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AC6" w:rsidRPr="001252B9" w:rsidRDefault="00B92AC6" w:rsidP="00B92AC6">
      <w:pPr>
        <w:shd w:val="clear" w:color="auto" w:fill="FFFFFF"/>
        <w:jc w:val="right"/>
      </w:pPr>
      <w:r w:rsidRPr="001252B9">
        <w:t>Препис</w:t>
      </w:r>
    </w:p>
    <w:p w:rsidR="00B92AC6" w:rsidRPr="001252B9" w:rsidRDefault="00B92AC6" w:rsidP="00B92AC6">
      <w:pPr>
        <w:ind w:firstLine="708"/>
        <w:jc w:val="right"/>
      </w:pPr>
    </w:p>
    <w:p w:rsidR="00B92AC6" w:rsidRPr="001252B9" w:rsidRDefault="00B92AC6" w:rsidP="00B92AC6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B92AC6" w:rsidRPr="001252B9" w:rsidRDefault="00B92AC6" w:rsidP="00B92AC6">
      <w:pPr>
        <w:ind w:firstLine="708"/>
        <w:jc w:val="center"/>
        <w:rPr>
          <w:b/>
          <w:u w:val="single"/>
        </w:rPr>
      </w:pPr>
    </w:p>
    <w:p w:rsidR="00B92AC6" w:rsidRPr="001252B9" w:rsidRDefault="00B92AC6" w:rsidP="00B92AC6">
      <w:pPr>
        <w:ind w:firstLine="708"/>
        <w:jc w:val="center"/>
        <w:rPr>
          <w:b/>
          <w:u w:val="single"/>
        </w:rPr>
      </w:pPr>
    </w:p>
    <w:p w:rsidR="00B92AC6" w:rsidRPr="001252B9" w:rsidRDefault="00B92AC6" w:rsidP="00B92AC6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B92AC6" w:rsidRPr="001252B9" w:rsidRDefault="00B92AC6" w:rsidP="00B92AC6">
      <w:pPr>
        <w:ind w:firstLine="708"/>
        <w:jc w:val="center"/>
        <w:rPr>
          <w:b/>
        </w:rPr>
      </w:pPr>
    </w:p>
    <w:p w:rsidR="00B92AC6" w:rsidRPr="00DB14ED" w:rsidRDefault="00B92AC6" w:rsidP="00B92AC6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8</w:t>
      </w:r>
    </w:p>
    <w:p w:rsidR="00B92AC6" w:rsidRPr="001252B9" w:rsidRDefault="00B92AC6" w:rsidP="00B92AC6">
      <w:pPr>
        <w:ind w:firstLine="708"/>
        <w:jc w:val="center"/>
        <w:rPr>
          <w:b/>
        </w:rPr>
      </w:pPr>
    </w:p>
    <w:p w:rsidR="00B92AC6" w:rsidRPr="001252B9" w:rsidRDefault="00B92AC6" w:rsidP="00B92AC6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B92AC6" w:rsidRPr="001252B9" w:rsidRDefault="00B92AC6" w:rsidP="00B92AC6">
      <w:pPr>
        <w:ind w:firstLine="708"/>
        <w:jc w:val="both"/>
        <w:rPr>
          <w:b/>
        </w:rPr>
      </w:pPr>
    </w:p>
    <w:p w:rsidR="00B92AC6" w:rsidRPr="00806CF3" w:rsidRDefault="00B92AC6" w:rsidP="00B92AC6">
      <w:pPr>
        <w:jc w:val="both"/>
        <w:rPr>
          <w:lang w:val="en-US"/>
        </w:rPr>
      </w:pPr>
      <w:r w:rsidRPr="001252B9">
        <w:rPr>
          <w:b/>
        </w:rPr>
        <w:t>ОТНОСНО:</w:t>
      </w:r>
      <w:r w:rsidRPr="001252B9">
        <w:t xml:space="preserve"> </w:t>
      </w:r>
      <w:r w:rsidRPr="00DD1DFA">
        <w:rPr>
          <w:sz w:val="22"/>
          <w:szCs w:val="22"/>
        </w:rPr>
        <w:t xml:space="preserve">отглеждане на тополови горски култури в землището на  </w:t>
      </w:r>
      <w:proofErr w:type="spellStart"/>
      <w:r w:rsidRPr="00DD1DFA">
        <w:rPr>
          <w:sz w:val="22"/>
          <w:szCs w:val="22"/>
        </w:rPr>
        <w:t>с.Искър</w:t>
      </w:r>
      <w:proofErr w:type="spellEnd"/>
      <w:r w:rsidRPr="00DD1DFA">
        <w:rPr>
          <w:sz w:val="22"/>
          <w:szCs w:val="22"/>
        </w:rPr>
        <w:t xml:space="preserve">, отдел 1“к“ </w:t>
      </w:r>
      <w:r>
        <w:rPr>
          <w:sz w:val="22"/>
          <w:szCs w:val="22"/>
        </w:rPr>
        <w:t>и „м“ – собственост на община Гу</w:t>
      </w:r>
      <w:r w:rsidRPr="00DD1DFA">
        <w:rPr>
          <w:sz w:val="22"/>
          <w:szCs w:val="22"/>
        </w:rPr>
        <w:t>лянци, залесени</w:t>
      </w:r>
      <w:r>
        <w:rPr>
          <w:b/>
          <w:sz w:val="22"/>
          <w:szCs w:val="22"/>
        </w:rPr>
        <w:t xml:space="preserve"> </w:t>
      </w:r>
      <w:r w:rsidRPr="006178E4">
        <w:rPr>
          <w:sz w:val="22"/>
          <w:szCs w:val="22"/>
        </w:rPr>
        <w:t>по утвърдени от РДГ Ловеч технологични планове № 1 и №2 от 14.02.2017 г.</w:t>
      </w:r>
    </w:p>
    <w:p w:rsidR="00B92AC6" w:rsidRPr="001252B9" w:rsidRDefault="00B92AC6" w:rsidP="00B92AC6">
      <w:pPr>
        <w:autoSpaceDE w:val="0"/>
        <w:autoSpaceDN w:val="0"/>
        <w:adjustRightInd w:val="0"/>
        <w:jc w:val="both"/>
      </w:pPr>
    </w:p>
    <w:p w:rsidR="00B92AC6" w:rsidRPr="001252B9" w:rsidRDefault="00B92AC6" w:rsidP="00B92AC6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B92AC6" w:rsidRPr="001252B9" w:rsidRDefault="00B92AC6" w:rsidP="00B92AC6">
      <w:pPr>
        <w:jc w:val="both"/>
      </w:pPr>
    </w:p>
    <w:p w:rsidR="00B92AC6" w:rsidRPr="001252B9" w:rsidRDefault="00B92AC6" w:rsidP="00B92AC6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B92AC6" w:rsidRPr="001252B9" w:rsidRDefault="00B92AC6" w:rsidP="00B92AC6">
      <w:pPr>
        <w:jc w:val="both"/>
        <w:rPr>
          <w:b/>
        </w:rPr>
      </w:pPr>
    </w:p>
    <w:p w:rsidR="00B92AC6" w:rsidRPr="001252B9" w:rsidRDefault="00B92AC6" w:rsidP="00B92AC6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B92AC6" w:rsidRPr="001252B9" w:rsidRDefault="00B92AC6" w:rsidP="00B92AC6">
      <w:pPr>
        <w:rPr>
          <w:b/>
        </w:rPr>
      </w:pPr>
    </w:p>
    <w:p w:rsidR="00E91932" w:rsidRPr="000C3AB6" w:rsidRDefault="00B92AC6" w:rsidP="00B92AC6">
      <w:pPr>
        <w:jc w:val="both"/>
        <w:rPr>
          <w:lang w:val="ru-RU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E91932">
        <w:t>чл. 21, ал.1, т.8 и т.23 от ЗМСМА, чл. 5, ал.1, т.7 и т.22 от Правилника за дейността на Общински съвет, чл. 10, ал.1, т.10, т.11 във връзка с ал.2, ал.3 при условия и по реда на чл.15 – чл. 24 от Наредбата за условията и реда за възлагане изпълнението на дейности в горските територии – държавна и общинска собственост и недървесни горски продукти,</w:t>
      </w:r>
    </w:p>
    <w:p w:rsidR="00E91932" w:rsidRDefault="00E91932" w:rsidP="00E91932">
      <w:pPr>
        <w:tabs>
          <w:tab w:val="left" w:pos="1080"/>
        </w:tabs>
        <w:jc w:val="both"/>
        <w:rPr>
          <w:bCs/>
          <w:color w:val="000000"/>
        </w:rPr>
      </w:pPr>
    </w:p>
    <w:p w:rsidR="00E91932" w:rsidRDefault="00B92AC6" w:rsidP="00B92AC6">
      <w:pPr>
        <w:tabs>
          <w:tab w:val="left" w:pos="1080"/>
        </w:tabs>
        <w:jc w:val="both"/>
        <w:rPr>
          <w:bCs/>
          <w:color w:val="000000"/>
        </w:rPr>
      </w:pPr>
      <w:r>
        <w:rPr>
          <w:b/>
          <w:bCs/>
          <w:color w:val="000000"/>
        </w:rPr>
        <w:t>Р Е Ш И:</w:t>
      </w:r>
    </w:p>
    <w:p w:rsidR="00E91932" w:rsidRDefault="00E91932" w:rsidP="00E91932">
      <w:pPr>
        <w:tabs>
          <w:tab w:val="left" w:pos="1080"/>
        </w:tabs>
        <w:jc w:val="center"/>
        <w:rPr>
          <w:bCs/>
          <w:color w:val="000000"/>
        </w:rPr>
      </w:pPr>
    </w:p>
    <w:p w:rsidR="00E91932" w:rsidRPr="00221C8F" w:rsidRDefault="00E91932" w:rsidP="00E91932">
      <w:pPr>
        <w:jc w:val="both"/>
      </w:pPr>
      <w:r>
        <w:rPr>
          <w:bCs/>
          <w:color w:val="000000"/>
        </w:rPr>
        <w:tab/>
        <w:t>1.</w:t>
      </w:r>
      <w:r>
        <w:t>Дава съгласие за провеждане на открит конкурс за отглеждане на 69 дка. тополови горски култури, намиращи се в землището на с. Искър,</w:t>
      </w:r>
      <w:r w:rsidRPr="0073697C">
        <w:t xml:space="preserve"> </w:t>
      </w:r>
      <w:r>
        <w:t>отдел 1 „к” и „м” – собственост на Община Гулянци.</w:t>
      </w:r>
    </w:p>
    <w:p w:rsidR="00E91932" w:rsidRPr="00A515AA" w:rsidRDefault="00E91932" w:rsidP="00E91932">
      <w:pPr>
        <w:tabs>
          <w:tab w:val="left" w:pos="1260"/>
        </w:tabs>
        <w:jc w:val="both"/>
        <w:rPr>
          <w:b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proofErr w:type="spellStart"/>
      <w:r w:rsidRPr="0073697C">
        <w:rPr>
          <w:lang w:val="ru-RU"/>
        </w:rPr>
        <w:t>Начална</w:t>
      </w:r>
      <w:proofErr w:type="spellEnd"/>
      <w:r>
        <w:t>т</w:t>
      </w:r>
      <w:r>
        <w:rPr>
          <w:lang w:val="en-US"/>
        </w:rPr>
        <w:t>a</w:t>
      </w:r>
      <w:r>
        <w:rPr>
          <w:lang w:val="ru-RU"/>
        </w:rPr>
        <w:t xml:space="preserve"> цена з</w:t>
      </w:r>
      <w:r>
        <w:rPr>
          <w:lang w:val="en-US"/>
        </w:rPr>
        <w:t>a</w:t>
      </w:r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отглеждане</w:t>
      </w:r>
      <w:proofErr w:type="spellEnd"/>
      <w:r w:rsidRPr="0073697C">
        <w:rPr>
          <w:lang w:val="ru-RU"/>
        </w:rPr>
        <w:t xml:space="preserve"> на </w:t>
      </w:r>
      <w:proofErr w:type="spellStart"/>
      <w:r w:rsidRPr="0073697C">
        <w:rPr>
          <w:lang w:val="ru-RU"/>
        </w:rPr>
        <w:t>тополови</w:t>
      </w:r>
      <w:proofErr w:type="spellEnd"/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горски</w:t>
      </w:r>
      <w:proofErr w:type="spellEnd"/>
      <w:r w:rsidRPr="0073697C">
        <w:rPr>
          <w:lang w:val="ru-RU"/>
        </w:rPr>
        <w:t xml:space="preserve"> </w:t>
      </w:r>
      <w:proofErr w:type="spellStart"/>
      <w:r w:rsidRPr="0073697C">
        <w:rPr>
          <w:lang w:val="ru-RU"/>
        </w:rPr>
        <w:t>култури</w:t>
      </w:r>
      <w:proofErr w:type="spellEnd"/>
      <w:r w:rsidRPr="0073697C">
        <w:rPr>
          <w:lang w:val="ru-RU"/>
        </w:rPr>
        <w:t xml:space="preserve"> </w:t>
      </w:r>
      <w:r>
        <w:rPr>
          <w:lang w:val="ru-RU"/>
        </w:rPr>
        <w:t xml:space="preserve">в </w:t>
      </w:r>
      <w:proofErr w:type="spellStart"/>
      <w:r>
        <w:rPr>
          <w:lang w:val="ru-RU"/>
        </w:rPr>
        <w:t>обекта</w:t>
      </w:r>
      <w:proofErr w:type="spellEnd"/>
      <w:r>
        <w:rPr>
          <w:lang w:val="ru-RU"/>
        </w:rPr>
        <w:t xml:space="preserve"> </w:t>
      </w:r>
      <w:r w:rsidRPr="0073697C">
        <w:rPr>
          <w:lang w:val="ru-RU"/>
        </w:rPr>
        <w:t xml:space="preserve">да не е </w:t>
      </w:r>
      <w:proofErr w:type="spellStart"/>
      <w:r>
        <w:rPr>
          <w:lang w:val="ru-RU"/>
        </w:rPr>
        <w:t>по-висока</w:t>
      </w:r>
      <w:proofErr w:type="spellEnd"/>
      <w:r>
        <w:rPr>
          <w:lang w:val="ru-RU"/>
        </w:rPr>
        <w:t xml:space="preserve"> от </w:t>
      </w:r>
      <w:r w:rsidRPr="00A515AA">
        <w:rPr>
          <w:b/>
          <w:lang w:val="ru-RU"/>
        </w:rPr>
        <w:t xml:space="preserve">3 579,72 </w:t>
      </w:r>
      <w:proofErr w:type="spellStart"/>
      <w:r w:rsidRPr="00A515AA">
        <w:rPr>
          <w:b/>
          <w:lang w:val="ru-RU"/>
        </w:rPr>
        <w:t>лв</w:t>
      </w:r>
      <w:proofErr w:type="spellEnd"/>
      <w:r w:rsidRPr="00A515AA">
        <w:rPr>
          <w:b/>
          <w:lang w:val="ru-RU"/>
        </w:rPr>
        <w:t xml:space="preserve">. /три </w:t>
      </w:r>
      <w:proofErr w:type="spellStart"/>
      <w:r w:rsidRPr="00A515AA">
        <w:rPr>
          <w:b/>
          <w:lang w:val="ru-RU"/>
        </w:rPr>
        <w:t>х</w:t>
      </w:r>
      <w:r>
        <w:rPr>
          <w:b/>
          <w:lang w:val="ru-RU"/>
        </w:rPr>
        <w:t>иляди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петстотин</w:t>
      </w:r>
      <w:proofErr w:type="spellEnd"/>
      <w:r w:rsidRPr="00A515AA">
        <w:rPr>
          <w:b/>
          <w:lang w:val="ru-RU"/>
        </w:rPr>
        <w:t xml:space="preserve"> </w:t>
      </w:r>
      <w:proofErr w:type="spellStart"/>
      <w:r w:rsidRPr="00A515AA">
        <w:rPr>
          <w:b/>
          <w:lang w:val="ru-RU"/>
        </w:rPr>
        <w:t>седемдесет</w:t>
      </w:r>
      <w:proofErr w:type="spellEnd"/>
      <w:r w:rsidRPr="00A515AA">
        <w:rPr>
          <w:b/>
          <w:lang w:val="ru-RU"/>
        </w:rPr>
        <w:t xml:space="preserve"> и </w:t>
      </w:r>
      <w:proofErr w:type="spellStart"/>
      <w:r w:rsidRPr="00A515AA">
        <w:rPr>
          <w:b/>
          <w:lang w:val="ru-RU"/>
        </w:rPr>
        <w:t>девет</w:t>
      </w:r>
      <w:proofErr w:type="spellEnd"/>
      <w:r w:rsidRPr="00A515AA">
        <w:rPr>
          <w:b/>
          <w:lang w:val="ru-RU"/>
        </w:rPr>
        <w:t xml:space="preserve"> лева и </w:t>
      </w:r>
      <w:proofErr w:type="spellStart"/>
      <w:r w:rsidRPr="00A515AA">
        <w:rPr>
          <w:b/>
          <w:lang w:val="ru-RU"/>
        </w:rPr>
        <w:t>седемдесет</w:t>
      </w:r>
      <w:proofErr w:type="spellEnd"/>
      <w:r w:rsidRPr="00A515AA">
        <w:rPr>
          <w:b/>
          <w:lang w:val="ru-RU"/>
        </w:rPr>
        <w:t xml:space="preserve"> и две стотинки/ без ДДС.</w:t>
      </w:r>
    </w:p>
    <w:p w:rsidR="00E91932" w:rsidRPr="0073697C" w:rsidRDefault="00E91932" w:rsidP="00E91932">
      <w:pPr>
        <w:tabs>
          <w:tab w:val="left" w:pos="1260"/>
        </w:tabs>
        <w:jc w:val="both"/>
        <w:rPr>
          <w:lang w:val="ru-RU"/>
        </w:rPr>
      </w:pPr>
      <w:r>
        <w:rPr>
          <w:lang w:val="ru-RU"/>
        </w:rPr>
        <w:t xml:space="preserve">                     2. </w:t>
      </w:r>
      <w:proofErr w:type="spellStart"/>
      <w:r>
        <w:rPr>
          <w:lang w:val="ru-RU"/>
        </w:rPr>
        <w:t>Възлага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последващи</w:t>
      </w:r>
      <w:proofErr w:type="spellEnd"/>
      <w:r>
        <w:rPr>
          <w:lang w:val="ru-RU"/>
        </w:rPr>
        <w:t xml:space="preserve"> действия.</w:t>
      </w:r>
    </w:p>
    <w:p w:rsidR="000E133F" w:rsidRDefault="00B92AC6"/>
    <w:p w:rsidR="00B92AC6" w:rsidRDefault="00B92AC6"/>
    <w:p w:rsidR="00B92AC6" w:rsidRDefault="00B92AC6"/>
    <w:p w:rsidR="00B92AC6" w:rsidRDefault="00B92AC6" w:rsidP="00B92AC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B92AC6" w:rsidRDefault="00B92AC6" w:rsidP="00B92AC6">
      <w:pPr>
        <w:jc w:val="right"/>
      </w:pPr>
      <w:r>
        <w:t>/Огнян Янчев/</w:t>
      </w:r>
    </w:p>
    <w:p w:rsidR="00B92AC6" w:rsidRDefault="00B92AC6" w:rsidP="00B92AC6">
      <w:pPr>
        <w:jc w:val="right"/>
      </w:pPr>
    </w:p>
    <w:p w:rsidR="00B92AC6" w:rsidRDefault="00B92AC6" w:rsidP="00B92AC6">
      <w:pPr>
        <w:jc w:val="right"/>
      </w:pPr>
    </w:p>
    <w:p w:rsidR="00B92AC6" w:rsidRDefault="00B92AC6" w:rsidP="00B92AC6">
      <w:pPr>
        <w:jc w:val="right"/>
      </w:pPr>
    </w:p>
    <w:p w:rsidR="00B92AC6" w:rsidRDefault="00B92AC6" w:rsidP="00B92AC6">
      <w:r>
        <w:t xml:space="preserve">Вярно с оригинала при </w:t>
      </w:r>
      <w:proofErr w:type="spellStart"/>
      <w:r>
        <w:t>ОбС</w:t>
      </w:r>
      <w:proofErr w:type="spellEnd"/>
    </w:p>
    <w:p w:rsidR="00B92AC6" w:rsidRDefault="00B92AC6" w:rsidP="00B92AC6">
      <w:r>
        <w:t>Снел преписа:</w:t>
      </w:r>
      <w:bookmarkStart w:id="0" w:name="_GoBack"/>
      <w:bookmarkEnd w:id="0"/>
    </w:p>
    <w:sectPr w:rsidR="00B92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932"/>
    <w:rsid w:val="002E70D9"/>
    <w:rsid w:val="00934A5C"/>
    <w:rsid w:val="00B92AC6"/>
    <w:rsid w:val="00E9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0C14"/>
  <w15:chartTrackingRefBased/>
  <w15:docId w15:val="{B8131B1E-224E-4E82-ABE0-57C95223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2022-02-02T08:38:00Z</dcterms:created>
  <dcterms:modified xsi:type="dcterms:W3CDTF">2022-02-02T08:41:00Z</dcterms:modified>
</cp:coreProperties>
</file>