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DE" w:rsidRPr="001252B9" w:rsidRDefault="00335ADE" w:rsidP="00335ADE">
      <w:pPr>
        <w:shd w:val="clear" w:color="auto" w:fill="FFFFFF"/>
        <w:jc w:val="right"/>
      </w:pPr>
      <w:r w:rsidRPr="001252B9">
        <w:t>Препис</w:t>
      </w:r>
    </w:p>
    <w:p w:rsidR="00335ADE" w:rsidRPr="001252B9" w:rsidRDefault="00335ADE" w:rsidP="00335ADE">
      <w:pPr>
        <w:ind w:firstLine="708"/>
        <w:jc w:val="right"/>
      </w:pPr>
    </w:p>
    <w:p w:rsidR="00335ADE" w:rsidRPr="001252B9" w:rsidRDefault="00335ADE" w:rsidP="00335ADE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335ADE" w:rsidRPr="001252B9" w:rsidRDefault="00335ADE" w:rsidP="00335ADE">
      <w:pPr>
        <w:ind w:firstLine="708"/>
        <w:jc w:val="center"/>
        <w:rPr>
          <w:b/>
          <w:u w:val="single"/>
        </w:rPr>
      </w:pPr>
    </w:p>
    <w:p w:rsidR="00335ADE" w:rsidRPr="001252B9" w:rsidRDefault="00335ADE" w:rsidP="00335ADE">
      <w:pPr>
        <w:ind w:firstLine="708"/>
        <w:jc w:val="center"/>
        <w:rPr>
          <w:b/>
          <w:u w:val="single"/>
        </w:rPr>
      </w:pPr>
    </w:p>
    <w:p w:rsidR="00335ADE" w:rsidRPr="001252B9" w:rsidRDefault="00335ADE" w:rsidP="00335ADE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335ADE" w:rsidRPr="001252B9" w:rsidRDefault="00335ADE" w:rsidP="00335ADE">
      <w:pPr>
        <w:ind w:firstLine="708"/>
        <w:jc w:val="center"/>
        <w:rPr>
          <w:b/>
        </w:rPr>
      </w:pPr>
    </w:p>
    <w:p w:rsidR="00335ADE" w:rsidRPr="00DB14ED" w:rsidRDefault="00335ADE" w:rsidP="00335ADE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7</w:t>
      </w:r>
    </w:p>
    <w:p w:rsidR="00335ADE" w:rsidRPr="001252B9" w:rsidRDefault="00335ADE" w:rsidP="00335ADE">
      <w:pPr>
        <w:ind w:firstLine="708"/>
        <w:jc w:val="center"/>
        <w:rPr>
          <w:b/>
        </w:rPr>
      </w:pPr>
    </w:p>
    <w:p w:rsidR="00335ADE" w:rsidRPr="001252B9" w:rsidRDefault="00335ADE" w:rsidP="00335ADE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335ADE" w:rsidRPr="001252B9" w:rsidRDefault="00335ADE" w:rsidP="00335ADE">
      <w:pPr>
        <w:ind w:firstLine="708"/>
        <w:jc w:val="both"/>
        <w:rPr>
          <w:b/>
        </w:rPr>
      </w:pPr>
    </w:p>
    <w:p w:rsidR="00335ADE" w:rsidRPr="00806CF3" w:rsidRDefault="00335ADE" w:rsidP="00335ADE">
      <w:pPr>
        <w:jc w:val="both"/>
        <w:rPr>
          <w:lang w:val="en-US"/>
        </w:rPr>
      </w:pPr>
      <w:r w:rsidRPr="001252B9">
        <w:rPr>
          <w:b/>
        </w:rPr>
        <w:t>ОТНОСНО:</w:t>
      </w:r>
      <w:r w:rsidRPr="001252B9">
        <w:t xml:space="preserve"> </w:t>
      </w:r>
      <w:r w:rsidRPr="00AB1FFD">
        <w:t>Приемане на Програма за управление на отпадъците на Община Гулянци за периода 2021.г - 2028г</w:t>
      </w:r>
    </w:p>
    <w:p w:rsidR="00335ADE" w:rsidRPr="001252B9" w:rsidRDefault="00335ADE" w:rsidP="00335ADE">
      <w:pPr>
        <w:autoSpaceDE w:val="0"/>
        <w:autoSpaceDN w:val="0"/>
        <w:adjustRightInd w:val="0"/>
        <w:jc w:val="both"/>
      </w:pPr>
    </w:p>
    <w:p w:rsidR="00335ADE" w:rsidRPr="001252B9" w:rsidRDefault="00335ADE" w:rsidP="00335ADE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335ADE" w:rsidRPr="001252B9" w:rsidRDefault="00335ADE" w:rsidP="00335ADE">
      <w:pPr>
        <w:jc w:val="both"/>
      </w:pPr>
    </w:p>
    <w:p w:rsidR="00335ADE" w:rsidRPr="001252B9" w:rsidRDefault="00335ADE" w:rsidP="00335ADE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335ADE" w:rsidRPr="001252B9" w:rsidRDefault="00335ADE" w:rsidP="00335ADE">
      <w:pPr>
        <w:jc w:val="both"/>
        <w:rPr>
          <w:b/>
        </w:rPr>
      </w:pPr>
    </w:p>
    <w:p w:rsidR="00335ADE" w:rsidRPr="001252B9" w:rsidRDefault="00335ADE" w:rsidP="00335ADE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335ADE" w:rsidRPr="001252B9" w:rsidRDefault="00335ADE" w:rsidP="00335ADE">
      <w:pPr>
        <w:rPr>
          <w:b/>
        </w:rPr>
      </w:pPr>
    </w:p>
    <w:p w:rsidR="00236EF3" w:rsidRDefault="00335ADE" w:rsidP="00335ADE">
      <w:pPr>
        <w:jc w:val="both"/>
        <w:rPr>
          <w:rStyle w:val="a3"/>
          <w:b w:val="0"/>
          <w:color w:val="000000"/>
          <w:bdr w:val="none" w:sz="0" w:space="0" w:color="auto" w:frame="1"/>
        </w:rPr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236EF3" w:rsidRPr="006178E4">
        <w:rPr>
          <w:rStyle w:val="a3"/>
          <w:b w:val="0"/>
          <w:color w:val="000000"/>
          <w:bdr w:val="none" w:sz="0" w:space="0" w:color="auto" w:frame="1"/>
        </w:rPr>
        <w:t xml:space="preserve">чл. 21,ал.1, т. 12 от ЗМСМА </w:t>
      </w:r>
      <w:r w:rsidR="00236EF3" w:rsidRPr="006178E4">
        <w:rPr>
          <w:rStyle w:val="a3"/>
          <w:color w:val="000000"/>
          <w:bdr w:val="none" w:sz="0" w:space="0" w:color="auto" w:frame="1"/>
        </w:rPr>
        <w:t xml:space="preserve">и </w:t>
      </w:r>
      <w:r w:rsidR="00236EF3" w:rsidRPr="006178E4">
        <w:t xml:space="preserve"> чл.5, ал.1, т. 11 от Правилника на </w:t>
      </w:r>
      <w:proofErr w:type="spellStart"/>
      <w:r w:rsidR="00236EF3" w:rsidRPr="006178E4">
        <w:t>ОбС</w:t>
      </w:r>
      <w:proofErr w:type="spellEnd"/>
      <w:r w:rsidR="00236EF3" w:rsidRPr="006178E4">
        <w:rPr>
          <w:rStyle w:val="a3"/>
          <w:color w:val="000000"/>
          <w:bdr w:val="none" w:sz="0" w:space="0" w:color="auto" w:frame="1"/>
        </w:rPr>
        <w:t>,</w:t>
      </w:r>
      <w:r w:rsidR="00236EF3" w:rsidRPr="006178E4">
        <w:rPr>
          <w:rStyle w:val="a3"/>
          <w:b w:val="0"/>
          <w:color w:val="000000"/>
          <w:bdr w:val="none" w:sz="0" w:space="0" w:color="auto" w:frame="1"/>
        </w:rPr>
        <w:t xml:space="preserve"> във връзка с чл. 79, ал.1 от Закона за опазване на околната среда и чл. 52, ал.1 от Закона за управление на отпадъците</w:t>
      </w:r>
      <w:r w:rsidR="00236EF3">
        <w:rPr>
          <w:rStyle w:val="a3"/>
          <w:b w:val="0"/>
          <w:color w:val="000000"/>
          <w:bdr w:val="none" w:sz="0" w:space="0" w:color="auto" w:frame="1"/>
        </w:rPr>
        <w:t xml:space="preserve">, </w:t>
      </w:r>
    </w:p>
    <w:p w:rsidR="00335ADE" w:rsidRDefault="00335ADE" w:rsidP="00335ADE">
      <w:pPr>
        <w:jc w:val="both"/>
        <w:rPr>
          <w:rStyle w:val="a3"/>
          <w:b w:val="0"/>
          <w:color w:val="000000"/>
          <w:bdr w:val="none" w:sz="0" w:space="0" w:color="auto" w:frame="1"/>
        </w:rPr>
      </w:pPr>
    </w:p>
    <w:p w:rsidR="00335ADE" w:rsidRPr="00335ADE" w:rsidRDefault="00335ADE" w:rsidP="00335ADE">
      <w:pPr>
        <w:jc w:val="both"/>
        <w:rPr>
          <w:rStyle w:val="a3"/>
          <w:color w:val="000000"/>
          <w:bdr w:val="none" w:sz="0" w:space="0" w:color="auto" w:frame="1"/>
        </w:rPr>
      </w:pPr>
      <w:r>
        <w:rPr>
          <w:rStyle w:val="a3"/>
          <w:color w:val="000000"/>
          <w:bdr w:val="none" w:sz="0" w:space="0" w:color="auto" w:frame="1"/>
        </w:rPr>
        <w:t>Р Е Ш И:</w:t>
      </w:r>
    </w:p>
    <w:p w:rsidR="00236EF3" w:rsidRDefault="00236EF3" w:rsidP="00236EF3">
      <w:pPr>
        <w:jc w:val="center"/>
        <w:rPr>
          <w:rStyle w:val="a3"/>
          <w:b w:val="0"/>
          <w:color w:val="000000"/>
          <w:bdr w:val="none" w:sz="0" w:space="0" w:color="auto" w:frame="1"/>
        </w:rPr>
      </w:pPr>
    </w:p>
    <w:p w:rsidR="00236EF3" w:rsidRPr="006178E4" w:rsidRDefault="00236EF3" w:rsidP="00236EF3">
      <w:pPr>
        <w:spacing w:line="0" w:lineRule="atLeast"/>
        <w:ind w:left="284" w:right="284"/>
        <w:jc w:val="both"/>
        <w:rPr>
          <w:rStyle w:val="a3"/>
          <w:b w:val="0"/>
          <w:color w:val="000000"/>
          <w:bdr w:val="none" w:sz="0" w:space="0" w:color="auto" w:frame="1"/>
        </w:rPr>
      </w:pPr>
      <w:r w:rsidRPr="006178E4">
        <w:rPr>
          <w:rStyle w:val="a3"/>
          <w:b w:val="0"/>
          <w:color w:val="000000"/>
          <w:bdr w:val="none" w:sz="0" w:space="0" w:color="auto" w:frame="1"/>
        </w:rPr>
        <w:tab/>
        <w:t>1.Приема Програмата за управление на отпадъците на Община Гулянци с период на      действие 2021г. – 2028г.</w:t>
      </w:r>
    </w:p>
    <w:p w:rsidR="00236EF3" w:rsidRPr="00855095" w:rsidRDefault="00236EF3" w:rsidP="00236EF3">
      <w:pPr>
        <w:ind w:left="284" w:right="284" w:firstLine="567"/>
        <w:jc w:val="both"/>
      </w:pPr>
      <w:r>
        <w:t xml:space="preserve">           </w:t>
      </w:r>
      <w:r w:rsidRPr="0035217E">
        <w:t xml:space="preserve">                            </w:t>
      </w:r>
    </w:p>
    <w:p w:rsidR="00236EF3" w:rsidRDefault="00236EF3" w:rsidP="00236EF3">
      <w:pPr>
        <w:ind w:left="284" w:right="284"/>
        <w:jc w:val="both"/>
      </w:pPr>
      <w:r>
        <w:t xml:space="preserve">         </w:t>
      </w:r>
      <w:r w:rsidRPr="00CC6065">
        <w:t>Приложение:</w:t>
      </w:r>
      <w:r>
        <w:t xml:space="preserve"> </w:t>
      </w:r>
      <w:r w:rsidRPr="00CC6065">
        <w:t xml:space="preserve">Програма за управление на отпадъците на </w:t>
      </w:r>
      <w:r>
        <w:t>О</w:t>
      </w:r>
      <w:r w:rsidRPr="00CC6065">
        <w:t>бщина Гулянци</w:t>
      </w:r>
      <w:r>
        <w:t xml:space="preserve"> </w:t>
      </w:r>
      <w:r w:rsidRPr="00CC6065">
        <w:t xml:space="preserve"> с период на действие 2021г. - 2028г. </w:t>
      </w:r>
    </w:p>
    <w:p w:rsidR="000E133F" w:rsidRDefault="00335ADE"/>
    <w:p w:rsidR="00335ADE" w:rsidRDefault="00335ADE"/>
    <w:p w:rsidR="00335ADE" w:rsidRDefault="00335ADE"/>
    <w:p w:rsidR="00335ADE" w:rsidRDefault="00335ADE"/>
    <w:p w:rsidR="00335ADE" w:rsidRDefault="00335ADE" w:rsidP="00335AD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335ADE" w:rsidRDefault="00335ADE" w:rsidP="00335ADE">
      <w:pPr>
        <w:jc w:val="right"/>
      </w:pPr>
      <w:r>
        <w:t>/Огнян Янчев/</w:t>
      </w:r>
    </w:p>
    <w:p w:rsidR="00335ADE" w:rsidRDefault="00335ADE" w:rsidP="00335ADE">
      <w:pPr>
        <w:jc w:val="right"/>
      </w:pPr>
    </w:p>
    <w:p w:rsidR="00335ADE" w:rsidRDefault="00335ADE" w:rsidP="00335ADE">
      <w:pPr>
        <w:jc w:val="right"/>
      </w:pPr>
    </w:p>
    <w:p w:rsidR="00335ADE" w:rsidRDefault="00335ADE" w:rsidP="00335ADE">
      <w:r>
        <w:t xml:space="preserve">Вярно с оригинала при </w:t>
      </w:r>
      <w:proofErr w:type="spellStart"/>
      <w:r>
        <w:t>ОбС</w:t>
      </w:r>
      <w:proofErr w:type="spellEnd"/>
    </w:p>
    <w:p w:rsidR="00335ADE" w:rsidRDefault="00335ADE" w:rsidP="00335ADE">
      <w:r>
        <w:t>Снел преписа:</w:t>
      </w:r>
      <w:bookmarkStart w:id="0" w:name="_GoBack"/>
      <w:bookmarkEnd w:id="0"/>
    </w:p>
    <w:sectPr w:rsidR="00335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F3"/>
    <w:rsid w:val="00236EF3"/>
    <w:rsid w:val="002E70D9"/>
    <w:rsid w:val="00335ADE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19DAB"/>
  <w15:chartTrackingRefBased/>
  <w15:docId w15:val="{16337F8D-9BB3-4147-99F3-464FDE21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6E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2022-02-01T12:45:00Z</dcterms:created>
  <dcterms:modified xsi:type="dcterms:W3CDTF">2022-02-02T07:39:00Z</dcterms:modified>
</cp:coreProperties>
</file>