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D62" w:rsidRPr="00173088" w:rsidRDefault="001F2D62" w:rsidP="001F2D62">
      <w:pPr>
        <w:jc w:val="right"/>
      </w:pPr>
      <w:r w:rsidRPr="00173088">
        <w:t>Препис</w:t>
      </w:r>
    </w:p>
    <w:p w:rsidR="001F2D62" w:rsidRPr="00173088" w:rsidRDefault="001F2D62" w:rsidP="001F2D62">
      <w:pPr>
        <w:jc w:val="right"/>
      </w:pPr>
    </w:p>
    <w:p w:rsidR="001F2D62" w:rsidRPr="00173088" w:rsidRDefault="001F2D62" w:rsidP="001F2D62">
      <w:pPr>
        <w:jc w:val="right"/>
      </w:pPr>
    </w:p>
    <w:p w:rsidR="001F2D62" w:rsidRPr="00173088" w:rsidRDefault="001F2D62" w:rsidP="001F2D62">
      <w:pPr>
        <w:jc w:val="center"/>
        <w:rPr>
          <w:b/>
          <w:u w:val="single"/>
        </w:rPr>
      </w:pPr>
      <w:r w:rsidRPr="00173088">
        <w:rPr>
          <w:b/>
          <w:u w:val="single"/>
        </w:rPr>
        <w:t>ОБЩИНСКИ СЪВЕТ ГУЛЯНЦИ, ОБЛАСТ ПЛЕВЕН</w:t>
      </w:r>
    </w:p>
    <w:p w:rsidR="001F2D62" w:rsidRPr="00173088" w:rsidRDefault="001F2D62" w:rsidP="001F2D62">
      <w:pPr>
        <w:jc w:val="center"/>
        <w:rPr>
          <w:b/>
          <w:u w:val="single"/>
        </w:rPr>
      </w:pPr>
    </w:p>
    <w:p w:rsidR="001F2D62" w:rsidRPr="00173088" w:rsidRDefault="001F2D62" w:rsidP="001F2D62">
      <w:pPr>
        <w:jc w:val="center"/>
        <w:rPr>
          <w:b/>
          <w:u w:val="single"/>
        </w:rPr>
      </w:pPr>
    </w:p>
    <w:p w:rsidR="001F2D62" w:rsidRPr="00173088" w:rsidRDefault="001F2D62" w:rsidP="001F2D62">
      <w:pPr>
        <w:jc w:val="center"/>
        <w:rPr>
          <w:b/>
        </w:rPr>
      </w:pPr>
      <w:r w:rsidRPr="00173088">
        <w:rPr>
          <w:b/>
        </w:rPr>
        <w:t>Р Е Ш Е Н И Е</w:t>
      </w:r>
    </w:p>
    <w:p w:rsidR="001F2D62" w:rsidRPr="00173088" w:rsidRDefault="001F2D62" w:rsidP="001F2D62">
      <w:pPr>
        <w:jc w:val="center"/>
        <w:rPr>
          <w:b/>
        </w:rPr>
      </w:pPr>
    </w:p>
    <w:p w:rsidR="001F2D62" w:rsidRPr="00173088" w:rsidRDefault="001F2D62" w:rsidP="001F2D62">
      <w:pPr>
        <w:jc w:val="center"/>
        <w:rPr>
          <w:b/>
        </w:rPr>
      </w:pPr>
      <w:r w:rsidRPr="00173088">
        <w:rPr>
          <w:b/>
        </w:rPr>
        <w:t>№ 18</w:t>
      </w:r>
      <w:r w:rsidR="00510909">
        <w:rPr>
          <w:b/>
        </w:rPr>
        <w:t>3</w:t>
      </w:r>
      <w:bookmarkStart w:id="0" w:name="_GoBack"/>
      <w:bookmarkEnd w:id="0"/>
    </w:p>
    <w:p w:rsidR="001F2D62" w:rsidRPr="00173088" w:rsidRDefault="001F2D62" w:rsidP="001F2D62">
      <w:pPr>
        <w:jc w:val="center"/>
        <w:rPr>
          <w:b/>
        </w:rPr>
      </w:pPr>
    </w:p>
    <w:p w:rsidR="001F2D62" w:rsidRPr="00173088" w:rsidRDefault="001F2D62" w:rsidP="001F2D62">
      <w:pPr>
        <w:jc w:val="center"/>
        <w:rPr>
          <w:b/>
        </w:rPr>
      </w:pPr>
      <w:r w:rsidRPr="00173088">
        <w:rPr>
          <w:b/>
        </w:rPr>
        <w:t>Гр.Гулянци, 27.09.2024 г.</w:t>
      </w:r>
    </w:p>
    <w:p w:rsidR="001F2D62" w:rsidRPr="00173088" w:rsidRDefault="001F2D62" w:rsidP="001F2D62">
      <w:pPr>
        <w:jc w:val="center"/>
        <w:rPr>
          <w:b/>
        </w:rPr>
      </w:pPr>
    </w:p>
    <w:p w:rsidR="001F2D62" w:rsidRPr="00173088" w:rsidRDefault="001F2D62" w:rsidP="001F2D62">
      <w:pPr>
        <w:jc w:val="center"/>
        <w:rPr>
          <w:b/>
        </w:rPr>
      </w:pPr>
    </w:p>
    <w:p w:rsidR="001F2D62" w:rsidRDefault="001F2D62" w:rsidP="001F2D62">
      <w:pPr>
        <w:shd w:val="clear" w:color="auto" w:fill="FFFFFF"/>
        <w:jc w:val="both"/>
      </w:pPr>
      <w:r w:rsidRPr="00173088">
        <w:rPr>
          <w:b/>
        </w:rPr>
        <w:t>ОТНОСНО:</w:t>
      </w:r>
      <w:r w:rsidRPr="00173088">
        <w:t xml:space="preserve"> </w:t>
      </w:r>
      <w:r w:rsidRPr="000E51BE">
        <w:t>Приемане бюджетната прогноза за периода 202</w:t>
      </w:r>
      <w:r w:rsidRPr="000E51BE">
        <w:rPr>
          <w:lang w:val="en-US"/>
        </w:rPr>
        <w:t>4</w:t>
      </w:r>
      <w:r w:rsidRPr="000E51BE">
        <w:t>-20</w:t>
      </w:r>
      <w:r w:rsidRPr="000E51BE">
        <w:rPr>
          <w:lang w:val="en-US"/>
        </w:rPr>
        <w:t>28</w:t>
      </w:r>
      <w:r w:rsidRPr="000E51BE">
        <w:t xml:space="preserve"> г. и четиригодишна бюджетна прогноза </w:t>
      </w:r>
      <w:r w:rsidRPr="000E51BE">
        <w:rPr>
          <w:bCs/>
        </w:rPr>
        <w:t xml:space="preserve">2025 – 2028 г.  в областта на електронното управление </w:t>
      </w:r>
      <w:r w:rsidRPr="000E51BE">
        <w:t>на Община Гулянци</w:t>
      </w:r>
    </w:p>
    <w:p w:rsidR="001F2D62" w:rsidRPr="00173088" w:rsidRDefault="001F2D62" w:rsidP="001F2D62">
      <w:pPr>
        <w:jc w:val="both"/>
      </w:pPr>
    </w:p>
    <w:p w:rsidR="001F2D62" w:rsidRPr="00173088" w:rsidRDefault="001F2D62" w:rsidP="001F2D62">
      <w:pPr>
        <w:shd w:val="clear" w:color="auto" w:fill="FFFFFF"/>
        <w:jc w:val="both"/>
      </w:pPr>
      <w:r w:rsidRPr="00173088">
        <w:rPr>
          <w:b/>
        </w:rPr>
        <w:t xml:space="preserve">ПО ПРЕДЛОЖЕНИЕ НА : </w:t>
      </w:r>
      <w:r>
        <w:t>Кмета на Общината</w:t>
      </w:r>
    </w:p>
    <w:p w:rsidR="001F2D62" w:rsidRPr="00173088" w:rsidRDefault="001F2D62" w:rsidP="001F2D62">
      <w:pPr>
        <w:jc w:val="both"/>
      </w:pPr>
    </w:p>
    <w:p w:rsidR="001F2D62" w:rsidRPr="00173088" w:rsidRDefault="001F2D62" w:rsidP="001F2D62">
      <w:pPr>
        <w:jc w:val="both"/>
        <w:rPr>
          <w:b/>
        </w:rPr>
      </w:pPr>
      <w:r w:rsidRPr="00173088">
        <w:rPr>
          <w:b/>
        </w:rPr>
        <w:t xml:space="preserve">НА ЗАСЕДАНИЕТО НА 27.09.2024 г., ПРОТОКОЛ </w:t>
      </w:r>
      <w:r w:rsidRPr="00173088">
        <w:rPr>
          <w:b/>
          <w:lang w:val="en-US"/>
        </w:rPr>
        <w:t>1</w:t>
      </w:r>
      <w:r w:rsidRPr="00173088">
        <w:rPr>
          <w:b/>
        </w:rPr>
        <w:t>9</w:t>
      </w:r>
    </w:p>
    <w:p w:rsidR="001F2D62" w:rsidRPr="00173088" w:rsidRDefault="001F2D62" w:rsidP="001F2D62">
      <w:pPr>
        <w:jc w:val="both"/>
        <w:rPr>
          <w:b/>
        </w:rPr>
      </w:pPr>
    </w:p>
    <w:p w:rsidR="001F2D62" w:rsidRPr="00173088" w:rsidRDefault="001F2D62" w:rsidP="001F2D62">
      <w:pPr>
        <w:jc w:val="both"/>
        <w:rPr>
          <w:b/>
        </w:rPr>
      </w:pPr>
      <w:r w:rsidRPr="00173088">
        <w:rPr>
          <w:b/>
        </w:rPr>
        <w:t>ОБЩИНСКИ СЪВЕТ ГУЛЯНЦИ</w:t>
      </w:r>
    </w:p>
    <w:p w:rsidR="001F2D62" w:rsidRPr="00173088" w:rsidRDefault="001F2D62" w:rsidP="001F2D62">
      <w:pPr>
        <w:jc w:val="both"/>
        <w:rPr>
          <w:b/>
        </w:rPr>
      </w:pPr>
    </w:p>
    <w:p w:rsidR="00041601" w:rsidRDefault="001F2D62" w:rsidP="001F2D62">
      <w:pPr>
        <w:ind w:right="-360"/>
        <w:jc w:val="both"/>
      </w:pPr>
      <w:r>
        <w:rPr>
          <w:b/>
        </w:rPr>
        <w:t xml:space="preserve">НА ОСНОВАНИЕ: </w:t>
      </w:r>
      <w:r w:rsidR="00041601" w:rsidRPr="0077158A">
        <w:t xml:space="preserve">чл. 67, ал.3, чл. 69, ал. 1, т. 1, чл. 83, ал. 1, т. 1 и ал. 2 от Закона за публичните финанси, чл. 20, ал. 1 и ал. 2 от </w:t>
      </w:r>
      <w:proofErr w:type="spellStart"/>
      <w:r w:rsidR="00041601" w:rsidRPr="0077158A">
        <w:rPr>
          <w:lang w:val="en"/>
        </w:rPr>
        <w:t>Наредба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условията</w:t>
      </w:r>
      <w:proofErr w:type="spellEnd"/>
      <w:r w:rsidR="00041601" w:rsidRPr="0077158A">
        <w:rPr>
          <w:lang w:val="en"/>
        </w:rPr>
        <w:t xml:space="preserve"> и </w:t>
      </w:r>
      <w:proofErr w:type="spellStart"/>
      <w:r w:rsidR="00041601" w:rsidRPr="0077158A">
        <w:rPr>
          <w:lang w:val="en"/>
        </w:rPr>
        <w:t>реда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съставяне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на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бюджетната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прогноза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местните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дейности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следващите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три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години</w:t>
      </w:r>
      <w:proofErr w:type="spellEnd"/>
      <w:r w:rsidR="00041601" w:rsidRPr="0077158A">
        <w:rPr>
          <w:lang w:val="en"/>
        </w:rPr>
        <w:t xml:space="preserve">,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съставяне</w:t>
      </w:r>
      <w:proofErr w:type="spellEnd"/>
      <w:r w:rsidR="00041601" w:rsidRPr="0077158A">
        <w:rPr>
          <w:lang w:val="en"/>
        </w:rPr>
        <w:t xml:space="preserve">, </w:t>
      </w:r>
      <w:proofErr w:type="spellStart"/>
      <w:r w:rsidR="00041601" w:rsidRPr="0077158A">
        <w:rPr>
          <w:lang w:val="en"/>
        </w:rPr>
        <w:t>приемане</w:t>
      </w:r>
      <w:proofErr w:type="spellEnd"/>
      <w:r w:rsidR="00041601" w:rsidRPr="0077158A">
        <w:rPr>
          <w:lang w:val="en"/>
        </w:rPr>
        <w:t xml:space="preserve">, </w:t>
      </w:r>
      <w:proofErr w:type="spellStart"/>
      <w:r w:rsidR="00041601" w:rsidRPr="0077158A">
        <w:rPr>
          <w:lang w:val="en"/>
        </w:rPr>
        <w:t>изпълнение</w:t>
      </w:r>
      <w:proofErr w:type="spellEnd"/>
      <w:r w:rsidR="00041601" w:rsidRPr="0077158A">
        <w:rPr>
          <w:lang w:val="en"/>
        </w:rPr>
        <w:t xml:space="preserve"> и </w:t>
      </w:r>
      <w:proofErr w:type="spellStart"/>
      <w:r w:rsidR="00041601" w:rsidRPr="0077158A">
        <w:rPr>
          <w:lang w:val="en"/>
        </w:rPr>
        <w:t>отчитане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на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общинския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бюджет</w:t>
      </w:r>
      <w:proofErr w:type="spellEnd"/>
      <w:r w:rsidR="00041601" w:rsidRPr="0077158A">
        <w:t xml:space="preserve">, </w:t>
      </w:r>
      <w:r w:rsidR="00041601" w:rsidRPr="0077158A">
        <w:rPr>
          <w:lang w:val="en"/>
        </w:rPr>
        <w:t xml:space="preserve">чл.21, ал.1, т.12 и ал.2 </w:t>
      </w:r>
      <w:proofErr w:type="spellStart"/>
      <w:r w:rsidR="00041601" w:rsidRPr="0077158A">
        <w:rPr>
          <w:lang w:val="en"/>
        </w:rPr>
        <w:t>от</w:t>
      </w:r>
      <w:proofErr w:type="spellEnd"/>
      <w:r w:rsidR="00041601" w:rsidRPr="0077158A">
        <w:rPr>
          <w:lang w:val="en"/>
        </w:rPr>
        <w:t xml:space="preserve"> ЗМСМА, чл.5 ал.1, т.11 и чл.6 </w:t>
      </w:r>
      <w:proofErr w:type="spellStart"/>
      <w:r w:rsidR="00041601" w:rsidRPr="0077158A">
        <w:rPr>
          <w:lang w:val="en"/>
        </w:rPr>
        <w:t>от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Правилника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за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организацията</w:t>
      </w:r>
      <w:proofErr w:type="spellEnd"/>
      <w:r w:rsidR="00041601" w:rsidRPr="0077158A">
        <w:rPr>
          <w:lang w:val="en"/>
        </w:rPr>
        <w:t xml:space="preserve"> и</w:t>
      </w:r>
      <w:r w:rsidR="00041601" w:rsidRPr="0077158A">
        <w:t xml:space="preserve"> </w:t>
      </w:r>
      <w:proofErr w:type="spellStart"/>
      <w:r w:rsidR="00041601" w:rsidRPr="0077158A">
        <w:rPr>
          <w:lang w:val="en"/>
        </w:rPr>
        <w:t>дейността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на</w:t>
      </w:r>
      <w:proofErr w:type="spellEnd"/>
      <w:r w:rsidR="00041601" w:rsidRPr="0077158A">
        <w:rPr>
          <w:lang w:val="en"/>
        </w:rPr>
        <w:t xml:space="preserve"> </w:t>
      </w:r>
      <w:proofErr w:type="spellStart"/>
      <w:r w:rsidR="00041601" w:rsidRPr="0077158A">
        <w:rPr>
          <w:lang w:val="en"/>
        </w:rPr>
        <w:t>ОбС</w:t>
      </w:r>
      <w:proofErr w:type="spellEnd"/>
      <w:r w:rsidR="00041601" w:rsidRPr="0077158A">
        <w:t xml:space="preserve"> Гулянци неговите комисии и взаимодействието му с общинска администрация</w:t>
      </w:r>
      <w:r w:rsidR="00041601" w:rsidRPr="0077158A">
        <w:rPr>
          <w:lang w:val="en-US"/>
        </w:rPr>
        <w:t xml:space="preserve"> </w:t>
      </w:r>
      <w:r w:rsidR="00041601" w:rsidRPr="0077158A">
        <w:t>за мандат 2019 – 2023 година</w:t>
      </w:r>
      <w:r w:rsidR="00041601">
        <w:t xml:space="preserve">, </w:t>
      </w:r>
    </w:p>
    <w:p w:rsidR="001F2D62" w:rsidRDefault="001F2D62" w:rsidP="001F2D62">
      <w:pPr>
        <w:ind w:right="-360"/>
        <w:jc w:val="both"/>
      </w:pPr>
    </w:p>
    <w:p w:rsidR="001F2D62" w:rsidRPr="001F2D62" w:rsidRDefault="001F2D62" w:rsidP="001F2D62">
      <w:pPr>
        <w:ind w:right="-360"/>
        <w:jc w:val="both"/>
        <w:rPr>
          <w:b/>
        </w:rPr>
      </w:pPr>
      <w:r>
        <w:rPr>
          <w:b/>
        </w:rPr>
        <w:t>Р Е Ш И:</w:t>
      </w:r>
    </w:p>
    <w:p w:rsidR="00041601" w:rsidRPr="0077158A" w:rsidRDefault="00041601" w:rsidP="00041601">
      <w:pPr>
        <w:jc w:val="both"/>
      </w:pPr>
    </w:p>
    <w:p w:rsidR="00041601" w:rsidRPr="0077158A" w:rsidRDefault="00041601" w:rsidP="00041601">
      <w:pPr>
        <w:ind w:right="-360"/>
        <w:jc w:val="both"/>
      </w:pPr>
      <w:r>
        <w:t xml:space="preserve">          </w:t>
      </w:r>
      <w:r w:rsidRPr="0077158A">
        <w:t xml:space="preserve"> 1. Приема актуализираната бюджетната прогноза за периода 20</w:t>
      </w:r>
      <w:r w:rsidRPr="0077158A">
        <w:rPr>
          <w:lang w:val="en-US"/>
        </w:rPr>
        <w:t>2</w:t>
      </w:r>
      <w:r w:rsidRPr="0077158A">
        <w:t>4-20</w:t>
      </w:r>
      <w:r w:rsidRPr="0077158A">
        <w:rPr>
          <w:lang w:val="en-US"/>
        </w:rPr>
        <w:t>28</w:t>
      </w:r>
      <w:r w:rsidRPr="0077158A">
        <w:t xml:space="preserve"> г. на Община Гулянци на постъпленията от местни приходи и на разходите за местни дейности, съгласно приложение № 8 - </w:t>
      </w:r>
      <w:r w:rsidRPr="0077158A">
        <w:rPr>
          <w:lang w:val="en"/>
        </w:rPr>
        <w:t>„</w:t>
      </w:r>
      <w:r w:rsidRPr="0077158A">
        <w:t xml:space="preserve"> Б</w:t>
      </w:r>
      <w:proofErr w:type="spellStart"/>
      <w:r w:rsidRPr="0077158A">
        <w:rPr>
          <w:lang w:val="en"/>
        </w:rPr>
        <w:t>юджетна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прогноза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периода</w:t>
      </w:r>
      <w:proofErr w:type="spellEnd"/>
      <w:r w:rsidRPr="0077158A">
        <w:rPr>
          <w:lang w:val="en"/>
        </w:rPr>
        <w:t xml:space="preserve"> 202</w:t>
      </w:r>
      <w:r w:rsidRPr="0077158A">
        <w:t>4</w:t>
      </w:r>
      <w:r w:rsidRPr="0077158A">
        <w:rPr>
          <w:lang w:val="en"/>
        </w:rPr>
        <w:t xml:space="preserve">-2028 г.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постъпленията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от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местни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приходи</w:t>
      </w:r>
      <w:proofErr w:type="spellEnd"/>
      <w:r w:rsidRPr="0077158A">
        <w:rPr>
          <w:lang w:val="en"/>
        </w:rPr>
        <w:t xml:space="preserve"> и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разходите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местни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дейности</w:t>
      </w:r>
      <w:proofErr w:type="spellEnd"/>
      <w:r w:rsidRPr="0077158A">
        <w:t xml:space="preserve"> </w:t>
      </w:r>
      <w:r w:rsidRPr="0077158A">
        <w:rPr>
          <w:lang w:val="en"/>
        </w:rPr>
        <w:t xml:space="preserve">" – </w:t>
      </w:r>
      <w:r w:rsidRPr="0077158A">
        <w:t>втори етап</w:t>
      </w:r>
    </w:p>
    <w:p w:rsidR="00041601" w:rsidRDefault="00041601" w:rsidP="00041601">
      <w:pPr>
        <w:jc w:val="both"/>
        <w:rPr>
          <w:color w:val="000000"/>
        </w:rPr>
      </w:pPr>
      <w:r w:rsidRPr="0077158A">
        <w:t xml:space="preserve">             2. Приема актуализираната четиригодишна бюджетна прогноза </w:t>
      </w:r>
      <w:r w:rsidRPr="0077158A">
        <w:rPr>
          <w:bCs/>
        </w:rPr>
        <w:t>2025 – 2028 г.  в областта на електронното управление и за използваните информационни и комуникационни технологии</w:t>
      </w:r>
      <w:r w:rsidRPr="0077158A">
        <w:rPr>
          <w:color w:val="000000"/>
        </w:rPr>
        <w:t xml:space="preserve">  в размер на 193 470 лв. за 2025г., 196 225 лв. за 2026г., 201340 лв. за 2027г.,  199 140 за 2028 г., съгласно Приложение № 1.</w:t>
      </w:r>
    </w:p>
    <w:p w:rsidR="001F2D62" w:rsidRDefault="001F2D62" w:rsidP="00041601">
      <w:pPr>
        <w:jc w:val="both"/>
        <w:rPr>
          <w:color w:val="000000"/>
        </w:rPr>
      </w:pPr>
    </w:p>
    <w:p w:rsidR="001F2D62" w:rsidRDefault="001F2D62" w:rsidP="00041601">
      <w:pPr>
        <w:jc w:val="both"/>
        <w:rPr>
          <w:color w:val="000000"/>
        </w:rPr>
      </w:pPr>
    </w:p>
    <w:p w:rsidR="001F2D62" w:rsidRDefault="001F2D62" w:rsidP="001F2D62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</w:t>
      </w:r>
    </w:p>
    <w:p w:rsidR="001F2D62" w:rsidRDefault="001F2D62" w:rsidP="001F2D62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1F2D62" w:rsidRDefault="001F2D62" w:rsidP="001F2D62">
      <w:pPr>
        <w:jc w:val="right"/>
        <w:rPr>
          <w:color w:val="000000"/>
        </w:rPr>
      </w:pPr>
    </w:p>
    <w:p w:rsidR="001F2D62" w:rsidRDefault="001F2D62" w:rsidP="001F2D62">
      <w:pPr>
        <w:jc w:val="right"/>
        <w:rPr>
          <w:color w:val="000000"/>
        </w:rPr>
      </w:pPr>
    </w:p>
    <w:p w:rsidR="001F2D62" w:rsidRDefault="001F2D62" w:rsidP="001F2D62">
      <w:pPr>
        <w:jc w:val="right"/>
        <w:rPr>
          <w:color w:val="000000"/>
        </w:rPr>
      </w:pPr>
    </w:p>
    <w:p w:rsidR="001F2D62" w:rsidRDefault="001F2D62" w:rsidP="001F2D62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1F2D62" w:rsidRPr="0077158A" w:rsidRDefault="001F2D62" w:rsidP="001F2D62">
      <w:pPr>
        <w:rPr>
          <w:color w:val="000000"/>
        </w:rPr>
      </w:pPr>
      <w:r>
        <w:rPr>
          <w:color w:val="000000"/>
        </w:rPr>
        <w:t>Снел преписа:</w:t>
      </w:r>
    </w:p>
    <w:p w:rsidR="00F322D9" w:rsidRDefault="00F322D9"/>
    <w:sectPr w:rsidR="00F32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601"/>
    <w:rsid w:val="00041601"/>
    <w:rsid w:val="001F2D62"/>
    <w:rsid w:val="00510909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8A725"/>
  <w15:chartTrackingRefBased/>
  <w15:docId w15:val="{78B6308D-4E20-45E0-9471-BE8A31C1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2024-10-02T06:03:00Z</dcterms:created>
  <dcterms:modified xsi:type="dcterms:W3CDTF">2024-10-02T12:09:00Z</dcterms:modified>
</cp:coreProperties>
</file>