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CF1" w:rsidRPr="00642A9F" w:rsidRDefault="003A1CF1" w:rsidP="003A1CF1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20</w:t>
      </w: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3A1CF1" w:rsidRPr="00642A9F" w:rsidRDefault="003A1CF1" w:rsidP="003A1C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A1CF1" w:rsidRPr="002525A4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„Кабелна електропроводна линия 1 </w:t>
      </w:r>
      <w:r w:rsidRPr="002525A4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2525A4">
        <w:rPr>
          <w:rFonts w:ascii="Times New Roman" w:hAnsi="Times New Roman" w:cs="Times New Roman"/>
          <w:sz w:val="24"/>
          <w:szCs w:val="24"/>
        </w:rPr>
        <w:t xml:space="preserve"> на Фотоволтаична Електрическа Централа находяща се в ПИ с идентификатор № 30199.101.559 по КККР за урбанизираната територия на село Загражден, община Гулянци, област Плевен, с административен адрес – село Загражден, улица „ Христо Ботев“ № 41А</w:t>
      </w: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3A1CF1" w:rsidRPr="00642A9F" w:rsidRDefault="003A1CF1" w:rsidP="003A1C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A1CF1" w:rsidRPr="00642A9F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3A1CF1" w:rsidRPr="00642A9F" w:rsidRDefault="003A1CF1" w:rsidP="003A1CF1">
      <w:pPr>
        <w:spacing w:after="0" w:line="240" w:lineRule="auto"/>
        <w:rPr>
          <w:rFonts w:ascii="Times New Roman" w:hAnsi="Times New Roman" w:cs="Times New Roman"/>
          <w:b/>
        </w:rPr>
      </w:pPr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Pr="004E5DF4">
        <w:rPr>
          <w:rFonts w:ascii="Times New Roman" w:hAnsi="Times New Roman" w:cs="Times New Roman"/>
          <w:sz w:val="24"/>
          <w:szCs w:val="24"/>
        </w:rPr>
        <w:t xml:space="preserve"> </w:t>
      </w:r>
      <w:r w:rsidR="00EB6F5D" w:rsidRPr="00FC3B48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EB6F5D" w:rsidRPr="00FC3B4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B6F5D" w:rsidRPr="00FC3B48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EB6F5D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F5D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F5D" w:rsidRPr="00FC3B48" w:rsidRDefault="00EB6F5D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B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FC3B48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имоти публична общинска собственост на кабелна електропроводна линия за обект: „Кабелна електропроводна линия 1 </w:t>
      </w:r>
      <w:r w:rsidRPr="00FC3B48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FC3B48">
        <w:rPr>
          <w:rFonts w:ascii="Times New Roman" w:hAnsi="Times New Roman" w:cs="Times New Roman"/>
          <w:sz w:val="24"/>
          <w:szCs w:val="24"/>
        </w:rPr>
        <w:t xml:space="preserve"> на Фотоволтаична Електрическа Централа находяща се в ПИ с идентификатор № 30199.101.559 по КККР за урбанизираната територия на село Загражден, община Гулянци, област Плевен, с административен адрес – село Загражден, улица „ Христо Ботев“ № 41А.</w:t>
      </w:r>
      <w:r w:rsidRPr="00FC3B4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EB6F5D" w:rsidRDefault="00EB6F5D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FC3B48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1CF1" w:rsidRDefault="003A1CF1" w:rsidP="003A1C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CF1" w:rsidRDefault="003A1CF1" w:rsidP="003A1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3A1CF1" w:rsidRDefault="003A1CF1" w:rsidP="003A1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A1CF1" w:rsidRDefault="003A1CF1" w:rsidP="003A1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CF1" w:rsidRDefault="003A1CF1" w:rsidP="003A1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1CF1" w:rsidRDefault="003A1CF1" w:rsidP="003A1C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A1CF1" w:rsidRDefault="003A1CF1" w:rsidP="003A1C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03602C" w:rsidRDefault="0003602C" w:rsidP="003A1CF1">
      <w:pPr>
        <w:spacing w:after="0" w:line="240" w:lineRule="auto"/>
      </w:pPr>
    </w:p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5D"/>
    <w:rsid w:val="0003602C"/>
    <w:rsid w:val="003A1CF1"/>
    <w:rsid w:val="00EB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32EB5"/>
  <w15:chartTrackingRefBased/>
  <w15:docId w15:val="{37C1EB62-8B39-4550-8E20-692672A6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2023-09-27T07:08:00Z</dcterms:created>
  <dcterms:modified xsi:type="dcterms:W3CDTF">2023-09-27T10:52:00Z</dcterms:modified>
</cp:coreProperties>
</file>