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71B" w:rsidRPr="00FD0DCA" w:rsidRDefault="00C3571B" w:rsidP="00C357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C3571B" w:rsidRPr="00FD0DCA" w:rsidRDefault="00C3571B" w:rsidP="00C357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1B" w:rsidRPr="00FD0DCA" w:rsidRDefault="00C3571B" w:rsidP="00C35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C3571B" w:rsidRPr="00FD0DCA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71B" w:rsidRPr="00C3002A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3002A">
        <w:rPr>
          <w:rFonts w:ascii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град Гулянци</w:t>
      </w:r>
    </w:p>
    <w:p w:rsidR="00C3571B" w:rsidRPr="00FD0DCA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71B" w:rsidRPr="00FD0DCA" w:rsidRDefault="00C3571B" w:rsidP="00C3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3571B" w:rsidRPr="00FD0DCA" w:rsidRDefault="00C3571B" w:rsidP="00C35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71B" w:rsidRPr="00FD0DCA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C3571B" w:rsidRPr="00FD0DCA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71B" w:rsidRPr="00FD0DCA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3571B" w:rsidRPr="00FD0DCA" w:rsidRDefault="00C3571B" w:rsidP="00C35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42EC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42EC" w:rsidRPr="009F0AB8">
        <w:rPr>
          <w:rFonts w:ascii="Times New Roman" w:eastAsia="Times New Roman" w:hAnsi="Times New Roman" w:cs="Times New Roman"/>
          <w:sz w:val="24"/>
          <w:szCs w:val="24"/>
          <w:lang w:eastAsia="bg-BG"/>
        </w:rPr>
        <w:t>чл.</w:t>
      </w:r>
      <w:r w:rsidR="004A42E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A42EC" w:rsidRPr="00C0727C">
        <w:rPr>
          <w:rFonts w:ascii="Times New Roman" w:hAnsi="Times New Roman" w:cs="Times New Roman"/>
          <w:sz w:val="24"/>
          <w:szCs w:val="24"/>
        </w:rPr>
        <w:t>21, ал. 1, т. 11 от ЗМСМА, чл. 125, ал. 1 във връзка с чл. 127, ал. 9 и чл. 134, ал. 1 от ЗУТ</w:t>
      </w:r>
      <w:r w:rsidR="004A42EC" w:rsidRPr="00C0727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4A42EC" w:rsidRPr="00C0727C">
        <w:rPr>
          <w:rFonts w:ascii="Times New Roman" w:hAnsi="Times New Roman" w:cs="Times New Roman"/>
          <w:sz w:val="24"/>
          <w:szCs w:val="24"/>
        </w:rPr>
        <w:t>и чл. 5, ал. 1, т. 10 от Правилника за организация и дейност</w:t>
      </w:r>
      <w:r w:rsidR="004A42EC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C3571B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71B" w:rsidRPr="00C3571B" w:rsidRDefault="00C3571B" w:rsidP="00C357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A42EC" w:rsidRDefault="004A42EC" w:rsidP="004A42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42EC" w:rsidRPr="00C0727C" w:rsidRDefault="004A42EC" w:rsidP="004A42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2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C0727C">
        <w:rPr>
          <w:rFonts w:ascii="Times New Roman" w:hAnsi="Times New Roman" w:cs="Times New Roman"/>
          <w:sz w:val="24"/>
          <w:szCs w:val="24"/>
        </w:rPr>
        <w:t>Разрешава започването на процедура по за частично изменение на Общия устройствен план на Община Гулянци, както и допускане на изработване на проект за частично изменение на Подробен Устройствен План – План за Регулация и Застрояване за поземлен имот с идентификатор № 18099.116.655 по КККР за землището на град Гулянци, област Плевен.</w:t>
      </w:r>
    </w:p>
    <w:p w:rsidR="004A42EC" w:rsidRDefault="004A42EC" w:rsidP="004A42EC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C0727C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</w:t>
      </w:r>
      <w:r w:rsidRPr="00C0727C">
        <w:rPr>
          <w:b/>
        </w:rPr>
        <w:t>.</w:t>
      </w:r>
    </w:p>
    <w:p w:rsidR="00C3571B" w:rsidRDefault="00C3571B" w:rsidP="004A42EC">
      <w:pPr>
        <w:spacing w:after="0" w:line="240" w:lineRule="auto"/>
        <w:jc w:val="both"/>
        <w:rPr>
          <w:b/>
        </w:rPr>
      </w:pPr>
    </w:p>
    <w:p w:rsidR="00C3571B" w:rsidRDefault="00C3571B" w:rsidP="004A42EC">
      <w:pPr>
        <w:spacing w:after="0" w:line="240" w:lineRule="auto"/>
        <w:jc w:val="both"/>
        <w:rPr>
          <w:b/>
        </w:rPr>
      </w:pPr>
    </w:p>
    <w:p w:rsidR="00C3571B" w:rsidRDefault="00C3571B" w:rsidP="004A42EC">
      <w:pPr>
        <w:spacing w:after="0" w:line="240" w:lineRule="auto"/>
        <w:jc w:val="both"/>
        <w:rPr>
          <w:b/>
        </w:rPr>
      </w:pPr>
    </w:p>
    <w:p w:rsidR="00C3571B" w:rsidRDefault="00C3571B" w:rsidP="004A42EC">
      <w:pPr>
        <w:spacing w:after="0" w:line="240" w:lineRule="auto"/>
        <w:jc w:val="both"/>
        <w:rPr>
          <w:b/>
        </w:rPr>
      </w:pPr>
    </w:p>
    <w:p w:rsidR="00C3571B" w:rsidRDefault="00C3571B" w:rsidP="00C357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571B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C3571B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C3571B">
        <w:rPr>
          <w:rFonts w:ascii="Times New Roman" w:hAnsi="Times New Roman" w:cs="Times New Roman"/>
          <w:sz w:val="24"/>
          <w:szCs w:val="24"/>
        </w:rPr>
        <w:t>:……….</w:t>
      </w:r>
      <w:r>
        <w:rPr>
          <w:rFonts w:ascii="Times New Roman" w:hAnsi="Times New Roman" w:cs="Times New Roman"/>
          <w:sz w:val="24"/>
          <w:szCs w:val="24"/>
        </w:rPr>
        <w:t>/п/………</w:t>
      </w:r>
    </w:p>
    <w:p w:rsidR="00C3571B" w:rsidRDefault="00C3571B" w:rsidP="00C357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3571B" w:rsidRDefault="00C3571B" w:rsidP="00C357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71B" w:rsidRDefault="00C3571B" w:rsidP="00C357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71B" w:rsidRDefault="00C3571B" w:rsidP="00C357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71B" w:rsidRPr="00C3571B" w:rsidRDefault="00C3571B" w:rsidP="00C35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4A42EC" w:rsidRPr="00C3571B" w:rsidRDefault="004A42EC" w:rsidP="00C357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476" w:rsidRPr="00C3571B" w:rsidRDefault="006F4476" w:rsidP="00C357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476" w:rsidRPr="00C35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2EC"/>
    <w:rsid w:val="004A42EC"/>
    <w:rsid w:val="006F4476"/>
    <w:rsid w:val="00C3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49D33"/>
  <w15:chartTrackingRefBased/>
  <w15:docId w15:val="{74FDC548-0D9F-4267-858F-663936EE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2E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2022-11-01T09:08:00Z</dcterms:created>
  <dcterms:modified xsi:type="dcterms:W3CDTF">2022-11-01T14:12:00Z</dcterms:modified>
</cp:coreProperties>
</file>