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DD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8608DD" w:rsidRPr="00FD0DCA" w:rsidRDefault="008608DD" w:rsidP="008608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63</w:t>
      </w: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8608DD" w:rsidRPr="00FD0DCA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8608DD" w:rsidRPr="00FD0DCA" w:rsidRDefault="008608DD" w:rsidP="0086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8DD" w:rsidRPr="00FD0DCA" w:rsidRDefault="008608DD" w:rsidP="0086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608DD" w:rsidRPr="00FD0DCA" w:rsidRDefault="008608DD" w:rsidP="0086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8608DD" w:rsidRPr="00FD0DCA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8DD" w:rsidRPr="00FD0DCA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608DD" w:rsidRPr="00FD0DCA" w:rsidRDefault="008608DD" w:rsidP="00860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8DD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608DD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608DD" w:rsidRPr="00FE1DE6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608DD" w:rsidRPr="00FE1DE6" w:rsidRDefault="008608DD" w:rsidP="00860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08DD" w:rsidRPr="00FE1DE6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8608DD" w:rsidRPr="00FE1DE6" w:rsidRDefault="008608DD" w:rsidP="0086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8DD" w:rsidRDefault="008608DD" w:rsidP="00021B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8608DD" w:rsidRDefault="008608DD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DA2" w:rsidRPr="00C3002A" w:rsidRDefault="00490DA2" w:rsidP="00490D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C3002A">
        <w:rPr>
          <w:rFonts w:ascii="Times New Roman" w:hAnsi="Times New Roman" w:cs="Times New Roman"/>
          <w:sz w:val="24"/>
          <w:szCs w:val="24"/>
        </w:rPr>
        <w:tab/>
      </w:r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1.</w:t>
      </w:r>
      <w:r w:rsidRPr="00C3002A">
        <w:rPr>
          <w:rFonts w:ascii="Times New Roman" w:hAnsi="Times New Roman" w:cs="Times New Roman"/>
          <w:sz w:val="24"/>
          <w:szCs w:val="24"/>
        </w:rPr>
        <w:t xml:space="preserve"> Отчет за усвояване на средствата по плана за капиталовите разходи на Община Гулянци за 2022 година</w:t>
      </w:r>
    </w:p>
    <w:p w:rsidR="00490DA2" w:rsidRPr="00C3002A" w:rsidRDefault="00490DA2" w:rsidP="00490D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Докл</w:t>
      </w:r>
      <w:proofErr w:type="spellEnd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. </w:t>
      </w: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Кмета</w:t>
      </w:r>
      <w:proofErr w:type="spellEnd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Общината</w:t>
      </w:r>
      <w:proofErr w:type="spellEnd"/>
    </w:p>
    <w:p w:rsidR="00490DA2" w:rsidRPr="00C3002A" w:rsidRDefault="00490DA2" w:rsidP="00490D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Отчет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пасища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мери и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резултатите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от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тяхното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управление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стопанската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>1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2 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година</w:t>
      </w:r>
    </w:p>
    <w:p w:rsidR="00490DA2" w:rsidRPr="00C3002A" w:rsidRDefault="00490DA2" w:rsidP="00490D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Докл</w:t>
      </w:r>
      <w:proofErr w:type="spellEnd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. </w:t>
      </w: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Кмета</w:t>
      </w:r>
      <w:proofErr w:type="spellEnd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C3002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Общината</w:t>
      </w:r>
      <w:proofErr w:type="spellEnd"/>
    </w:p>
    <w:p w:rsidR="00490DA2" w:rsidRPr="00C3002A" w:rsidRDefault="00490DA2" w:rsidP="00490D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3002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3002A">
        <w:rPr>
          <w:rFonts w:ascii="Times New Roman" w:hAnsi="Times New Roman" w:cs="Times New Roman"/>
          <w:sz w:val="24"/>
          <w:szCs w:val="24"/>
        </w:rPr>
        <w:t>.</w:t>
      </w:r>
      <w:r w:rsidRPr="00C3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02A">
        <w:rPr>
          <w:rFonts w:ascii="Times New Roman" w:hAnsi="Times New Roman" w:cs="Times New Roman"/>
          <w:spacing w:val="-1"/>
          <w:sz w:val="24"/>
          <w:szCs w:val="24"/>
        </w:rPr>
        <w:t>Предложения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Приемане на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състояние.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Приемане на Наредба за реда за придобиване, управление и разпореждане с общинско имущество.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Приемане на програма за овладяване на популацията на безстопанствени кучета на територията на Община Гулянци за периода 2023г.-2025г.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Включване в процедурата по чл.37в от ЗСПЗЗ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sz w:val="24"/>
          <w:szCs w:val="24"/>
        </w:rPr>
        <w:t xml:space="preserve"> Разрешаване за изработване на проект за частично изменение на Подробен Устройствен План /ПУП/ – План за Регулация /ПР/ за Поземлен </w:t>
      </w:r>
      <w:r w:rsidRPr="00C3002A">
        <w:rPr>
          <w:rFonts w:ascii="Times New Roman" w:hAnsi="Times New Roman" w:cs="Times New Roman"/>
          <w:sz w:val="24"/>
          <w:szCs w:val="24"/>
        </w:rPr>
        <w:lastRenderedPageBreak/>
        <w:t>Имот с Идентификатор № 30199.101.560 по КККР за урбанизираната територия на село Загражден, община Гулянци, област Плевен, както и изработване на проект за частично изменение на Подробен Устройствен План /ПУП/ – План за Улична Регулация /ПУР/ за урбанизираната територия на село Загражден, община Гулянци, област Плевен</w:t>
      </w:r>
    </w:p>
    <w:p w:rsidR="00490DA2" w:rsidRPr="00C3002A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490DA2" w:rsidRPr="00C3002A" w:rsidRDefault="00490DA2" w:rsidP="00490DA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Подаване на проектно предложение по процедура чрез директно предоставяне на безвъзмездна финансова помощ BG05SFPR002-2.001 „ГРИЖА В ДОМА“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490DA2" w:rsidRDefault="00490DA2" w:rsidP="00490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02A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C3002A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VІІ - 9, кв. 192  – частна общинска собственост в </w:t>
      </w:r>
      <w:r w:rsidRPr="00C3002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C3002A">
        <w:rPr>
          <w:rFonts w:ascii="Times New Roman" w:hAnsi="Times New Roman" w:cs="Times New Roman"/>
          <w:sz w:val="24"/>
          <w:szCs w:val="24"/>
        </w:rPr>
        <w:t xml:space="preserve">. Брест, общ. Гулянци, </w:t>
      </w:r>
      <w:proofErr w:type="spellStart"/>
      <w:r w:rsidRPr="00C3002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3002A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6F4476" w:rsidRDefault="006F4476"/>
    <w:p w:rsidR="00021B38" w:rsidRPr="00021B38" w:rsidRDefault="00021B38" w:rsidP="00021B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B38" w:rsidRPr="00021B38" w:rsidRDefault="00021B38" w:rsidP="00021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1B38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021B3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021B38">
        <w:rPr>
          <w:rFonts w:ascii="Times New Roman" w:hAnsi="Times New Roman" w:cs="Times New Roman"/>
          <w:sz w:val="24"/>
          <w:szCs w:val="24"/>
        </w:rPr>
        <w:t>:………./п/………..</w:t>
      </w:r>
    </w:p>
    <w:p w:rsidR="00021B38" w:rsidRDefault="00021B38" w:rsidP="00021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1B38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21B38" w:rsidRDefault="00021B38" w:rsidP="00021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B38" w:rsidRDefault="00021B38" w:rsidP="00021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B38" w:rsidRDefault="00021B38" w:rsidP="00021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B38" w:rsidRDefault="00021B38" w:rsidP="00021B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21B38" w:rsidRPr="00021B38" w:rsidRDefault="00021B38" w:rsidP="00021B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Снел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преписа:</w:t>
      </w:r>
    </w:p>
    <w:sectPr w:rsidR="00021B38" w:rsidRPr="00021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A2"/>
    <w:rsid w:val="00021B38"/>
    <w:rsid w:val="00490DA2"/>
    <w:rsid w:val="006F4476"/>
    <w:rsid w:val="0086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9114"/>
  <w15:chartTrackingRefBased/>
  <w15:docId w15:val="{82743952-6858-4D93-948A-3AAD70C8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DA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2022-11-01T09:04:00Z</dcterms:created>
  <dcterms:modified xsi:type="dcterms:W3CDTF">2022-11-01T09:30:00Z</dcterms:modified>
</cp:coreProperties>
</file>