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C9A" w:rsidRPr="008E6D88" w:rsidRDefault="00771C9A" w:rsidP="00771C9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6D88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771C9A" w:rsidRPr="008E6D88" w:rsidRDefault="00771C9A" w:rsidP="00771C9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71C9A" w:rsidRPr="008E6D88" w:rsidRDefault="00771C9A" w:rsidP="00771C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71C9A" w:rsidRPr="008E6D88" w:rsidRDefault="00771C9A" w:rsidP="00771C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6D88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771C9A" w:rsidRPr="008E6D88" w:rsidRDefault="00771C9A" w:rsidP="00771C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71C9A" w:rsidRPr="008E6D88" w:rsidRDefault="00771C9A" w:rsidP="00771C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71C9A" w:rsidRPr="008E6D88" w:rsidRDefault="00771C9A" w:rsidP="00771C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771C9A" w:rsidRPr="008E6D88" w:rsidRDefault="00771C9A" w:rsidP="00771C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C9A" w:rsidRPr="008E6D88" w:rsidRDefault="00771C9A" w:rsidP="00771C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№ 75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771C9A" w:rsidRPr="008E6D88" w:rsidRDefault="00771C9A" w:rsidP="00771C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C9A" w:rsidRPr="008E6D88" w:rsidRDefault="00771C9A" w:rsidP="00771C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8E6D88">
        <w:rPr>
          <w:rFonts w:ascii="Times New Roman" w:hAnsi="Times New Roman" w:cs="Times New Roman"/>
          <w:b/>
          <w:sz w:val="24"/>
          <w:szCs w:val="24"/>
        </w:rPr>
        <w:t>.0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E6D88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771C9A" w:rsidRPr="008E6D88" w:rsidRDefault="00771C9A" w:rsidP="00771C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1C9A" w:rsidRPr="005A0DD7" w:rsidRDefault="00771C9A" w:rsidP="0077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8E6D88">
        <w:rPr>
          <w:rFonts w:ascii="Times New Roman" w:hAnsi="Times New Roman" w:cs="Times New Roman"/>
          <w:sz w:val="24"/>
          <w:szCs w:val="24"/>
        </w:rPr>
        <w:t xml:space="preserve"> </w:t>
      </w:r>
      <w:r w:rsidRPr="005A0DD7">
        <w:rPr>
          <w:rFonts w:ascii="Times New Roman" w:hAnsi="Times New Roman" w:cs="Times New Roman"/>
          <w:sz w:val="24"/>
          <w:szCs w:val="24"/>
        </w:rPr>
        <w:t>годишен доклад за изпълнение на Общ устройствен план на Община Гулянци за 2022 година и Годишен доклад за наблюдение и контрол за въздействие върху околната среда в резултат от прилагането на Общ устройствен план на Община Гулянци за  2022 година</w:t>
      </w:r>
    </w:p>
    <w:p w:rsidR="00771C9A" w:rsidRDefault="00771C9A" w:rsidP="00771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1C9A" w:rsidRPr="008E6D88" w:rsidRDefault="00771C9A" w:rsidP="00771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8E6D88">
        <w:rPr>
          <w:rFonts w:ascii="Times New Roman" w:hAnsi="Times New Roman" w:cs="Times New Roman"/>
          <w:color w:val="000000"/>
          <w:spacing w:val="1"/>
          <w:sz w:val="24"/>
          <w:szCs w:val="24"/>
        </w:rPr>
        <w:t>Кмета на Об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щ</w:t>
      </w:r>
      <w:r w:rsidRPr="008E6D88">
        <w:rPr>
          <w:rFonts w:ascii="Times New Roman" w:hAnsi="Times New Roman" w:cs="Times New Roman"/>
          <w:color w:val="000000"/>
          <w:spacing w:val="1"/>
          <w:sz w:val="24"/>
          <w:szCs w:val="24"/>
        </w:rPr>
        <w:t>ината</w:t>
      </w:r>
    </w:p>
    <w:p w:rsidR="00771C9A" w:rsidRPr="008E6D88" w:rsidRDefault="00771C9A" w:rsidP="00771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1C9A" w:rsidRPr="008E6D88" w:rsidRDefault="00771C9A" w:rsidP="00771C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8E6D88">
        <w:rPr>
          <w:rFonts w:ascii="Times New Roman" w:hAnsi="Times New Roman" w:cs="Times New Roman"/>
          <w:b/>
          <w:sz w:val="24"/>
          <w:szCs w:val="24"/>
        </w:rPr>
        <w:t>.0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E6D88">
        <w:rPr>
          <w:rFonts w:ascii="Times New Roman" w:hAnsi="Times New Roman" w:cs="Times New Roman"/>
          <w:b/>
          <w:sz w:val="24"/>
          <w:szCs w:val="24"/>
        </w:rPr>
        <w:t>.202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8E6D88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70</w:t>
      </w:r>
    </w:p>
    <w:p w:rsidR="00771C9A" w:rsidRPr="008E6D88" w:rsidRDefault="00771C9A" w:rsidP="00771C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1C9A" w:rsidRPr="008E6D88" w:rsidRDefault="00771C9A" w:rsidP="00771C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771C9A" w:rsidRPr="008E6D88" w:rsidRDefault="00771C9A" w:rsidP="00771C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5BFD" w:rsidRDefault="00771C9A" w:rsidP="0077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75BFD">
        <w:rPr>
          <w:rFonts w:ascii="Times New Roman" w:hAnsi="Times New Roman" w:cs="Times New Roman"/>
          <w:sz w:val="24"/>
          <w:szCs w:val="24"/>
        </w:rPr>
        <w:t xml:space="preserve"> </w:t>
      </w:r>
      <w:r w:rsidR="00875BFD" w:rsidRPr="000709A5">
        <w:rPr>
          <w:rFonts w:ascii="Times New Roman" w:hAnsi="Times New Roman" w:cs="Times New Roman"/>
          <w:sz w:val="24"/>
          <w:szCs w:val="24"/>
        </w:rPr>
        <w:t>чл. 21, ал. 1, т. 23 от ЗМСМА, чл. 127, ал. 9 от ЗУТ</w:t>
      </w:r>
      <w:r w:rsidR="00875BFD" w:rsidRPr="000709A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875BFD" w:rsidRPr="000709A5">
        <w:rPr>
          <w:rFonts w:ascii="Times New Roman" w:hAnsi="Times New Roman" w:cs="Times New Roman"/>
          <w:sz w:val="24"/>
          <w:szCs w:val="24"/>
        </w:rPr>
        <w:t>и чл. 5, ал. 1, т. 22  от Правилника за организация и дейността на Общинския съвет – Гулянци</w:t>
      </w:r>
      <w:r w:rsidR="00875BF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71C9A" w:rsidRDefault="00771C9A" w:rsidP="00771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1C9A" w:rsidRPr="00771C9A" w:rsidRDefault="00771C9A" w:rsidP="00771C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875BFD" w:rsidRPr="000709A5" w:rsidRDefault="00875BFD" w:rsidP="00875B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5BFD" w:rsidRPr="000709A5" w:rsidRDefault="00875BFD" w:rsidP="00875B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9A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</w:t>
      </w:r>
      <w:r w:rsidRPr="000709A5">
        <w:rPr>
          <w:rFonts w:ascii="Times New Roman" w:hAnsi="Times New Roman" w:cs="Times New Roman"/>
          <w:sz w:val="24"/>
          <w:szCs w:val="24"/>
        </w:rPr>
        <w:t>Одобрява Годишен доклад за изпълнение на Общ устройствен план на Община Гулянци за 2022 година и Годишен доклад за наблюдение и контрол за въздействие върху околната среда в резултат от прилагането на Общ устройствен план на Община Гулянци за 2022 година.</w:t>
      </w:r>
    </w:p>
    <w:p w:rsidR="00875BFD" w:rsidRDefault="00875BFD" w:rsidP="00875B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2.</w:t>
      </w:r>
      <w:r w:rsidRPr="000709A5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771C9A" w:rsidRDefault="00771C9A" w:rsidP="00875B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1C9A" w:rsidRDefault="00771C9A" w:rsidP="00875B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1C9A" w:rsidRDefault="00771C9A" w:rsidP="00875B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1C9A" w:rsidRDefault="00771C9A" w:rsidP="00875B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1C9A" w:rsidRDefault="00771C9A" w:rsidP="00771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771C9A" w:rsidRDefault="00771C9A" w:rsidP="00771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771C9A" w:rsidRDefault="00771C9A" w:rsidP="00771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1C9A" w:rsidRDefault="00771C9A" w:rsidP="00771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1C9A" w:rsidRDefault="00771C9A" w:rsidP="00771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1C9A" w:rsidRDefault="00771C9A" w:rsidP="00771C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771C9A" w:rsidRDefault="00771C9A" w:rsidP="00771C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875BFD" w:rsidRDefault="00875BFD" w:rsidP="00875B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A3D" w:rsidRDefault="006E5A3D"/>
    <w:sectPr w:rsidR="006E5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BFD"/>
    <w:rsid w:val="006E5A3D"/>
    <w:rsid w:val="00771C9A"/>
    <w:rsid w:val="0087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7F3AB"/>
  <w15:chartTrackingRefBased/>
  <w15:docId w15:val="{A6E4EBC7-B00D-4BB7-9CC2-DDD513B1F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BF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2023-07-04T07:37:00Z</dcterms:created>
  <dcterms:modified xsi:type="dcterms:W3CDTF">2023-07-05T08:23:00Z</dcterms:modified>
</cp:coreProperties>
</file>