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4137" w:rsidRDefault="00E44137" w:rsidP="00E44137">
      <w:pPr>
        <w:shd w:val="clear" w:color="auto" w:fill="FFFFFF"/>
        <w:jc w:val="right"/>
        <w:rPr>
          <w:sz w:val="22"/>
          <w:szCs w:val="22"/>
        </w:rPr>
      </w:pPr>
      <w:r>
        <w:rPr>
          <w:sz w:val="22"/>
          <w:szCs w:val="22"/>
        </w:rPr>
        <w:t>Препис</w:t>
      </w:r>
    </w:p>
    <w:p w:rsidR="00E44137" w:rsidRDefault="00E44137" w:rsidP="00E44137">
      <w:pPr>
        <w:ind w:firstLine="708"/>
        <w:jc w:val="right"/>
        <w:rPr>
          <w:sz w:val="22"/>
          <w:szCs w:val="22"/>
        </w:rPr>
      </w:pPr>
    </w:p>
    <w:p w:rsidR="00E44137" w:rsidRDefault="00E44137" w:rsidP="00E44137">
      <w:pPr>
        <w:ind w:firstLine="708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ОБЩИНСКИ СЪВЕТ ГУЛЯНЦИ, ОБЛАСТ ПЛЕВЕН</w:t>
      </w:r>
    </w:p>
    <w:p w:rsidR="00E44137" w:rsidRDefault="00E44137" w:rsidP="00E44137">
      <w:pPr>
        <w:ind w:firstLine="708"/>
        <w:jc w:val="center"/>
        <w:rPr>
          <w:b/>
          <w:sz w:val="22"/>
          <w:szCs w:val="22"/>
          <w:u w:val="single"/>
        </w:rPr>
      </w:pPr>
    </w:p>
    <w:p w:rsidR="00E44137" w:rsidRDefault="00E44137" w:rsidP="00E44137">
      <w:pPr>
        <w:ind w:firstLine="708"/>
        <w:jc w:val="center"/>
        <w:rPr>
          <w:b/>
          <w:sz w:val="22"/>
          <w:szCs w:val="22"/>
          <w:u w:val="single"/>
        </w:rPr>
      </w:pPr>
    </w:p>
    <w:p w:rsidR="00E44137" w:rsidRDefault="00E44137" w:rsidP="00E44137">
      <w:pPr>
        <w:ind w:firstLine="708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Р Е Ш Е Н И Е</w:t>
      </w:r>
    </w:p>
    <w:p w:rsidR="00E44137" w:rsidRDefault="00E44137" w:rsidP="00E44137">
      <w:pPr>
        <w:ind w:firstLine="708"/>
        <w:jc w:val="center"/>
        <w:rPr>
          <w:b/>
          <w:sz w:val="22"/>
          <w:szCs w:val="22"/>
        </w:rPr>
      </w:pPr>
    </w:p>
    <w:p w:rsidR="00E44137" w:rsidRDefault="00E44137" w:rsidP="00E44137">
      <w:pPr>
        <w:ind w:firstLine="708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№ 34</w:t>
      </w:r>
      <w:r>
        <w:rPr>
          <w:b/>
          <w:sz w:val="22"/>
          <w:szCs w:val="22"/>
        </w:rPr>
        <w:t>3</w:t>
      </w:r>
    </w:p>
    <w:p w:rsidR="00E44137" w:rsidRDefault="00E44137" w:rsidP="00E44137">
      <w:pPr>
        <w:ind w:firstLine="708"/>
        <w:jc w:val="center"/>
        <w:rPr>
          <w:b/>
          <w:sz w:val="22"/>
          <w:szCs w:val="22"/>
        </w:rPr>
      </w:pPr>
    </w:p>
    <w:p w:rsidR="00E44137" w:rsidRDefault="00E44137" w:rsidP="00E44137">
      <w:pPr>
        <w:ind w:firstLine="708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Гр. Гулянци, </w:t>
      </w:r>
      <w:r>
        <w:rPr>
          <w:b/>
          <w:sz w:val="22"/>
          <w:szCs w:val="22"/>
          <w:lang w:val="en-US"/>
        </w:rPr>
        <w:t>29</w:t>
      </w:r>
      <w:r>
        <w:rPr>
          <w:b/>
          <w:sz w:val="22"/>
          <w:szCs w:val="22"/>
        </w:rPr>
        <w:t>.10.2021г.</w:t>
      </w:r>
    </w:p>
    <w:p w:rsidR="00E44137" w:rsidRDefault="00E44137" w:rsidP="00E44137">
      <w:pPr>
        <w:ind w:firstLine="708"/>
        <w:jc w:val="center"/>
        <w:rPr>
          <w:b/>
          <w:sz w:val="22"/>
          <w:szCs w:val="22"/>
        </w:rPr>
      </w:pPr>
    </w:p>
    <w:p w:rsidR="00E44137" w:rsidRDefault="00E44137" w:rsidP="00E44137">
      <w:pPr>
        <w:ind w:firstLine="708"/>
        <w:jc w:val="both"/>
        <w:rPr>
          <w:b/>
          <w:sz w:val="22"/>
          <w:szCs w:val="22"/>
        </w:rPr>
      </w:pPr>
    </w:p>
    <w:p w:rsidR="00E44137" w:rsidRPr="009542DE" w:rsidRDefault="00E44137" w:rsidP="00E44137">
      <w:pPr>
        <w:jc w:val="both"/>
      </w:pPr>
      <w:r>
        <w:rPr>
          <w:b/>
          <w:sz w:val="22"/>
          <w:szCs w:val="22"/>
        </w:rPr>
        <w:t>ОТНОСНО:</w:t>
      </w:r>
      <w:r>
        <w:rPr>
          <w:sz w:val="22"/>
          <w:szCs w:val="22"/>
        </w:rPr>
        <w:t xml:space="preserve"> </w:t>
      </w:r>
      <w:r>
        <w:t>приемане бюджетната прогноза за периода 2022-2024 г. на Община Гулянци</w:t>
      </w:r>
    </w:p>
    <w:p w:rsidR="00E44137" w:rsidRDefault="00E44137" w:rsidP="00E44137">
      <w:pPr>
        <w:jc w:val="both"/>
        <w:rPr>
          <w:sz w:val="22"/>
          <w:szCs w:val="22"/>
        </w:rPr>
      </w:pPr>
    </w:p>
    <w:p w:rsidR="00E44137" w:rsidRDefault="00E44137" w:rsidP="00E44137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ПО ПРЕДЛОЖЕНИЕ НА : </w:t>
      </w:r>
      <w:r>
        <w:rPr>
          <w:sz w:val="22"/>
          <w:szCs w:val="22"/>
        </w:rPr>
        <w:t>Кмета на Общината</w:t>
      </w:r>
    </w:p>
    <w:p w:rsidR="00E44137" w:rsidRDefault="00E44137" w:rsidP="00E44137">
      <w:pPr>
        <w:jc w:val="both"/>
        <w:rPr>
          <w:sz w:val="22"/>
          <w:szCs w:val="22"/>
        </w:rPr>
      </w:pPr>
    </w:p>
    <w:p w:rsidR="00E44137" w:rsidRDefault="00E44137" w:rsidP="00E44137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НА ЗАСЕДНИЕТО НА 29.10.2021 г., ПРОТОКОЛ 37</w:t>
      </w:r>
    </w:p>
    <w:p w:rsidR="00E44137" w:rsidRDefault="00E44137" w:rsidP="00E44137">
      <w:pPr>
        <w:jc w:val="both"/>
        <w:rPr>
          <w:b/>
          <w:sz w:val="22"/>
          <w:szCs w:val="22"/>
        </w:rPr>
      </w:pPr>
    </w:p>
    <w:p w:rsidR="00E44137" w:rsidRDefault="00E44137" w:rsidP="00E44137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ОБЩИНСКИ СЪВЕТ ГУЛЯНЦИ</w:t>
      </w:r>
    </w:p>
    <w:p w:rsidR="00E44137" w:rsidRDefault="00E44137" w:rsidP="00E44137">
      <w:pPr>
        <w:rPr>
          <w:b/>
          <w:sz w:val="22"/>
          <w:szCs w:val="22"/>
        </w:rPr>
      </w:pPr>
    </w:p>
    <w:p w:rsidR="00030A31" w:rsidRDefault="00E44137" w:rsidP="00E44137">
      <w:pPr>
        <w:ind w:right="-360"/>
        <w:jc w:val="both"/>
      </w:pPr>
      <w:r>
        <w:rPr>
          <w:b/>
          <w:sz w:val="22"/>
          <w:szCs w:val="22"/>
        </w:rPr>
        <w:t>НА ОСНОВАНИЕ:</w:t>
      </w:r>
      <w:r>
        <w:rPr>
          <w:b/>
          <w:sz w:val="22"/>
          <w:szCs w:val="22"/>
        </w:rPr>
        <w:t xml:space="preserve"> </w:t>
      </w:r>
      <w:r w:rsidR="00030A31" w:rsidRPr="0047641D">
        <w:t xml:space="preserve">чл. 67, ал.3, чл. 69, ал. 1, т. 1, чл. 83, ал. 1, т. 1 и ал. 2 от Закона за публичните финанси, чл. 20, ал. 1 и ал. 2 от </w:t>
      </w:r>
      <w:proofErr w:type="spellStart"/>
      <w:r w:rsidR="00030A31" w:rsidRPr="0047641D">
        <w:rPr>
          <w:lang w:val="en"/>
        </w:rPr>
        <w:t>Наредба</w:t>
      </w:r>
      <w:proofErr w:type="spellEnd"/>
      <w:r w:rsidR="00030A31" w:rsidRPr="0047641D">
        <w:rPr>
          <w:lang w:val="en"/>
        </w:rPr>
        <w:t xml:space="preserve"> </w:t>
      </w:r>
      <w:proofErr w:type="spellStart"/>
      <w:r w:rsidR="00030A31" w:rsidRPr="0047641D">
        <w:rPr>
          <w:lang w:val="en"/>
        </w:rPr>
        <w:t>за</w:t>
      </w:r>
      <w:proofErr w:type="spellEnd"/>
      <w:r w:rsidR="00030A31" w:rsidRPr="0047641D">
        <w:rPr>
          <w:lang w:val="en"/>
        </w:rPr>
        <w:t xml:space="preserve"> </w:t>
      </w:r>
      <w:proofErr w:type="spellStart"/>
      <w:r w:rsidR="00030A31" w:rsidRPr="0047641D">
        <w:rPr>
          <w:lang w:val="en"/>
        </w:rPr>
        <w:t>за</w:t>
      </w:r>
      <w:proofErr w:type="spellEnd"/>
      <w:r w:rsidR="00030A31" w:rsidRPr="0047641D">
        <w:rPr>
          <w:lang w:val="en"/>
        </w:rPr>
        <w:t xml:space="preserve"> </w:t>
      </w:r>
      <w:proofErr w:type="spellStart"/>
      <w:r w:rsidR="00030A31" w:rsidRPr="0047641D">
        <w:rPr>
          <w:lang w:val="en"/>
        </w:rPr>
        <w:t>условията</w:t>
      </w:r>
      <w:proofErr w:type="spellEnd"/>
      <w:r w:rsidR="00030A31" w:rsidRPr="0047641D">
        <w:rPr>
          <w:lang w:val="en"/>
        </w:rPr>
        <w:t xml:space="preserve"> и </w:t>
      </w:r>
      <w:proofErr w:type="spellStart"/>
      <w:r w:rsidR="00030A31" w:rsidRPr="0047641D">
        <w:rPr>
          <w:lang w:val="en"/>
        </w:rPr>
        <w:t>реда</w:t>
      </w:r>
      <w:proofErr w:type="spellEnd"/>
      <w:r w:rsidR="00030A31" w:rsidRPr="0047641D">
        <w:rPr>
          <w:lang w:val="en"/>
        </w:rPr>
        <w:t xml:space="preserve"> </w:t>
      </w:r>
      <w:proofErr w:type="spellStart"/>
      <w:r w:rsidR="00030A31" w:rsidRPr="0047641D">
        <w:rPr>
          <w:lang w:val="en"/>
        </w:rPr>
        <w:t>за</w:t>
      </w:r>
      <w:proofErr w:type="spellEnd"/>
      <w:r w:rsidR="00030A31" w:rsidRPr="0047641D">
        <w:rPr>
          <w:lang w:val="en"/>
        </w:rPr>
        <w:t xml:space="preserve"> </w:t>
      </w:r>
      <w:proofErr w:type="spellStart"/>
      <w:r w:rsidR="00030A31" w:rsidRPr="0047641D">
        <w:rPr>
          <w:lang w:val="en"/>
        </w:rPr>
        <w:t>съставяне</w:t>
      </w:r>
      <w:proofErr w:type="spellEnd"/>
      <w:r w:rsidR="00030A31" w:rsidRPr="0047641D">
        <w:rPr>
          <w:lang w:val="en"/>
        </w:rPr>
        <w:t xml:space="preserve"> </w:t>
      </w:r>
      <w:proofErr w:type="spellStart"/>
      <w:r w:rsidR="00030A31" w:rsidRPr="0047641D">
        <w:rPr>
          <w:lang w:val="en"/>
        </w:rPr>
        <w:t>на</w:t>
      </w:r>
      <w:proofErr w:type="spellEnd"/>
      <w:r w:rsidR="00030A31" w:rsidRPr="0047641D">
        <w:rPr>
          <w:lang w:val="en"/>
        </w:rPr>
        <w:t xml:space="preserve"> </w:t>
      </w:r>
      <w:proofErr w:type="spellStart"/>
      <w:r w:rsidR="00030A31" w:rsidRPr="0047641D">
        <w:rPr>
          <w:lang w:val="en"/>
        </w:rPr>
        <w:t>бюджетната</w:t>
      </w:r>
      <w:proofErr w:type="spellEnd"/>
      <w:r w:rsidR="00030A31" w:rsidRPr="0047641D">
        <w:rPr>
          <w:lang w:val="en"/>
        </w:rPr>
        <w:t xml:space="preserve"> </w:t>
      </w:r>
      <w:proofErr w:type="spellStart"/>
      <w:r w:rsidR="00030A31" w:rsidRPr="0047641D">
        <w:rPr>
          <w:lang w:val="en"/>
        </w:rPr>
        <w:t>прогноза</w:t>
      </w:r>
      <w:proofErr w:type="spellEnd"/>
      <w:r w:rsidR="00030A31" w:rsidRPr="0047641D">
        <w:rPr>
          <w:lang w:val="en"/>
        </w:rPr>
        <w:t xml:space="preserve"> </w:t>
      </w:r>
      <w:proofErr w:type="spellStart"/>
      <w:r w:rsidR="00030A31" w:rsidRPr="0047641D">
        <w:rPr>
          <w:lang w:val="en"/>
        </w:rPr>
        <w:t>за</w:t>
      </w:r>
      <w:proofErr w:type="spellEnd"/>
      <w:r w:rsidR="00030A31" w:rsidRPr="0047641D">
        <w:rPr>
          <w:lang w:val="en"/>
        </w:rPr>
        <w:t xml:space="preserve"> </w:t>
      </w:r>
      <w:proofErr w:type="spellStart"/>
      <w:r w:rsidR="00030A31" w:rsidRPr="0047641D">
        <w:rPr>
          <w:lang w:val="en"/>
        </w:rPr>
        <w:t>местните</w:t>
      </w:r>
      <w:proofErr w:type="spellEnd"/>
      <w:r w:rsidR="00030A31" w:rsidRPr="0047641D">
        <w:rPr>
          <w:lang w:val="en"/>
        </w:rPr>
        <w:t xml:space="preserve"> </w:t>
      </w:r>
      <w:proofErr w:type="spellStart"/>
      <w:r w:rsidR="00030A31" w:rsidRPr="0047641D">
        <w:rPr>
          <w:lang w:val="en"/>
        </w:rPr>
        <w:t>дейности</w:t>
      </w:r>
      <w:proofErr w:type="spellEnd"/>
      <w:r w:rsidR="00030A31" w:rsidRPr="0047641D">
        <w:rPr>
          <w:lang w:val="en"/>
        </w:rPr>
        <w:t xml:space="preserve"> </w:t>
      </w:r>
      <w:proofErr w:type="spellStart"/>
      <w:r w:rsidR="00030A31" w:rsidRPr="0047641D">
        <w:rPr>
          <w:lang w:val="en"/>
        </w:rPr>
        <w:t>за</w:t>
      </w:r>
      <w:proofErr w:type="spellEnd"/>
      <w:r w:rsidR="00030A31" w:rsidRPr="0047641D">
        <w:rPr>
          <w:lang w:val="en"/>
        </w:rPr>
        <w:t xml:space="preserve"> </w:t>
      </w:r>
      <w:proofErr w:type="spellStart"/>
      <w:r w:rsidR="00030A31" w:rsidRPr="0047641D">
        <w:rPr>
          <w:lang w:val="en"/>
        </w:rPr>
        <w:t>следващите</w:t>
      </w:r>
      <w:proofErr w:type="spellEnd"/>
      <w:r w:rsidR="00030A31" w:rsidRPr="0047641D">
        <w:rPr>
          <w:lang w:val="en"/>
        </w:rPr>
        <w:t xml:space="preserve"> </w:t>
      </w:r>
      <w:proofErr w:type="spellStart"/>
      <w:r w:rsidR="00030A31" w:rsidRPr="0047641D">
        <w:rPr>
          <w:lang w:val="en"/>
        </w:rPr>
        <w:t>три</w:t>
      </w:r>
      <w:proofErr w:type="spellEnd"/>
      <w:r w:rsidR="00030A31" w:rsidRPr="0047641D">
        <w:rPr>
          <w:lang w:val="en"/>
        </w:rPr>
        <w:t xml:space="preserve"> </w:t>
      </w:r>
      <w:proofErr w:type="spellStart"/>
      <w:r w:rsidR="00030A31" w:rsidRPr="0047641D">
        <w:rPr>
          <w:lang w:val="en"/>
        </w:rPr>
        <w:t>години</w:t>
      </w:r>
      <w:proofErr w:type="spellEnd"/>
      <w:r w:rsidR="00030A31" w:rsidRPr="0047641D">
        <w:rPr>
          <w:lang w:val="en"/>
        </w:rPr>
        <w:t xml:space="preserve">, </w:t>
      </w:r>
      <w:proofErr w:type="spellStart"/>
      <w:r w:rsidR="00030A31" w:rsidRPr="0047641D">
        <w:rPr>
          <w:lang w:val="en"/>
        </w:rPr>
        <w:t>за</w:t>
      </w:r>
      <w:proofErr w:type="spellEnd"/>
      <w:r w:rsidR="00030A31" w:rsidRPr="0047641D">
        <w:rPr>
          <w:lang w:val="en"/>
        </w:rPr>
        <w:t xml:space="preserve"> </w:t>
      </w:r>
      <w:proofErr w:type="spellStart"/>
      <w:r w:rsidR="00030A31" w:rsidRPr="0047641D">
        <w:rPr>
          <w:lang w:val="en"/>
        </w:rPr>
        <w:t>съставяне</w:t>
      </w:r>
      <w:proofErr w:type="spellEnd"/>
      <w:r w:rsidR="00030A31" w:rsidRPr="0047641D">
        <w:rPr>
          <w:lang w:val="en"/>
        </w:rPr>
        <w:t xml:space="preserve">, </w:t>
      </w:r>
      <w:proofErr w:type="spellStart"/>
      <w:r w:rsidR="00030A31" w:rsidRPr="0047641D">
        <w:rPr>
          <w:lang w:val="en"/>
        </w:rPr>
        <w:t>приемане</w:t>
      </w:r>
      <w:proofErr w:type="spellEnd"/>
      <w:r w:rsidR="00030A31" w:rsidRPr="0047641D">
        <w:rPr>
          <w:lang w:val="en"/>
        </w:rPr>
        <w:t xml:space="preserve">, </w:t>
      </w:r>
      <w:proofErr w:type="spellStart"/>
      <w:r w:rsidR="00030A31" w:rsidRPr="0047641D">
        <w:rPr>
          <w:lang w:val="en"/>
        </w:rPr>
        <w:t>изпълнение</w:t>
      </w:r>
      <w:proofErr w:type="spellEnd"/>
      <w:r w:rsidR="00030A31" w:rsidRPr="0047641D">
        <w:rPr>
          <w:lang w:val="en"/>
        </w:rPr>
        <w:t xml:space="preserve"> и </w:t>
      </w:r>
      <w:proofErr w:type="spellStart"/>
      <w:r w:rsidR="00030A31" w:rsidRPr="0047641D">
        <w:rPr>
          <w:lang w:val="en"/>
        </w:rPr>
        <w:t>отчитане</w:t>
      </w:r>
      <w:proofErr w:type="spellEnd"/>
      <w:r w:rsidR="00030A31" w:rsidRPr="0047641D">
        <w:rPr>
          <w:lang w:val="en"/>
        </w:rPr>
        <w:t xml:space="preserve"> </w:t>
      </w:r>
      <w:proofErr w:type="spellStart"/>
      <w:r w:rsidR="00030A31" w:rsidRPr="0047641D">
        <w:rPr>
          <w:lang w:val="en"/>
        </w:rPr>
        <w:t>на</w:t>
      </w:r>
      <w:proofErr w:type="spellEnd"/>
      <w:r w:rsidR="00030A31" w:rsidRPr="0047641D">
        <w:rPr>
          <w:lang w:val="en"/>
        </w:rPr>
        <w:t xml:space="preserve"> </w:t>
      </w:r>
      <w:proofErr w:type="spellStart"/>
      <w:r w:rsidR="00030A31" w:rsidRPr="0047641D">
        <w:rPr>
          <w:lang w:val="en"/>
        </w:rPr>
        <w:t>общинския</w:t>
      </w:r>
      <w:proofErr w:type="spellEnd"/>
      <w:r w:rsidR="00030A31" w:rsidRPr="0047641D">
        <w:rPr>
          <w:lang w:val="en"/>
        </w:rPr>
        <w:t xml:space="preserve"> </w:t>
      </w:r>
      <w:proofErr w:type="spellStart"/>
      <w:r w:rsidR="00030A31" w:rsidRPr="0047641D">
        <w:rPr>
          <w:lang w:val="en"/>
        </w:rPr>
        <w:t>бюджет</w:t>
      </w:r>
      <w:proofErr w:type="spellEnd"/>
      <w:r w:rsidR="00030A31" w:rsidRPr="0047641D">
        <w:t xml:space="preserve">, </w:t>
      </w:r>
      <w:r w:rsidR="00030A31" w:rsidRPr="0047641D">
        <w:rPr>
          <w:lang w:val="en"/>
        </w:rPr>
        <w:t xml:space="preserve">чл.21, ал.1, т.12 и ал.2 </w:t>
      </w:r>
      <w:proofErr w:type="spellStart"/>
      <w:r w:rsidR="00030A31" w:rsidRPr="0047641D">
        <w:rPr>
          <w:lang w:val="en"/>
        </w:rPr>
        <w:t>от</w:t>
      </w:r>
      <w:proofErr w:type="spellEnd"/>
      <w:r w:rsidR="00030A31" w:rsidRPr="0047641D">
        <w:rPr>
          <w:lang w:val="en"/>
        </w:rPr>
        <w:t xml:space="preserve"> ЗМСМА, чл.5 ал.1, т.11 и чл.6 </w:t>
      </w:r>
      <w:proofErr w:type="spellStart"/>
      <w:r w:rsidR="00030A31" w:rsidRPr="0047641D">
        <w:rPr>
          <w:lang w:val="en"/>
        </w:rPr>
        <w:t>от</w:t>
      </w:r>
      <w:proofErr w:type="spellEnd"/>
      <w:r w:rsidR="00030A31" w:rsidRPr="0047641D">
        <w:rPr>
          <w:lang w:val="en"/>
        </w:rPr>
        <w:t xml:space="preserve"> </w:t>
      </w:r>
      <w:proofErr w:type="spellStart"/>
      <w:r w:rsidR="00030A31" w:rsidRPr="0047641D">
        <w:rPr>
          <w:lang w:val="en"/>
        </w:rPr>
        <w:t>Правилника</w:t>
      </w:r>
      <w:proofErr w:type="spellEnd"/>
      <w:r w:rsidR="00030A31" w:rsidRPr="0047641D">
        <w:rPr>
          <w:lang w:val="en"/>
        </w:rPr>
        <w:t xml:space="preserve"> </w:t>
      </w:r>
      <w:proofErr w:type="spellStart"/>
      <w:r w:rsidR="00030A31" w:rsidRPr="0047641D">
        <w:rPr>
          <w:lang w:val="en"/>
        </w:rPr>
        <w:t>за</w:t>
      </w:r>
      <w:proofErr w:type="spellEnd"/>
      <w:r w:rsidR="00030A31" w:rsidRPr="0047641D">
        <w:rPr>
          <w:lang w:val="en"/>
        </w:rPr>
        <w:t xml:space="preserve"> </w:t>
      </w:r>
      <w:proofErr w:type="spellStart"/>
      <w:r w:rsidR="00030A31" w:rsidRPr="0047641D">
        <w:rPr>
          <w:lang w:val="en"/>
        </w:rPr>
        <w:t>организацията</w:t>
      </w:r>
      <w:proofErr w:type="spellEnd"/>
      <w:r w:rsidR="00030A31" w:rsidRPr="0047641D">
        <w:rPr>
          <w:lang w:val="en"/>
        </w:rPr>
        <w:t xml:space="preserve"> </w:t>
      </w:r>
      <w:proofErr w:type="spellStart"/>
      <w:r w:rsidR="00030A31" w:rsidRPr="0047641D">
        <w:rPr>
          <w:lang w:val="en"/>
        </w:rPr>
        <w:t>идейността</w:t>
      </w:r>
      <w:proofErr w:type="spellEnd"/>
      <w:r w:rsidR="00030A31" w:rsidRPr="0047641D">
        <w:rPr>
          <w:lang w:val="en"/>
        </w:rPr>
        <w:t xml:space="preserve"> </w:t>
      </w:r>
      <w:proofErr w:type="spellStart"/>
      <w:r w:rsidR="00030A31" w:rsidRPr="0047641D">
        <w:rPr>
          <w:lang w:val="en"/>
        </w:rPr>
        <w:t>на</w:t>
      </w:r>
      <w:proofErr w:type="spellEnd"/>
      <w:r w:rsidR="00030A31" w:rsidRPr="0047641D">
        <w:rPr>
          <w:lang w:val="en"/>
        </w:rPr>
        <w:t xml:space="preserve"> </w:t>
      </w:r>
      <w:proofErr w:type="spellStart"/>
      <w:r w:rsidR="00030A31" w:rsidRPr="0047641D">
        <w:rPr>
          <w:lang w:val="en"/>
        </w:rPr>
        <w:t>ОбС</w:t>
      </w:r>
      <w:proofErr w:type="spellEnd"/>
      <w:r w:rsidR="00030A31" w:rsidRPr="0047641D">
        <w:t xml:space="preserve"> Гулянци неговите комисии и взаимодействието му с общинска администрация</w:t>
      </w:r>
      <w:r w:rsidR="00030A31" w:rsidRPr="0047641D">
        <w:rPr>
          <w:lang w:val="en-US"/>
        </w:rPr>
        <w:t xml:space="preserve"> </w:t>
      </w:r>
      <w:r w:rsidR="00030A31" w:rsidRPr="0047641D">
        <w:t>за мандат 2019 – 2023 година</w:t>
      </w:r>
      <w:r w:rsidR="00030A31">
        <w:t xml:space="preserve">, </w:t>
      </w:r>
    </w:p>
    <w:p w:rsidR="00030A31" w:rsidRDefault="00030A31" w:rsidP="00030A31">
      <w:pPr>
        <w:ind w:right="-360"/>
        <w:jc w:val="center"/>
      </w:pPr>
    </w:p>
    <w:p w:rsidR="00E44137" w:rsidRDefault="00E44137" w:rsidP="00030A31">
      <w:pPr>
        <w:ind w:right="-360"/>
        <w:jc w:val="center"/>
      </w:pPr>
    </w:p>
    <w:p w:rsidR="00E44137" w:rsidRDefault="00E44137" w:rsidP="00E44137">
      <w:pPr>
        <w:ind w:right="-360"/>
        <w:rPr>
          <w:b/>
        </w:rPr>
      </w:pPr>
      <w:r w:rsidRPr="00E44137">
        <w:rPr>
          <w:b/>
        </w:rPr>
        <w:t>Р Е Ш И:</w:t>
      </w:r>
    </w:p>
    <w:p w:rsidR="00E44137" w:rsidRPr="00E44137" w:rsidRDefault="00E44137" w:rsidP="00E44137">
      <w:pPr>
        <w:ind w:right="-360"/>
        <w:rPr>
          <w:b/>
        </w:rPr>
      </w:pPr>
    </w:p>
    <w:p w:rsidR="00030A31" w:rsidRPr="0047641D" w:rsidRDefault="00030A31" w:rsidP="00030A31">
      <w:pPr>
        <w:ind w:right="-360" w:firstLine="708"/>
        <w:jc w:val="both"/>
        <w:rPr>
          <w:lang w:val="en-US"/>
        </w:rPr>
      </w:pPr>
      <w:r>
        <w:tab/>
      </w:r>
      <w:r w:rsidRPr="0047641D">
        <w:t>1. Приема бюджетната прогноза за периода 20</w:t>
      </w:r>
      <w:r w:rsidRPr="0047641D">
        <w:rPr>
          <w:lang w:val="en-US"/>
        </w:rPr>
        <w:t>22</w:t>
      </w:r>
      <w:r w:rsidRPr="0047641D">
        <w:t>-20</w:t>
      </w:r>
      <w:r w:rsidRPr="0047641D">
        <w:rPr>
          <w:lang w:val="en-US"/>
        </w:rPr>
        <w:t>24</w:t>
      </w:r>
      <w:r w:rsidRPr="0047641D">
        <w:t xml:space="preserve"> г. на Община Гулянци на постъпленията от местни приходи и на разходите за местни дейности, съгласно приложение № 8 - </w:t>
      </w:r>
      <w:r w:rsidRPr="0047641D">
        <w:rPr>
          <w:lang w:val="en"/>
        </w:rPr>
        <w:t>„</w:t>
      </w:r>
      <w:r w:rsidRPr="0047641D">
        <w:t>Б</w:t>
      </w:r>
      <w:proofErr w:type="spellStart"/>
      <w:r w:rsidRPr="0047641D">
        <w:rPr>
          <w:lang w:val="en"/>
        </w:rPr>
        <w:t>юджетна</w:t>
      </w:r>
      <w:proofErr w:type="spellEnd"/>
      <w:r w:rsidRPr="0047641D">
        <w:rPr>
          <w:lang w:val="en"/>
        </w:rPr>
        <w:t xml:space="preserve"> </w:t>
      </w:r>
      <w:proofErr w:type="spellStart"/>
      <w:r w:rsidRPr="0047641D">
        <w:rPr>
          <w:lang w:val="en"/>
        </w:rPr>
        <w:t>прогноза</w:t>
      </w:r>
      <w:proofErr w:type="spellEnd"/>
      <w:r w:rsidRPr="0047641D">
        <w:rPr>
          <w:lang w:val="en"/>
        </w:rPr>
        <w:t xml:space="preserve"> </w:t>
      </w:r>
      <w:proofErr w:type="spellStart"/>
      <w:r w:rsidRPr="0047641D">
        <w:rPr>
          <w:lang w:val="en"/>
        </w:rPr>
        <w:t>за</w:t>
      </w:r>
      <w:proofErr w:type="spellEnd"/>
      <w:r w:rsidRPr="0047641D">
        <w:rPr>
          <w:lang w:val="en"/>
        </w:rPr>
        <w:t xml:space="preserve"> </w:t>
      </w:r>
      <w:proofErr w:type="spellStart"/>
      <w:r w:rsidRPr="0047641D">
        <w:rPr>
          <w:lang w:val="en"/>
        </w:rPr>
        <w:t>периода</w:t>
      </w:r>
      <w:proofErr w:type="spellEnd"/>
      <w:r w:rsidRPr="0047641D">
        <w:rPr>
          <w:lang w:val="en"/>
        </w:rPr>
        <w:t xml:space="preserve"> 2022-2024 г. </w:t>
      </w:r>
      <w:proofErr w:type="spellStart"/>
      <w:r w:rsidRPr="0047641D">
        <w:rPr>
          <w:lang w:val="en"/>
        </w:rPr>
        <w:t>на</w:t>
      </w:r>
      <w:proofErr w:type="spellEnd"/>
      <w:r w:rsidRPr="0047641D">
        <w:rPr>
          <w:lang w:val="en"/>
        </w:rPr>
        <w:t xml:space="preserve"> </w:t>
      </w:r>
      <w:proofErr w:type="spellStart"/>
      <w:r w:rsidRPr="0047641D">
        <w:rPr>
          <w:lang w:val="en"/>
        </w:rPr>
        <w:t>постъпленията</w:t>
      </w:r>
      <w:proofErr w:type="spellEnd"/>
      <w:r w:rsidRPr="0047641D">
        <w:rPr>
          <w:lang w:val="en"/>
        </w:rPr>
        <w:t xml:space="preserve"> </w:t>
      </w:r>
      <w:proofErr w:type="spellStart"/>
      <w:r w:rsidRPr="0047641D">
        <w:rPr>
          <w:lang w:val="en"/>
        </w:rPr>
        <w:t>от</w:t>
      </w:r>
      <w:proofErr w:type="spellEnd"/>
      <w:r w:rsidRPr="0047641D">
        <w:rPr>
          <w:lang w:val="en"/>
        </w:rPr>
        <w:t xml:space="preserve"> </w:t>
      </w:r>
      <w:proofErr w:type="spellStart"/>
      <w:r w:rsidRPr="0047641D">
        <w:rPr>
          <w:lang w:val="en"/>
        </w:rPr>
        <w:t>местни</w:t>
      </w:r>
      <w:proofErr w:type="spellEnd"/>
      <w:r w:rsidRPr="0047641D">
        <w:rPr>
          <w:lang w:val="en"/>
        </w:rPr>
        <w:t xml:space="preserve"> </w:t>
      </w:r>
      <w:proofErr w:type="spellStart"/>
      <w:r w:rsidRPr="0047641D">
        <w:rPr>
          <w:lang w:val="en"/>
        </w:rPr>
        <w:t>приходи</w:t>
      </w:r>
      <w:proofErr w:type="spellEnd"/>
      <w:r w:rsidRPr="0047641D">
        <w:rPr>
          <w:lang w:val="en"/>
        </w:rPr>
        <w:t xml:space="preserve"> и </w:t>
      </w:r>
      <w:proofErr w:type="spellStart"/>
      <w:r w:rsidRPr="0047641D">
        <w:rPr>
          <w:lang w:val="en"/>
        </w:rPr>
        <w:t>на</w:t>
      </w:r>
      <w:proofErr w:type="spellEnd"/>
      <w:r w:rsidRPr="0047641D">
        <w:rPr>
          <w:lang w:val="en"/>
        </w:rPr>
        <w:t xml:space="preserve"> </w:t>
      </w:r>
      <w:proofErr w:type="spellStart"/>
      <w:r w:rsidRPr="0047641D">
        <w:rPr>
          <w:lang w:val="en"/>
        </w:rPr>
        <w:t>разходите</w:t>
      </w:r>
      <w:proofErr w:type="spellEnd"/>
      <w:r w:rsidRPr="0047641D">
        <w:rPr>
          <w:lang w:val="en"/>
        </w:rPr>
        <w:t xml:space="preserve"> </w:t>
      </w:r>
      <w:proofErr w:type="spellStart"/>
      <w:r w:rsidRPr="0047641D">
        <w:rPr>
          <w:lang w:val="en"/>
        </w:rPr>
        <w:t>за</w:t>
      </w:r>
      <w:proofErr w:type="spellEnd"/>
      <w:r w:rsidRPr="0047641D">
        <w:rPr>
          <w:lang w:val="en"/>
        </w:rPr>
        <w:t xml:space="preserve"> </w:t>
      </w:r>
      <w:proofErr w:type="spellStart"/>
      <w:r w:rsidRPr="0047641D">
        <w:rPr>
          <w:lang w:val="en"/>
        </w:rPr>
        <w:t>местни</w:t>
      </w:r>
      <w:proofErr w:type="spellEnd"/>
      <w:r w:rsidRPr="0047641D">
        <w:rPr>
          <w:lang w:val="en"/>
        </w:rPr>
        <w:t xml:space="preserve"> </w:t>
      </w:r>
      <w:proofErr w:type="spellStart"/>
      <w:r w:rsidRPr="0047641D">
        <w:rPr>
          <w:lang w:val="en"/>
        </w:rPr>
        <w:t>дейности</w:t>
      </w:r>
      <w:proofErr w:type="spellEnd"/>
      <w:r w:rsidRPr="0047641D">
        <w:rPr>
          <w:lang w:val="en"/>
        </w:rPr>
        <w:t xml:space="preserve">" – </w:t>
      </w:r>
      <w:r w:rsidRPr="0047641D">
        <w:t>втори етап</w:t>
      </w:r>
    </w:p>
    <w:p w:rsidR="00270C0A" w:rsidRDefault="00270C0A"/>
    <w:p w:rsidR="00E44137" w:rsidRDefault="00E44137"/>
    <w:p w:rsidR="00E44137" w:rsidRDefault="00E44137" w:rsidP="00E44137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:……../п/……….</w:t>
      </w:r>
    </w:p>
    <w:p w:rsidR="00E44137" w:rsidRDefault="00E44137" w:rsidP="00E44137">
      <w:pPr>
        <w:jc w:val="right"/>
      </w:pPr>
      <w:r>
        <w:t>/Огнян Янчев/</w:t>
      </w:r>
    </w:p>
    <w:p w:rsidR="00E44137" w:rsidRDefault="00E44137" w:rsidP="00E44137">
      <w:pPr>
        <w:jc w:val="right"/>
      </w:pPr>
    </w:p>
    <w:p w:rsidR="00E44137" w:rsidRDefault="00E44137" w:rsidP="00E44137">
      <w:pPr>
        <w:jc w:val="right"/>
      </w:pPr>
    </w:p>
    <w:p w:rsidR="00E44137" w:rsidRDefault="00E44137" w:rsidP="00E44137">
      <w:pPr>
        <w:jc w:val="right"/>
      </w:pPr>
    </w:p>
    <w:p w:rsidR="00E44137" w:rsidRDefault="00E44137" w:rsidP="00E44137">
      <w:r>
        <w:t xml:space="preserve">Вярно с оригинала при </w:t>
      </w:r>
      <w:proofErr w:type="spellStart"/>
      <w:r>
        <w:t>ОбС</w:t>
      </w:r>
      <w:proofErr w:type="spellEnd"/>
    </w:p>
    <w:p w:rsidR="00E44137" w:rsidRDefault="00E44137" w:rsidP="00E44137">
      <w:r>
        <w:t>Снел преписа:</w:t>
      </w:r>
      <w:bookmarkStart w:id="0" w:name="_GoBack"/>
      <w:bookmarkEnd w:id="0"/>
    </w:p>
    <w:sectPr w:rsidR="00E4413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0A31"/>
    <w:rsid w:val="00030A31"/>
    <w:rsid w:val="00270C0A"/>
    <w:rsid w:val="00905523"/>
    <w:rsid w:val="00E441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56255F"/>
  <w15:chartTrackingRefBased/>
  <w15:docId w15:val="{41DD8ABA-E702-4BC0-AB83-654A16648D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0A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180</Words>
  <Characters>1027</Characters>
  <Application>Microsoft Office Word</Application>
  <DocSecurity>0</DocSecurity>
  <Lines>8</Lines>
  <Paragraphs>2</Paragraphs>
  <ScaleCrop>false</ScaleCrop>
  <Company/>
  <LinksUpToDate>false</LinksUpToDate>
  <CharactersWithSpaces>1205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3</cp:revision>
  <dcterms:created xsi:type="dcterms:W3CDTF">2021-11-03T11:48:00Z</dcterms:created>
  <dcterms:modified xsi:type="dcterms:W3CDTF">2021-11-04T07:47:00Z</dcterms:modified>
</cp:coreProperties>
</file>