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AB" w:rsidRDefault="00ED77AB" w:rsidP="00ED77AB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ED77AB" w:rsidRDefault="00ED77AB" w:rsidP="00ED77AB">
      <w:pPr>
        <w:ind w:firstLine="708"/>
        <w:jc w:val="right"/>
        <w:rPr>
          <w:sz w:val="22"/>
          <w:szCs w:val="22"/>
        </w:rPr>
      </w:pPr>
    </w:p>
    <w:p w:rsidR="00ED77AB" w:rsidRDefault="00ED77AB" w:rsidP="00ED77AB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ED77AB" w:rsidRDefault="00ED77AB" w:rsidP="00ED77AB">
      <w:pPr>
        <w:ind w:firstLine="708"/>
        <w:jc w:val="center"/>
        <w:rPr>
          <w:b/>
          <w:sz w:val="22"/>
          <w:szCs w:val="22"/>
          <w:u w:val="single"/>
        </w:rPr>
      </w:pPr>
    </w:p>
    <w:p w:rsidR="00ED77AB" w:rsidRDefault="00ED77AB" w:rsidP="00ED77AB">
      <w:pPr>
        <w:ind w:firstLine="708"/>
        <w:jc w:val="center"/>
        <w:rPr>
          <w:b/>
          <w:sz w:val="22"/>
          <w:szCs w:val="22"/>
          <w:u w:val="single"/>
        </w:rPr>
      </w:pPr>
    </w:p>
    <w:p w:rsidR="00ED77AB" w:rsidRDefault="00ED77AB" w:rsidP="00ED77AB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ED77AB" w:rsidRDefault="00ED77AB" w:rsidP="00ED77AB">
      <w:pPr>
        <w:ind w:firstLine="708"/>
        <w:jc w:val="center"/>
        <w:rPr>
          <w:b/>
          <w:sz w:val="22"/>
          <w:szCs w:val="22"/>
        </w:rPr>
      </w:pPr>
    </w:p>
    <w:p w:rsidR="00ED77AB" w:rsidRPr="00ED77AB" w:rsidRDefault="00ED77AB" w:rsidP="00ED77AB">
      <w:pPr>
        <w:ind w:firstLine="708"/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№ 33</w:t>
      </w:r>
      <w:r>
        <w:rPr>
          <w:b/>
          <w:sz w:val="22"/>
          <w:szCs w:val="22"/>
          <w:lang w:val="en-US"/>
        </w:rPr>
        <w:t>7</w:t>
      </w:r>
    </w:p>
    <w:p w:rsidR="00ED77AB" w:rsidRDefault="00ED77AB" w:rsidP="00ED77AB">
      <w:pPr>
        <w:ind w:firstLine="708"/>
        <w:jc w:val="center"/>
        <w:rPr>
          <w:b/>
          <w:sz w:val="22"/>
          <w:szCs w:val="22"/>
        </w:rPr>
      </w:pPr>
    </w:p>
    <w:p w:rsidR="00ED77AB" w:rsidRDefault="00ED77AB" w:rsidP="00ED77AB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ED77AB" w:rsidRPr="00642E1B" w:rsidRDefault="00ED77AB" w:rsidP="00ED77AB">
      <w:pPr>
        <w:ind w:firstLine="708"/>
        <w:jc w:val="center"/>
        <w:rPr>
          <w:b/>
        </w:rPr>
      </w:pPr>
    </w:p>
    <w:p w:rsidR="00ED77AB" w:rsidRPr="00642E1B" w:rsidRDefault="00ED77AB" w:rsidP="00ED77AB">
      <w:pPr>
        <w:ind w:firstLine="708"/>
        <w:jc w:val="both"/>
        <w:rPr>
          <w:b/>
        </w:rPr>
      </w:pPr>
    </w:p>
    <w:p w:rsidR="00ED77AB" w:rsidRPr="00ED77AB" w:rsidRDefault="00ED77AB" w:rsidP="00ED77AB">
      <w:pPr>
        <w:jc w:val="both"/>
        <w:rPr>
          <w:lang w:val="en-US"/>
        </w:rPr>
      </w:pPr>
      <w:r w:rsidRPr="00642E1B">
        <w:rPr>
          <w:b/>
        </w:rPr>
        <w:t>ОТНОСНО:</w:t>
      </w:r>
      <w:r>
        <w:t xml:space="preserve"> промени в дневния ред</w:t>
      </w:r>
    </w:p>
    <w:p w:rsidR="00ED77AB" w:rsidRPr="00642E1B" w:rsidRDefault="00ED77AB" w:rsidP="00ED77AB">
      <w:pPr>
        <w:jc w:val="both"/>
      </w:pPr>
    </w:p>
    <w:p w:rsidR="00ED77AB" w:rsidRPr="00642E1B" w:rsidRDefault="00ED77AB" w:rsidP="00ED77AB">
      <w:pPr>
        <w:jc w:val="both"/>
      </w:pPr>
      <w:r w:rsidRPr="00642E1B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ED77AB" w:rsidRPr="00642E1B" w:rsidRDefault="00ED77AB" w:rsidP="00ED77AB">
      <w:pPr>
        <w:jc w:val="both"/>
      </w:pPr>
    </w:p>
    <w:p w:rsidR="00ED77AB" w:rsidRPr="00642E1B" w:rsidRDefault="00ED77AB" w:rsidP="00ED77AB">
      <w:pPr>
        <w:jc w:val="both"/>
        <w:rPr>
          <w:b/>
        </w:rPr>
      </w:pPr>
      <w:r w:rsidRPr="00642E1B">
        <w:rPr>
          <w:b/>
        </w:rPr>
        <w:t xml:space="preserve">НА ЗАСЕДНИЕТО НА </w:t>
      </w:r>
      <w:r>
        <w:rPr>
          <w:b/>
        </w:rPr>
        <w:t>29</w:t>
      </w:r>
      <w:r w:rsidRPr="00642E1B">
        <w:rPr>
          <w:b/>
        </w:rPr>
        <w:t>.10.2021 г., ПРОТОКОЛ 3</w:t>
      </w:r>
      <w:r>
        <w:rPr>
          <w:b/>
        </w:rPr>
        <w:t>7</w:t>
      </w:r>
    </w:p>
    <w:p w:rsidR="00ED77AB" w:rsidRPr="00642E1B" w:rsidRDefault="00ED77AB" w:rsidP="00ED77AB">
      <w:pPr>
        <w:jc w:val="both"/>
        <w:rPr>
          <w:b/>
        </w:rPr>
      </w:pPr>
    </w:p>
    <w:p w:rsidR="00ED77AB" w:rsidRPr="00642E1B" w:rsidRDefault="00ED77AB" w:rsidP="00ED77AB">
      <w:pPr>
        <w:jc w:val="both"/>
        <w:rPr>
          <w:b/>
        </w:rPr>
      </w:pPr>
      <w:r w:rsidRPr="00642E1B">
        <w:rPr>
          <w:b/>
        </w:rPr>
        <w:t>ОБЩИНСКИ СЪВЕТ ГУЛЯНЦИ</w:t>
      </w:r>
    </w:p>
    <w:p w:rsidR="00ED77AB" w:rsidRPr="00642E1B" w:rsidRDefault="00ED77AB" w:rsidP="00ED77AB">
      <w:pPr>
        <w:rPr>
          <w:b/>
        </w:rPr>
      </w:pPr>
    </w:p>
    <w:p w:rsidR="00EB42DE" w:rsidRDefault="00ED77AB" w:rsidP="00ED77AB">
      <w:pPr>
        <w:jc w:val="both"/>
        <w:rPr>
          <w:lang w:val="ru-RU"/>
        </w:rPr>
      </w:pPr>
      <w:r w:rsidRPr="00642E1B">
        <w:rPr>
          <w:b/>
        </w:rPr>
        <w:t>НА ОСНОВАНИЕ:</w:t>
      </w:r>
      <w:r>
        <w:rPr>
          <w:b/>
        </w:rPr>
        <w:t xml:space="preserve"> </w:t>
      </w:r>
      <w:r w:rsidR="00EB42DE">
        <w:rPr>
          <w:lang w:val="ru-RU"/>
        </w:rPr>
        <w:t xml:space="preserve">чл.33 ал.1 т.2 от ЗМСМА и чл.22 ал.1 т.2 от </w:t>
      </w:r>
      <w:proofErr w:type="spellStart"/>
      <w:r w:rsidR="00EB42DE">
        <w:rPr>
          <w:lang w:val="ru-RU"/>
        </w:rPr>
        <w:t>Правилника</w:t>
      </w:r>
      <w:proofErr w:type="spellEnd"/>
      <w:r w:rsidR="00EB42DE">
        <w:rPr>
          <w:lang w:val="ru-RU"/>
        </w:rPr>
        <w:t xml:space="preserve"> за </w:t>
      </w:r>
      <w:proofErr w:type="spellStart"/>
      <w:r w:rsidR="00EB42DE">
        <w:rPr>
          <w:lang w:val="ru-RU"/>
        </w:rPr>
        <w:t>организацията</w:t>
      </w:r>
      <w:proofErr w:type="spellEnd"/>
      <w:r w:rsidR="00EB42DE">
        <w:rPr>
          <w:lang w:val="ru-RU"/>
        </w:rPr>
        <w:t xml:space="preserve"> и </w:t>
      </w:r>
      <w:proofErr w:type="spellStart"/>
      <w:r w:rsidR="00EB42DE">
        <w:rPr>
          <w:lang w:val="ru-RU"/>
        </w:rPr>
        <w:t>дейността</w:t>
      </w:r>
      <w:proofErr w:type="spellEnd"/>
      <w:r w:rsidR="00EB42DE">
        <w:rPr>
          <w:lang w:val="ru-RU"/>
        </w:rPr>
        <w:t xml:space="preserve"> на </w:t>
      </w:r>
      <w:proofErr w:type="spellStart"/>
      <w:r w:rsidR="00EB42DE">
        <w:rPr>
          <w:lang w:val="ru-RU"/>
        </w:rPr>
        <w:t>ОбС</w:t>
      </w:r>
      <w:proofErr w:type="spellEnd"/>
      <w:r w:rsidR="00EB42DE">
        <w:rPr>
          <w:lang w:val="ru-RU"/>
        </w:rPr>
        <w:t xml:space="preserve">, </w:t>
      </w:r>
    </w:p>
    <w:p w:rsidR="00ED77AB" w:rsidRDefault="00ED77AB" w:rsidP="00ED77AB">
      <w:pPr>
        <w:jc w:val="both"/>
        <w:rPr>
          <w:lang w:val="ru-RU"/>
        </w:rPr>
      </w:pPr>
    </w:p>
    <w:p w:rsidR="00ED77AB" w:rsidRPr="00ED77AB" w:rsidRDefault="00ED77AB" w:rsidP="00ED77AB">
      <w:pPr>
        <w:jc w:val="both"/>
        <w:rPr>
          <w:b/>
          <w:lang w:val="ru-RU"/>
        </w:rPr>
      </w:pPr>
      <w:r>
        <w:rPr>
          <w:b/>
          <w:lang w:val="ru-RU"/>
        </w:rPr>
        <w:t>Р Е Ш И:</w:t>
      </w:r>
    </w:p>
    <w:p w:rsidR="00EB42DE" w:rsidRDefault="00EB42DE" w:rsidP="00EB42DE">
      <w:pPr>
        <w:jc w:val="center"/>
        <w:rPr>
          <w:lang w:val="ru-RU"/>
        </w:rPr>
      </w:pPr>
    </w:p>
    <w:p w:rsidR="00EB42DE" w:rsidRDefault="00EB42DE" w:rsidP="00EB42DE">
      <w:pPr>
        <w:jc w:val="both"/>
        <w:rPr>
          <w:lang w:val="ru-RU"/>
        </w:rPr>
      </w:pPr>
      <w:r>
        <w:rPr>
          <w:lang w:val="ru-RU"/>
        </w:rPr>
        <w:tab/>
        <w:t xml:space="preserve">1.Дава </w:t>
      </w:r>
      <w:proofErr w:type="spellStart"/>
      <w:r>
        <w:rPr>
          <w:lang w:val="ru-RU"/>
        </w:rPr>
        <w:t>съгласие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предложението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Кмета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относно</w:t>
      </w:r>
      <w:proofErr w:type="spellEnd"/>
      <w:r>
        <w:rPr>
          <w:lang w:val="ru-RU"/>
        </w:rPr>
        <w:t>:</w:t>
      </w:r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Съгласие</w:t>
      </w:r>
      <w:proofErr w:type="spellEnd"/>
      <w:r w:rsidRPr="002D7F1B">
        <w:rPr>
          <w:lang w:val="ru-RU"/>
        </w:rPr>
        <w:t xml:space="preserve"> за </w:t>
      </w:r>
      <w:proofErr w:type="spellStart"/>
      <w:r w:rsidRPr="002D7F1B">
        <w:rPr>
          <w:lang w:val="ru-RU"/>
        </w:rPr>
        <w:t>кандидатстване</w:t>
      </w:r>
      <w:proofErr w:type="spellEnd"/>
      <w:r w:rsidRPr="002D7F1B">
        <w:rPr>
          <w:lang w:val="ru-RU"/>
        </w:rPr>
        <w:t xml:space="preserve"> на Община </w:t>
      </w:r>
      <w:proofErr w:type="spellStart"/>
      <w:r w:rsidRPr="002D7F1B">
        <w:rPr>
          <w:lang w:val="ru-RU"/>
        </w:rPr>
        <w:t>Гулянци</w:t>
      </w:r>
      <w:proofErr w:type="spellEnd"/>
      <w:r w:rsidRPr="002D7F1B">
        <w:rPr>
          <w:lang w:val="ru-RU"/>
        </w:rPr>
        <w:t xml:space="preserve"> с проект по </w:t>
      </w:r>
      <w:proofErr w:type="spellStart"/>
      <w:r w:rsidRPr="002D7F1B">
        <w:rPr>
          <w:lang w:val="ru-RU"/>
        </w:rPr>
        <w:t>Програма</w:t>
      </w:r>
      <w:proofErr w:type="spellEnd"/>
      <w:r w:rsidRPr="002D7F1B">
        <w:rPr>
          <w:lang w:val="ru-RU"/>
        </w:rPr>
        <w:t xml:space="preserve"> „</w:t>
      </w:r>
      <w:proofErr w:type="spellStart"/>
      <w:r w:rsidRPr="002D7F1B">
        <w:rPr>
          <w:lang w:val="ru-RU"/>
        </w:rPr>
        <w:t>Възобновяема</w:t>
      </w:r>
      <w:proofErr w:type="spellEnd"/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енергия</w:t>
      </w:r>
      <w:proofErr w:type="spellEnd"/>
      <w:r w:rsidRPr="002D7F1B">
        <w:rPr>
          <w:lang w:val="ru-RU"/>
        </w:rPr>
        <w:t xml:space="preserve">, </w:t>
      </w:r>
      <w:proofErr w:type="spellStart"/>
      <w:r w:rsidRPr="002D7F1B">
        <w:rPr>
          <w:lang w:val="ru-RU"/>
        </w:rPr>
        <w:t>енергийна</w:t>
      </w:r>
      <w:proofErr w:type="spellEnd"/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ефективност</w:t>
      </w:r>
      <w:proofErr w:type="spellEnd"/>
      <w:r w:rsidRPr="002D7F1B">
        <w:rPr>
          <w:lang w:val="ru-RU"/>
        </w:rPr>
        <w:t xml:space="preserve">, </w:t>
      </w:r>
      <w:proofErr w:type="spellStart"/>
      <w:r w:rsidRPr="002D7F1B">
        <w:rPr>
          <w:lang w:val="ru-RU"/>
        </w:rPr>
        <w:t>енергийна</w:t>
      </w:r>
      <w:proofErr w:type="spellEnd"/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сигурност</w:t>
      </w:r>
      <w:proofErr w:type="spellEnd"/>
      <w:r w:rsidRPr="002D7F1B">
        <w:rPr>
          <w:lang w:val="ru-RU"/>
        </w:rPr>
        <w:t>“, Процедура BGENERGY-2.002 - „</w:t>
      </w:r>
      <w:proofErr w:type="spellStart"/>
      <w:r w:rsidRPr="002D7F1B">
        <w:rPr>
          <w:lang w:val="ru-RU"/>
        </w:rPr>
        <w:t>Енергийна</w:t>
      </w:r>
      <w:proofErr w:type="spellEnd"/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ефективност</w:t>
      </w:r>
      <w:proofErr w:type="spellEnd"/>
      <w:r w:rsidRPr="002D7F1B">
        <w:rPr>
          <w:lang w:val="ru-RU"/>
        </w:rPr>
        <w:t xml:space="preserve"> в </w:t>
      </w:r>
      <w:proofErr w:type="spellStart"/>
      <w:r w:rsidRPr="002D7F1B">
        <w:rPr>
          <w:lang w:val="ru-RU"/>
        </w:rPr>
        <w:t>сгради</w:t>
      </w:r>
      <w:proofErr w:type="spellEnd"/>
      <w:r w:rsidRPr="002D7F1B">
        <w:rPr>
          <w:lang w:val="ru-RU"/>
        </w:rPr>
        <w:t xml:space="preserve">“, </w:t>
      </w:r>
      <w:proofErr w:type="spellStart"/>
      <w:r w:rsidRPr="002D7F1B">
        <w:rPr>
          <w:lang w:val="ru-RU"/>
        </w:rPr>
        <w:t>съфинансирана</w:t>
      </w:r>
      <w:proofErr w:type="spellEnd"/>
      <w:r w:rsidRPr="002D7F1B">
        <w:rPr>
          <w:lang w:val="ru-RU"/>
        </w:rPr>
        <w:t xml:space="preserve"> от </w:t>
      </w:r>
      <w:proofErr w:type="spellStart"/>
      <w:r w:rsidRPr="002D7F1B">
        <w:rPr>
          <w:lang w:val="ru-RU"/>
        </w:rPr>
        <w:t>Финансовия</w:t>
      </w:r>
      <w:proofErr w:type="spellEnd"/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механизъм</w:t>
      </w:r>
      <w:proofErr w:type="spellEnd"/>
      <w:r w:rsidRPr="002D7F1B">
        <w:rPr>
          <w:lang w:val="ru-RU"/>
        </w:rPr>
        <w:t xml:space="preserve"> на </w:t>
      </w:r>
      <w:proofErr w:type="spellStart"/>
      <w:r w:rsidRPr="002D7F1B">
        <w:rPr>
          <w:lang w:val="ru-RU"/>
        </w:rPr>
        <w:t>Европейското</w:t>
      </w:r>
      <w:proofErr w:type="spellEnd"/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икономическо</w:t>
      </w:r>
      <w:proofErr w:type="spellEnd"/>
      <w:r w:rsidRPr="002D7F1B">
        <w:rPr>
          <w:lang w:val="ru-RU"/>
        </w:rPr>
        <w:t xml:space="preserve"> пространство (ФМ на ЕИП) 2014-2021</w:t>
      </w:r>
      <w:r>
        <w:rPr>
          <w:lang w:val="ru-RU"/>
        </w:rPr>
        <w:t xml:space="preserve"> да се включи за </w:t>
      </w:r>
      <w:proofErr w:type="spellStart"/>
      <w:r>
        <w:rPr>
          <w:lang w:val="ru-RU"/>
        </w:rPr>
        <w:t>разглеждане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дневния</w:t>
      </w:r>
      <w:proofErr w:type="spellEnd"/>
      <w:r>
        <w:rPr>
          <w:lang w:val="ru-RU"/>
        </w:rPr>
        <w:t xml:space="preserve"> ред.</w:t>
      </w:r>
    </w:p>
    <w:p w:rsidR="00270C0A" w:rsidRDefault="00270C0A"/>
    <w:p w:rsidR="00ED77AB" w:rsidRDefault="00ED77AB"/>
    <w:p w:rsidR="00ED77AB" w:rsidRDefault="00ED77AB"/>
    <w:p w:rsidR="00ED77AB" w:rsidRDefault="00ED77AB" w:rsidP="00ED77A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:……/п/……..</w:t>
      </w:r>
    </w:p>
    <w:p w:rsidR="00ED77AB" w:rsidRDefault="00ED77AB" w:rsidP="00ED77AB">
      <w:pPr>
        <w:jc w:val="right"/>
      </w:pPr>
      <w:r>
        <w:t>/Огнян Янчев/</w:t>
      </w:r>
    </w:p>
    <w:p w:rsidR="00ED77AB" w:rsidRDefault="00ED77AB" w:rsidP="00ED77AB">
      <w:pPr>
        <w:jc w:val="right"/>
      </w:pPr>
    </w:p>
    <w:p w:rsidR="00ED77AB" w:rsidRDefault="00ED77AB" w:rsidP="00ED77AB">
      <w:pPr>
        <w:jc w:val="right"/>
      </w:pPr>
    </w:p>
    <w:p w:rsidR="00ED77AB" w:rsidRDefault="00ED77AB" w:rsidP="00ED77AB">
      <w:pPr>
        <w:jc w:val="right"/>
      </w:pPr>
    </w:p>
    <w:p w:rsidR="00ED77AB" w:rsidRDefault="00ED77AB" w:rsidP="00ED77AB">
      <w:r>
        <w:t xml:space="preserve">Вярно с оригинала при </w:t>
      </w:r>
      <w:proofErr w:type="spellStart"/>
      <w:r>
        <w:t>ОбС</w:t>
      </w:r>
      <w:proofErr w:type="spellEnd"/>
    </w:p>
    <w:p w:rsidR="00ED77AB" w:rsidRDefault="00ED77AB" w:rsidP="00ED77AB">
      <w:r>
        <w:t>Снел преписа:</w:t>
      </w:r>
      <w:bookmarkStart w:id="0" w:name="_GoBack"/>
      <w:bookmarkEnd w:id="0"/>
    </w:p>
    <w:sectPr w:rsidR="00ED77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2DE"/>
    <w:rsid w:val="00270C0A"/>
    <w:rsid w:val="00EB42DE"/>
    <w:rsid w:val="00ED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B40C0"/>
  <w15:chartTrackingRefBased/>
  <w15:docId w15:val="{F3974DFE-0475-46DE-AB59-2570099A7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2021-11-03T11:38:00Z</dcterms:created>
  <dcterms:modified xsi:type="dcterms:W3CDTF">2021-11-03T13:48:00Z</dcterms:modified>
</cp:coreProperties>
</file>