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BF1" w:rsidRDefault="00C17BF1" w:rsidP="00C17B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17BF1" w:rsidRPr="00F358C5" w:rsidRDefault="00C17BF1" w:rsidP="00C17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C17BF1" w:rsidRPr="00F358C5" w:rsidRDefault="00C17BF1" w:rsidP="00C17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BF1" w:rsidRPr="00F358C5" w:rsidRDefault="00C17BF1" w:rsidP="00C17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C17BF1" w:rsidRPr="00F358C5" w:rsidRDefault="00C17BF1" w:rsidP="00C17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BF1" w:rsidRPr="0032330F" w:rsidRDefault="00C17BF1" w:rsidP="00C17BF1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bCs/>
          <w:sz w:val="24"/>
          <w:szCs w:val="24"/>
        </w:rPr>
        <w:t>Утвърждаване на одитор за заверка на годишния финансов отчет за 2022 г. на „МБАЛ – ГУЛЯНЦИ“ ЕООД</w:t>
      </w:r>
    </w:p>
    <w:p w:rsidR="00C17BF1" w:rsidRDefault="00C17BF1" w:rsidP="00C17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BF1" w:rsidRPr="00F358C5" w:rsidRDefault="00C17BF1" w:rsidP="00C17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17BF1" w:rsidRPr="00F358C5" w:rsidRDefault="00C17BF1" w:rsidP="00C17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BF1" w:rsidRPr="00F358C5" w:rsidRDefault="00C17BF1" w:rsidP="00C17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C17BF1" w:rsidRPr="00F358C5" w:rsidRDefault="00C17BF1" w:rsidP="00C17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BF1" w:rsidRPr="00F358C5" w:rsidRDefault="00C17BF1" w:rsidP="00C17B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17BF1" w:rsidRPr="00F358C5" w:rsidRDefault="00C17BF1" w:rsidP="00C17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D50" w:rsidRDefault="00C17BF1" w:rsidP="00C17BF1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D50" w:rsidRPr="006C3E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7D50" w:rsidRPr="006C3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чл. 21, ал. 1, т. 23 и ал. 2 от  ЗМСМА, във връзка с чл. 146, ал. 3 и чл. 147, ал. 2 от Търговския закон, във връзка с чл. 22, чл.23 и чл.29 ал.1 т. 5 от </w:t>
      </w:r>
      <w:proofErr w:type="spellStart"/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Наредба</w:t>
      </w:r>
      <w:proofErr w:type="spellEnd"/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за </w:t>
      </w:r>
      <w:r w:rsidR="00917D50" w:rsidRPr="006C3EF6">
        <w:rPr>
          <w:rFonts w:ascii="Times New Roman" w:hAnsi="Times New Roman" w:cs="Times New Roman"/>
          <w:bCs/>
          <w:color w:val="000000"/>
          <w:spacing w:val="-12"/>
          <w:sz w:val="24"/>
          <w:szCs w:val="24"/>
        </w:rPr>
        <w:t xml:space="preserve">реда за учредяване и упражняване правата на </w:t>
      </w:r>
      <w:r w:rsidR="00917D50" w:rsidRPr="006C3EF6">
        <w:rPr>
          <w:rFonts w:ascii="Times New Roman" w:hAnsi="Times New Roman" w:cs="Times New Roman"/>
          <w:bCs/>
          <w:color w:val="000000"/>
          <w:spacing w:val="-13"/>
          <w:sz w:val="24"/>
          <w:szCs w:val="24"/>
        </w:rPr>
        <w:t xml:space="preserve">общината в публични предприятия и търговски </w:t>
      </w:r>
      <w:r w:rsidR="00917D50" w:rsidRPr="006C3EF6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дружества с общинско участие в капитала </w:t>
      </w:r>
      <w:proofErr w:type="spellStart"/>
      <w:r w:rsidR="00917D50" w:rsidRPr="006C3EF6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дру</w:t>
      </w:r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жества</w:t>
      </w:r>
      <w:proofErr w:type="spellEnd"/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917D50" w:rsidRPr="006C3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във връзка с чл. 37, ал</w:t>
      </w:r>
      <w:r w:rsidR="00917D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1 от Закона за счетоводството </w:t>
      </w:r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</w:rPr>
        <w:t>и предложение с № 2600-</w:t>
      </w:r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62</w:t>
      </w:r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10</w:t>
      </w:r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.11.2022г. на Управителя на   </w:t>
      </w:r>
      <w:r w:rsidR="00917D50" w:rsidRPr="006C3EF6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МБАЛ ГУЛЯНЦИ ЕООД</w:t>
      </w:r>
      <w:r w:rsidR="00917D50" w:rsidRPr="006C3EF6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17D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17BF1" w:rsidRDefault="00C17BF1" w:rsidP="00C17BF1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17D50" w:rsidRDefault="00C17BF1" w:rsidP="00C17BF1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 Е Ш И:</w:t>
      </w:r>
    </w:p>
    <w:p w:rsidR="00C17BF1" w:rsidRDefault="00C17BF1" w:rsidP="00C17BF1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17D50" w:rsidRDefault="00917D50" w:rsidP="00917D50">
      <w:pPr>
        <w:shd w:val="clear" w:color="auto" w:fill="FCFCFC"/>
        <w:spacing w:line="180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6C3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          1. Дава съгласие Управителя на </w:t>
      </w:r>
      <w:r w:rsidRPr="006C3EF6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МБАЛ ГУЛЯНЦИ ЕООД </w:t>
      </w:r>
      <w:r w:rsidRPr="006C3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 сключи договор за одит с одиторско дружество </w:t>
      </w:r>
      <w:r w:rsidRPr="006C3EF6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„ ЕКЗИСТРА „ ООД вписано в публичния регистър на </w:t>
      </w:r>
      <w:r w:rsidRPr="006C3EF6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одиторските дружества под номер 143, ЕИК </w:t>
      </w:r>
      <w:r w:rsidRPr="006C3EF6">
        <w:rPr>
          <w:rFonts w:ascii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201349996, София, </w:t>
      </w:r>
      <w:proofErr w:type="spellStart"/>
      <w:r w:rsidRPr="006C3EF6">
        <w:rPr>
          <w:rFonts w:ascii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ул</w:t>
      </w:r>
      <w:proofErr w:type="spellEnd"/>
      <w:r w:rsidRPr="006C3EF6">
        <w:rPr>
          <w:rFonts w:ascii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.„Солун"</w:t>
      </w:r>
      <w:r w:rsidRPr="006C3EF6">
        <w:rPr>
          <w:rFonts w:ascii="Times New Roman" w:hAnsi="Times New Roman" w:cs="Times New Roman"/>
          <w:color w:val="000000"/>
          <w:spacing w:val="-4"/>
          <w:sz w:val="24"/>
          <w:szCs w:val="24"/>
          <w:shd w:val="clear" w:color="auto" w:fill="FFFFFF"/>
          <w:vertAlign w:val="superscript"/>
        </w:rPr>
        <w:t xml:space="preserve"> </w:t>
      </w:r>
      <w:r w:rsidRPr="006C3EF6">
        <w:rPr>
          <w:rFonts w:ascii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№51,  представлявано от Милена Рангелова</w:t>
      </w:r>
      <w:r w:rsidRPr="006C3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 извърши одит на годишния финансов отчет 2022 г. на </w:t>
      </w:r>
      <w:r w:rsidRPr="006C3EF6">
        <w:rPr>
          <w:rFonts w:ascii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>МБАЛ ГУЛЯНЦИ ЕООД</w:t>
      </w:r>
      <w:r w:rsidRPr="006C3E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C17BF1" w:rsidRDefault="00C17BF1" w:rsidP="00C17BF1">
      <w:pPr>
        <w:shd w:val="clear" w:color="auto" w:fill="FCFCFC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17BF1" w:rsidRDefault="00C17BF1" w:rsidP="00C17BF1">
      <w:pPr>
        <w:shd w:val="clear" w:color="auto" w:fill="FCFCFC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C17BF1" w:rsidRDefault="00C17BF1" w:rsidP="00C17BF1">
      <w:pPr>
        <w:shd w:val="clear" w:color="auto" w:fill="FCFCFC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17B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ПРЕДСЕДАТЕЛ </w:t>
      </w:r>
      <w:proofErr w:type="spellStart"/>
      <w:r w:rsidRPr="00C17B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ОбС</w:t>
      </w:r>
      <w:proofErr w:type="spellEnd"/>
      <w:r w:rsidRPr="00C17B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:……/п/…….</w:t>
      </w:r>
    </w:p>
    <w:p w:rsidR="00C17BF1" w:rsidRDefault="00C17BF1" w:rsidP="00C17BF1">
      <w:pPr>
        <w:shd w:val="clear" w:color="auto" w:fill="FCFCFC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/Огнян Янчев/</w:t>
      </w:r>
    </w:p>
    <w:p w:rsidR="00C17BF1" w:rsidRDefault="00C17BF1" w:rsidP="00C17BF1">
      <w:pPr>
        <w:shd w:val="clear" w:color="auto" w:fill="FCFCFC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17BF1" w:rsidRDefault="00C17BF1" w:rsidP="00C17BF1">
      <w:pPr>
        <w:shd w:val="clear" w:color="auto" w:fill="FCFCFC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17BF1" w:rsidRDefault="00C17BF1" w:rsidP="00C17BF1">
      <w:pPr>
        <w:shd w:val="clear" w:color="auto" w:fill="FCFCFC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C17BF1" w:rsidRDefault="00C17BF1" w:rsidP="00C17BF1">
      <w:pPr>
        <w:shd w:val="clear" w:color="auto" w:fill="FCFCFC"/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ОбС</w:t>
      </w:r>
      <w:proofErr w:type="spellEnd"/>
    </w:p>
    <w:p w:rsidR="00C17BF1" w:rsidRPr="00C17BF1" w:rsidRDefault="00C17BF1" w:rsidP="00C17BF1">
      <w:pPr>
        <w:shd w:val="clear" w:color="auto" w:fill="FCFCFC"/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Снел преписа:</w:t>
      </w:r>
      <w:bookmarkStart w:id="0" w:name="_GoBack"/>
      <w:bookmarkEnd w:id="0"/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D50"/>
    <w:rsid w:val="00917D50"/>
    <w:rsid w:val="00C17BF1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46A4C"/>
  <w15:chartTrackingRefBased/>
  <w15:docId w15:val="{CD1BB16E-277E-43FB-BD2F-D3F003FC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D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2022-11-29T08:11:00Z</dcterms:created>
  <dcterms:modified xsi:type="dcterms:W3CDTF">2022-11-29T08:49:00Z</dcterms:modified>
</cp:coreProperties>
</file>