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153" w:rsidRPr="00451155" w:rsidRDefault="00FA2153" w:rsidP="00FA21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FA2153" w:rsidRPr="00451155" w:rsidRDefault="00FA2153" w:rsidP="00FA21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№ 69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FA2153" w:rsidRPr="00451155" w:rsidRDefault="00FA2153" w:rsidP="00FA21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153" w:rsidRPr="00451155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153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 НН от ново електромерно табло до главно разпределително табло на фотоволтаична електроцентрала“ находяща се в Поземлен имот с идентификатор № 30199.101.8 </w:t>
      </w:r>
      <w:proofErr w:type="spellStart"/>
      <w:r w:rsidRPr="00D10963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D109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КККР за урбанизираната територия на село Загражден, община Гулянци, област Плевен, с административен адрес: село Загражден, улица „Карл Маркс“ № 14</w:t>
      </w:r>
    </w:p>
    <w:p w:rsidR="00FA2153" w:rsidRPr="00451155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153" w:rsidRPr="00451155" w:rsidRDefault="00FA2153" w:rsidP="00FA2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A2153" w:rsidRPr="00451155" w:rsidRDefault="00FA2153" w:rsidP="00FA2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153" w:rsidRPr="00451155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FA2153" w:rsidRPr="00451155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153" w:rsidRPr="00451155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A2153" w:rsidRPr="00451155" w:rsidRDefault="00FA2153" w:rsidP="00FA21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02A4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2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02A4" w:rsidRPr="00A50E9A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3302A4" w:rsidRPr="00A50E9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302A4" w:rsidRPr="00A50E9A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3302A4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FA2153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153" w:rsidRPr="00FA2153" w:rsidRDefault="00FA2153" w:rsidP="00FA2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302A4" w:rsidRPr="007B130B" w:rsidRDefault="003302A4" w:rsidP="003302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2A4" w:rsidRPr="007B130B" w:rsidRDefault="003302A4" w:rsidP="00330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3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7B130B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имоти публична общинска собственост на кабелна електропроводна линия за обект: „Кабел НН от ново електромерно табло до главно разпределително табло на фотоволтаична електроцентрала“ находяща се в Поземлен имот с идентификатор № 30199.101.8 </w:t>
      </w:r>
      <w:proofErr w:type="spellStart"/>
      <w:r w:rsidRPr="007B130B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7B130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B130B">
        <w:rPr>
          <w:rFonts w:ascii="Times New Roman" w:hAnsi="Times New Roman" w:cs="Times New Roman"/>
          <w:sz w:val="24"/>
          <w:szCs w:val="24"/>
        </w:rPr>
        <w:t>КККР за урбанизираната територия на село Загражден, община Гулянци, област Плевен, с административен адрес: село Загражден, улица „Карл Маркс“ № 14“.</w:t>
      </w:r>
    </w:p>
    <w:p w:rsidR="003302A4" w:rsidRDefault="003302A4" w:rsidP="00330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7B130B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FA2153" w:rsidRDefault="00FA2153" w:rsidP="00330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153" w:rsidRDefault="00FA2153" w:rsidP="00330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153" w:rsidRDefault="00FA2153" w:rsidP="00FA21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:……./п/………</w:t>
      </w:r>
    </w:p>
    <w:p w:rsidR="00FA2153" w:rsidRDefault="00FA2153" w:rsidP="00FA21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A2153" w:rsidRDefault="00FA2153" w:rsidP="00FA21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2153" w:rsidRDefault="00FA2153" w:rsidP="00FA2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153" w:rsidRDefault="00FA2153" w:rsidP="00FA2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2153" w:rsidRDefault="00FA2153" w:rsidP="00FA2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A2153" w:rsidRPr="007B130B" w:rsidRDefault="00FA2153" w:rsidP="00FA2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2A4"/>
    <w:rsid w:val="003302A4"/>
    <w:rsid w:val="00BE0E6C"/>
    <w:rsid w:val="00FA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84FC"/>
  <w15:chartTrackingRefBased/>
  <w15:docId w15:val="{DD815ACF-FC1F-4767-AF26-DA41F06F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2023-04-05T12:47:00Z</dcterms:created>
  <dcterms:modified xsi:type="dcterms:W3CDTF">2023-04-06T11:07:00Z</dcterms:modified>
</cp:coreProperties>
</file>