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D72" w:rsidRDefault="006A1D72" w:rsidP="00DA7456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</w:p>
    <w:p w:rsidR="00DA7456" w:rsidRPr="006A1D72" w:rsidRDefault="00DA7456" w:rsidP="00DA7456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6A1D72">
        <w:rPr>
          <w:rFonts w:eastAsiaTheme="minorHAnsi"/>
          <w:lang w:eastAsia="en-US"/>
        </w:rPr>
        <w:t>Препис</w:t>
      </w:r>
    </w:p>
    <w:p w:rsidR="00DA7456" w:rsidRDefault="00DA7456" w:rsidP="00DA7456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6A1D72" w:rsidRPr="006A1D72" w:rsidRDefault="006A1D72" w:rsidP="00DA7456">
      <w:pPr>
        <w:spacing w:line="259" w:lineRule="auto"/>
        <w:ind w:firstLine="708"/>
        <w:jc w:val="right"/>
        <w:rPr>
          <w:rFonts w:eastAsiaTheme="minorHAnsi"/>
          <w:lang w:eastAsia="en-US"/>
        </w:rPr>
      </w:pPr>
      <w:bookmarkStart w:id="0" w:name="_GoBack"/>
      <w:bookmarkEnd w:id="0"/>
    </w:p>
    <w:p w:rsidR="00DA7456" w:rsidRPr="006A1D72" w:rsidRDefault="00DA7456" w:rsidP="00DA7456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6A1D72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DA7456" w:rsidRPr="006A1D72" w:rsidRDefault="00DA7456" w:rsidP="00DA7456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DA7456" w:rsidRPr="006A1D72" w:rsidRDefault="00DA7456" w:rsidP="00DA7456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DA7456" w:rsidRPr="006A1D72" w:rsidRDefault="00DA7456" w:rsidP="00DA7456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6A1D72">
        <w:rPr>
          <w:rFonts w:eastAsiaTheme="minorHAnsi"/>
          <w:b/>
          <w:lang w:eastAsia="en-US"/>
        </w:rPr>
        <w:t>Р Е Ш Е Н И Е</w:t>
      </w:r>
    </w:p>
    <w:p w:rsidR="00DA7456" w:rsidRPr="006A1D72" w:rsidRDefault="00DA7456" w:rsidP="00DA7456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DA7456" w:rsidRPr="006A1D72" w:rsidRDefault="00DA7456" w:rsidP="00DA7456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6A1D72">
        <w:rPr>
          <w:rFonts w:eastAsiaTheme="minorHAnsi"/>
          <w:b/>
          <w:lang w:eastAsia="en-US"/>
        </w:rPr>
        <w:t>№ 464</w:t>
      </w:r>
    </w:p>
    <w:p w:rsidR="00DA7456" w:rsidRPr="006A1D72" w:rsidRDefault="00DA7456" w:rsidP="00DA7456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DA7456" w:rsidRPr="006A1D72" w:rsidRDefault="00DA7456" w:rsidP="00DA7456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6A1D72">
        <w:rPr>
          <w:rFonts w:eastAsiaTheme="minorHAnsi"/>
          <w:b/>
          <w:lang w:eastAsia="en-US"/>
        </w:rPr>
        <w:t>Гр. Гулянци, 27.</w:t>
      </w:r>
      <w:r w:rsidRPr="006A1D72">
        <w:rPr>
          <w:rFonts w:eastAsiaTheme="minorHAnsi"/>
          <w:b/>
          <w:lang w:val="en-US" w:eastAsia="en-US"/>
        </w:rPr>
        <w:t>0</w:t>
      </w:r>
      <w:r w:rsidRPr="006A1D72">
        <w:rPr>
          <w:rFonts w:eastAsiaTheme="minorHAnsi"/>
          <w:b/>
          <w:lang w:eastAsia="en-US"/>
        </w:rPr>
        <w:t>5.202</w:t>
      </w:r>
      <w:r w:rsidRPr="006A1D72">
        <w:rPr>
          <w:rFonts w:eastAsiaTheme="minorHAnsi"/>
          <w:b/>
          <w:lang w:val="en-US" w:eastAsia="en-US"/>
        </w:rPr>
        <w:t>2</w:t>
      </w:r>
      <w:r w:rsidRPr="006A1D72">
        <w:rPr>
          <w:rFonts w:eastAsiaTheme="minorHAnsi"/>
          <w:b/>
          <w:lang w:eastAsia="en-US"/>
        </w:rPr>
        <w:t>г.</w:t>
      </w:r>
    </w:p>
    <w:p w:rsidR="00DA7456" w:rsidRPr="006A1D72" w:rsidRDefault="00DA7456" w:rsidP="00DA7456">
      <w:pPr>
        <w:ind w:firstLine="708"/>
        <w:jc w:val="both"/>
        <w:rPr>
          <w:rFonts w:eastAsiaTheme="minorHAnsi"/>
          <w:b/>
          <w:lang w:eastAsia="en-US"/>
        </w:rPr>
      </w:pPr>
    </w:p>
    <w:p w:rsidR="00DA7456" w:rsidRPr="006A1D72" w:rsidRDefault="00DA7456" w:rsidP="00DA7456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A1D72">
        <w:rPr>
          <w:rFonts w:eastAsiaTheme="minorHAnsi"/>
          <w:b/>
          <w:lang w:eastAsia="en-US"/>
        </w:rPr>
        <w:t>ОТНОСНО:</w:t>
      </w:r>
      <w:r w:rsidRPr="006A1D72">
        <w:rPr>
          <w:rFonts w:eastAsiaTheme="minorHAnsi"/>
          <w:lang w:eastAsia="en-US"/>
        </w:rPr>
        <w:t xml:space="preserve"> </w:t>
      </w:r>
      <w:r w:rsidRPr="006A1D72">
        <w:rPr>
          <w:rFonts w:cs="Latha"/>
          <w:color w:val="000000"/>
          <w:spacing w:val="4"/>
          <w:lang w:eastAsia="en-US" w:bidi="ta-IN"/>
        </w:rPr>
        <w:t>Приемане на Наредба за насърчаване на инвестициите с общинско значение в Община Гулянци и издаване на сертификат клас В</w:t>
      </w:r>
    </w:p>
    <w:p w:rsidR="00DA7456" w:rsidRPr="006A1D72" w:rsidRDefault="00DA7456" w:rsidP="00DA7456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DA7456" w:rsidRPr="006A1D72" w:rsidRDefault="00DA7456" w:rsidP="00DA74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A1D72">
        <w:rPr>
          <w:rFonts w:eastAsiaTheme="minorHAnsi"/>
          <w:b/>
          <w:lang w:eastAsia="en-US"/>
        </w:rPr>
        <w:t xml:space="preserve">ПО ПРЕДЛОЖЕНИЕ НА : </w:t>
      </w:r>
      <w:r w:rsidRPr="006A1D72">
        <w:rPr>
          <w:rFonts w:eastAsiaTheme="minorHAnsi"/>
          <w:lang w:eastAsia="en-US"/>
        </w:rPr>
        <w:t>Кмета на Общината</w:t>
      </w:r>
    </w:p>
    <w:p w:rsidR="00DA7456" w:rsidRPr="006A1D72" w:rsidRDefault="00DA7456" w:rsidP="00DA7456">
      <w:pPr>
        <w:jc w:val="both"/>
        <w:rPr>
          <w:rFonts w:eastAsiaTheme="minorHAnsi"/>
          <w:lang w:eastAsia="en-US"/>
        </w:rPr>
      </w:pPr>
    </w:p>
    <w:p w:rsidR="00DA7456" w:rsidRPr="006A1D72" w:rsidRDefault="00DA7456" w:rsidP="00DA7456">
      <w:pPr>
        <w:jc w:val="both"/>
        <w:rPr>
          <w:rFonts w:eastAsiaTheme="minorHAnsi"/>
          <w:b/>
          <w:lang w:eastAsia="en-US"/>
        </w:rPr>
      </w:pPr>
      <w:r w:rsidRPr="006A1D72">
        <w:rPr>
          <w:rFonts w:eastAsiaTheme="minorHAnsi"/>
          <w:b/>
          <w:lang w:eastAsia="en-US"/>
        </w:rPr>
        <w:t>НА ЗАСЕДНИЕТО НА 27.</w:t>
      </w:r>
      <w:r w:rsidRPr="006A1D72">
        <w:rPr>
          <w:rFonts w:eastAsiaTheme="minorHAnsi"/>
          <w:b/>
          <w:lang w:val="en-US" w:eastAsia="en-US"/>
        </w:rPr>
        <w:t>0</w:t>
      </w:r>
      <w:r w:rsidRPr="006A1D72">
        <w:rPr>
          <w:rFonts w:eastAsiaTheme="minorHAnsi"/>
          <w:b/>
          <w:lang w:eastAsia="en-US"/>
        </w:rPr>
        <w:t>5.202</w:t>
      </w:r>
      <w:r w:rsidRPr="006A1D72">
        <w:rPr>
          <w:rFonts w:eastAsiaTheme="minorHAnsi"/>
          <w:b/>
          <w:lang w:val="en-US" w:eastAsia="en-US"/>
        </w:rPr>
        <w:t>2</w:t>
      </w:r>
      <w:r w:rsidRPr="006A1D72">
        <w:rPr>
          <w:rFonts w:eastAsiaTheme="minorHAnsi"/>
          <w:b/>
          <w:lang w:eastAsia="en-US"/>
        </w:rPr>
        <w:t xml:space="preserve"> г., ПРОТОКОЛ 49</w:t>
      </w:r>
    </w:p>
    <w:p w:rsidR="00DA7456" w:rsidRPr="006A1D72" w:rsidRDefault="00DA7456" w:rsidP="00DA7456">
      <w:pPr>
        <w:jc w:val="both"/>
        <w:rPr>
          <w:rFonts w:eastAsiaTheme="minorHAnsi"/>
          <w:b/>
          <w:lang w:eastAsia="en-US"/>
        </w:rPr>
      </w:pPr>
    </w:p>
    <w:p w:rsidR="00DA7456" w:rsidRPr="006A1D72" w:rsidRDefault="00DA7456" w:rsidP="00DA7456">
      <w:pPr>
        <w:jc w:val="both"/>
        <w:rPr>
          <w:rFonts w:eastAsiaTheme="minorHAnsi"/>
          <w:b/>
          <w:lang w:eastAsia="en-US"/>
        </w:rPr>
      </w:pPr>
      <w:r w:rsidRPr="006A1D72">
        <w:rPr>
          <w:rFonts w:eastAsiaTheme="minorHAnsi"/>
          <w:b/>
          <w:lang w:eastAsia="en-US"/>
        </w:rPr>
        <w:t>ОБЩИНСКИ СЪВЕТ ГУЛЯНЦИ</w:t>
      </w:r>
    </w:p>
    <w:p w:rsidR="00DA7456" w:rsidRPr="006A1D72" w:rsidRDefault="00DA7456" w:rsidP="00DA7456">
      <w:pPr>
        <w:rPr>
          <w:rFonts w:eastAsiaTheme="minorHAnsi"/>
          <w:b/>
          <w:lang w:eastAsia="en-US"/>
        </w:rPr>
      </w:pPr>
    </w:p>
    <w:p w:rsidR="00DA7456" w:rsidRPr="006A1D72" w:rsidRDefault="00DA7456" w:rsidP="00DA7456">
      <w:pPr>
        <w:jc w:val="both"/>
        <w:rPr>
          <w:rFonts w:cs="Latha"/>
          <w:lang w:val="ru-RU" w:eastAsia="en-US" w:bidi="ta-IN"/>
        </w:rPr>
      </w:pPr>
      <w:r w:rsidRPr="006A1D72">
        <w:rPr>
          <w:rFonts w:eastAsiaTheme="minorHAnsi"/>
          <w:b/>
          <w:lang w:eastAsia="en-US"/>
        </w:rPr>
        <w:t>НА ОСНОВАНИЕ:</w:t>
      </w:r>
      <w:r w:rsidRPr="006A1D72">
        <w:rPr>
          <w:rFonts w:cs="Latha"/>
          <w:color w:val="000000"/>
          <w:spacing w:val="4"/>
          <w:lang w:eastAsia="en-US" w:bidi="ta-IN"/>
        </w:rPr>
        <w:t xml:space="preserve"> </w:t>
      </w:r>
      <w:r w:rsidRPr="006A1D72">
        <w:rPr>
          <w:color w:val="000000"/>
          <w:spacing w:val="4"/>
        </w:rPr>
        <w:t xml:space="preserve">чл. 21, ал. 2 от ЗМСМА, във връзка с чл. 8 от </w:t>
      </w:r>
      <w:r w:rsidRPr="006A1D72">
        <w:rPr>
          <w:color w:val="000000"/>
        </w:rPr>
        <w:t>ЗНА и чл.22з, ал. 1 от ЗНИ</w:t>
      </w:r>
    </w:p>
    <w:p w:rsidR="00DA7456" w:rsidRPr="006A1D72" w:rsidRDefault="00DA7456" w:rsidP="00DA7456">
      <w:pPr>
        <w:jc w:val="both"/>
      </w:pPr>
    </w:p>
    <w:p w:rsidR="00DA7456" w:rsidRPr="006A1D72" w:rsidRDefault="00DA7456" w:rsidP="00DA7456">
      <w:pPr>
        <w:jc w:val="both"/>
      </w:pPr>
    </w:p>
    <w:p w:rsidR="00DA7456" w:rsidRPr="006A1D72" w:rsidRDefault="00DA7456" w:rsidP="00DA7456">
      <w:pPr>
        <w:jc w:val="both"/>
        <w:rPr>
          <w:b/>
        </w:rPr>
      </w:pPr>
      <w:r w:rsidRPr="006A1D72">
        <w:rPr>
          <w:b/>
        </w:rPr>
        <w:t xml:space="preserve">Р Е Ш И: </w:t>
      </w:r>
    </w:p>
    <w:p w:rsidR="00DA7456" w:rsidRPr="006A1D72" w:rsidRDefault="00DA7456" w:rsidP="00DA7456">
      <w:pPr>
        <w:tabs>
          <w:tab w:val="left" w:pos="1080"/>
        </w:tabs>
        <w:jc w:val="both"/>
        <w:rPr>
          <w:b/>
        </w:rPr>
      </w:pPr>
    </w:p>
    <w:p w:rsidR="00DA7456" w:rsidRPr="006A1D72" w:rsidRDefault="00DA7456" w:rsidP="00DA7456">
      <w:pPr>
        <w:tabs>
          <w:tab w:val="left" w:pos="1080"/>
        </w:tabs>
        <w:jc w:val="both"/>
        <w:rPr>
          <w:rFonts w:cs="Latha"/>
          <w:color w:val="000000"/>
          <w:lang w:eastAsia="en-US" w:bidi="ta-IN"/>
        </w:rPr>
      </w:pPr>
      <w:r w:rsidRPr="006A1D72">
        <w:rPr>
          <w:b/>
        </w:rPr>
        <w:tab/>
      </w:r>
      <w:r w:rsidRPr="006A1D72">
        <w:rPr>
          <w:color w:val="000000"/>
          <w:spacing w:val="4"/>
        </w:rPr>
        <w:t xml:space="preserve">1. Приема Наредба за насърчаване на инвестициите с общинско значение в Община </w:t>
      </w:r>
      <w:r w:rsidRPr="006A1D72">
        <w:rPr>
          <w:color w:val="000000"/>
          <w:spacing w:val="-1"/>
        </w:rPr>
        <w:t>Гулянци и издаване на сертификати клас В</w:t>
      </w:r>
    </w:p>
    <w:p w:rsidR="00DA7456" w:rsidRPr="006A1D72" w:rsidRDefault="00DA7456" w:rsidP="00DA7456">
      <w:pPr>
        <w:jc w:val="both"/>
        <w:rPr>
          <w:b/>
        </w:rPr>
      </w:pPr>
    </w:p>
    <w:p w:rsidR="00DA7456" w:rsidRPr="006A1D72" w:rsidRDefault="00DA7456" w:rsidP="00DA7456">
      <w:pPr>
        <w:jc w:val="both"/>
        <w:rPr>
          <w:b/>
        </w:rPr>
      </w:pPr>
    </w:p>
    <w:p w:rsidR="00DA7456" w:rsidRPr="006A1D72" w:rsidRDefault="00DA7456" w:rsidP="00DA7456">
      <w:pPr>
        <w:jc w:val="both"/>
        <w:rPr>
          <w:b/>
        </w:rPr>
      </w:pPr>
    </w:p>
    <w:p w:rsidR="00DA7456" w:rsidRPr="006A1D72" w:rsidRDefault="00DA7456" w:rsidP="00DA7456">
      <w:pPr>
        <w:jc w:val="both"/>
        <w:rPr>
          <w:b/>
        </w:rPr>
      </w:pPr>
    </w:p>
    <w:p w:rsidR="00DA7456" w:rsidRPr="006A1D72" w:rsidRDefault="00DA7456" w:rsidP="00DA7456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</w:pPr>
    </w:p>
    <w:p w:rsidR="00DA7456" w:rsidRPr="006A1D72" w:rsidRDefault="00DA7456" w:rsidP="00DA7456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</w:pPr>
    </w:p>
    <w:p w:rsidR="00DA7456" w:rsidRPr="006A1D72" w:rsidRDefault="00DA7456" w:rsidP="00DA7456">
      <w:pPr>
        <w:jc w:val="right"/>
      </w:pPr>
      <w:r w:rsidRPr="006A1D72">
        <w:t xml:space="preserve">ПРЕДСЕДАТЕЛ </w:t>
      </w:r>
      <w:proofErr w:type="spellStart"/>
      <w:r w:rsidRPr="006A1D72">
        <w:t>ОбС</w:t>
      </w:r>
      <w:proofErr w:type="spellEnd"/>
      <w:r w:rsidRPr="006A1D72">
        <w:t>:……./п/………</w:t>
      </w:r>
    </w:p>
    <w:p w:rsidR="00DA7456" w:rsidRPr="006A1D72" w:rsidRDefault="00DA7456" w:rsidP="00DA7456">
      <w:pPr>
        <w:jc w:val="right"/>
      </w:pPr>
      <w:r w:rsidRPr="006A1D72">
        <w:t>/Огнян Янчев/</w:t>
      </w:r>
    </w:p>
    <w:p w:rsidR="00DA7456" w:rsidRPr="006A1D72" w:rsidRDefault="00DA7456" w:rsidP="00DA7456">
      <w:pPr>
        <w:jc w:val="right"/>
      </w:pPr>
    </w:p>
    <w:p w:rsidR="00DA7456" w:rsidRPr="006A1D72" w:rsidRDefault="00DA7456" w:rsidP="00DA7456">
      <w:pPr>
        <w:jc w:val="right"/>
      </w:pPr>
    </w:p>
    <w:p w:rsidR="00DA7456" w:rsidRPr="006A1D72" w:rsidRDefault="00DA7456" w:rsidP="00DA7456">
      <w:pPr>
        <w:jc w:val="right"/>
      </w:pPr>
    </w:p>
    <w:p w:rsidR="00DA7456" w:rsidRPr="006A1D72" w:rsidRDefault="00DA7456" w:rsidP="00DA7456">
      <w:r w:rsidRPr="006A1D72">
        <w:t xml:space="preserve">Вярно с оригинала при </w:t>
      </w:r>
      <w:proofErr w:type="spellStart"/>
      <w:r w:rsidRPr="006A1D72">
        <w:t>ОбС</w:t>
      </w:r>
      <w:proofErr w:type="spellEnd"/>
    </w:p>
    <w:p w:rsidR="00DA7456" w:rsidRPr="006A1D72" w:rsidRDefault="00DA7456" w:rsidP="00DA7456">
      <w:r w:rsidRPr="006A1D72">
        <w:t>Снел преписа:</w:t>
      </w:r>
    </w:p>
    <w:p w:rsidR="00DA7456" w:rsidRPr="006A1D72" w:rsidRDefault="00DA7456" w:rsidP="00DA7456">
      <w:pPr>
        <w:jc w:val="both"/>
      </w:pPr>
    </w:p>
    <w:p w:rsidR="00DA7456" w:rsidRPr="006A1D72" w:rsidRDefault="00DA7456" w:rsidP="00BF6EBC">
      <w:pPr>
        <w:shd w:val="clear" w:color="auto" w:fill="FFFFFF"/>
        <w:ind w:firstLine="706"/>
        <w:jc w:val="both"/>
        <w:rPr>
          <w:color w:val="000000"/>
        </w:rPr>
      </w:pPr>
    </w:p>
    <w:p w:rsidR="00D02982" w:rsidRPr="006A1D72" w:rsidRDefault="006A1D72"/>
    <w:sectPr w:rsidR="00D02982" w:rsidRPr="006A1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EBC"/>
    <w:rsid w:val="004D2AB0"/>
    <w:rsid w:val="005B0F77"/>
    <w:rsid w:val="006A1D72"/>
    <w:rsid w:val="00BF6EBC"/>
    <w:rsid w:val="00DA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90F0D"/>
  <w15:chartTrackingRefBased/>
  <w15:docId w15:val="{05B7989E-DC3B-41B8-944A-5A6ADB20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2022-05-31T07:05:00Z</dcterms:created>
  <dcterms:modified xsi:type="dcterms:W3CDTF">2022-05-31T08:06:00Z</dcterms:modified>
</cp:coreProperties>
</file>