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783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350400">
        <w:rPr>
          <w:rFonts w:ascii="Times New Roman" w:hAnsi="Times New Roman" w:cs="Times New Roman"/>
          <w:sz w:val="24"/>
          <w:szCs w:val="24"/>
        </w:rPr>
        <w:t>утвърждаване на  дневния ред</w:t>
      </w: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350400"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50400" w:rsidRPr="00350400" w:rsidRDefault="00350400" w:rsidP="003504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50400" w:rsidRPr="00350400" w:rsidRDefault="00350400" w:rsidP="003504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350400">
        <w:rPr>
          <w:rFonts w:ascii="Times New Roman" w:hAnsi="Times New Roman" w:cs="Times New Roman"/>
          <w:sz w:val="24"/>
          <w:szCs w:val="24"/>
        </w:rPr>
        <w:t xml:space="preserve">чл. 73 ал.1 от Правилника за организацията и дейността на </w:t>
      </w:r>
      <w:proofErr w:type="spellStart"/>
      <w:r w:rsidRPr="0035040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350400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350400" w:rsidRPr="00350400" w:rsidRDefault="00350400" w:rsidP="003504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0D9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1.</w:t>
      </w:r>
      <w:r w:rsidRPr="002A0D97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2A0D97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за </w:t>
      </w:r>
      <w:r w:rsidRPr="002A0D97">
        <w:rPr>
          <w:rFonts w:ascii="Times New Roman" w:hAnsi="Times New Roman" w:cs="Times New Roman"/>
          <w:bCs/>
          <w:sz w:val="24"/>
          <w:szCs w:val="24"/>
        </w:rPr>
        <w:t>С</w:t>
      </w:r>
      <w:r w:rsidRPr="002A0D97">
        <w:rPr>
          <w:rFonts w:ascii="Times New Roman" w:hAnsi="Times New Roman" w:cs="Times New Roman"/>
          <w:sz w:val="24"/>
          <w:szCs w:val="24"/>
        </w:rPr>
        <w:t>ъстояние на учебната база, резултати от приключване на  учебната 202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2A0D97">
        <w:rPr>
          <w:rFonts w:ascii="Times New Roman" w:hAnsi="Times New Roman" w:cs="Times New Roman"/>
          <w:sz w:val="24"/>
          <w:szCs w:val="24"/>
        </w:rPr>
        <w:t>/202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Pr="002A0D97">
        <w:rPr>
          <w:rFonts w:ascii="Times New Roman" w:hAnsi="Times New Roman" w:cs="Times New Roman"/>
          <w:sz w:val="24"/>
          <w:szCs w:val="24"/>
        </w:rPr>
        <w:t xml:space="preserve">година и готовността за започване на новата 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 2023</w:t>
      </w:r>
      <w:r w:rsidRPr="002A0D97">
        <w:rPr>
          <w:rFonts w:ascii="Times New Roman" w:hAnsi="Times New Roman" w:cs="Times New Roman"/>
          <w:sz w:val="24"/>
          <w:szCs w:val="24"/>
        </w:rPr>
        <w:t>/202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Pr="002A0D97">
        <w:rPr>
          <w:rFonts w:ascii="Times New Roman" w:hAnsi="Times New Roman" w:cs="Times New Roman"/>
          <w:sz w:val="24"/>
          <w:szCs w:val="24"/>
        </w:rPr>
        <w:t>учебна година в училищата на територията на община Гулянци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proofErr w:type="spellStart"/>
      <w:r w:rsidRPr="002A0D97">
        <w:rPr>
          <w:rFonts w:ascii="Times New Roman" w:hAnsi="Times New Roman" w:cs="Times New Roman"/>
          <w:color w:val="000000"/>
          <w:spacing w:val="2"/>
          <w:sz w:val="24"/>
          <w:szCs w:val="24"/>
        </w:rPr>
        <w:t>Докл.Кмета</w:t>
      </w:r>
      <w:proofErr w:type="spellEnd"/>
      <w:r w:rsidRPr="002A0D9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на Общината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</w:t>
      </w: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sz w:val="24"/>
          <w:szCs w:val="24"/>
        </w:rPr>
        <w:t xml:space="preserve"> Утвърждаване и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 на маломерни, самостоятелни и слети паралелки с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пълняемост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 под задължителния минимум за учебната 2023/2024 година в училищата на територията на община Гулянци.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</w:t>
      </w: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актуализиране на списъка със средищни детски градини и училища на територията на община Гулянци за учебната 2023-2024 година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D97">
        <w:rPr>
          <w:rFonts w:ascii="Times New Roman" w:hAnsi="Times New Roman" w:cs="Times New Roman"/>
          <w:color w:val="000000"/>
          <w:sz w:val="24"/>
          <w:szCs w:val="24"/>
        </w:rPr>
        <w:t xml:space="preserve">         2.Информация за </w:t>
      </w:r>
      <w:r w:rsidRPr="002A0D97">
        <w:rPr>
          <w:rFonts w:ascii="Times New Roman" w:hAnsi="Times New Roman" w:cs="Times New Roman"/>
          <w:bCs/>
          <w:sz w:val="24"/>
          <w:szCs w:val="24"/>
        </w:rPr>
        <w:t>С</w:t>
      </w:r>
      <w:r w:rsidRPr="002A0D97">
        <w:rPr>
          <w:rFonts w:ascii="Times New Roman" w:hAnsi="Times New Roman" w:cs="Times New Roman"/>
          <w:sz w:val="24"/>
          <w:szCs w:val="24"/>
        </w:rPr>
        <w:t>ъстояние на материалната база, приключване на  учебната 202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2A0D97">
        <w:rPr>
          <w:rFonts w:ascii="Times New Roman" w:hAnsi="Times New Roman" w:cs="Times New Roman"/>
          <w:sz w:val="24"/>
          <w:szCs w:val="24"/>
        </w:rPr>
        <w:t>-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20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23 </w:t>
      </w:r>
      <w:r w:rsidRPr="002A0D97">
        <w:rPr>
          <w:rFonts w:ascii="Times New Roman" w:hAnsi="Times New Roman" w:cs="Times New Roman"/>
          <w:sz w:val="24"/>
          <w:szCs w:val="24"/>
        </w:rPr>
        <w:t xml:space="preserve">година и готовност за започване на новата 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>2023</w:t>
      </w:r>
      <w:r w:rsidRPr="002A0D97">
        <w:rPr>
          <w:rFonts w:ascii="Times New Roman" w:hAnsi="Times New Roman" w:cs="Times New Roman"/>
          <w:sz w:val="24"/>
          <w:szCs w:val="24"/>
        </w:rPr>
        <w:t xml:space="preserve"> - 2024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учебна година в детските градини на територията на община Гулянци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Докл.Кмета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 на Кметството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</w:t>
      </w: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Определяне броя на групите в детските градини на територията на Община Гулянци за учебната 2023/2024 г.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A0D9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2A0D97">
        <w:rPr>
          <w:rFonts w:ascii="Times New Roman" w:hAnsi="Times New Roman" w:cs="Times New Roman"/>
          <w:sz w:val="24"/>
          <w:szCs w:val="24"/>
        </w:rPr>
        <w:t>. Отчет за дейността на кметство Крета за периода 2019-2023 година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>. Кметския наместник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sz w:val="24"/>
          <w:szCs w:val="24"/>
        </w:rPr>
        <w:t xml:space="preserve">         4.Отчет за дейността на кметство Ленково за периода 2019-2023 година</w:t>
      </w:r>
    </w:p>
    <w:p w:rsidR="002A0D97" w:rsidRPr="002A0D97" w:rsidRDefault="002A0D97" w:rsidP="002A0D9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>. Кметския наместник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sz w:val="24"/>
          <w:szCs w:val="24"/>
        </w:rPr>
        <w:t xml:space="preserve">         5.Предложения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утвърждаване промени по плана за капиталовите разходи на Община Гулянци за 2023 година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>допълнение към Програмата за управление и разпореждане с имотите –общинска собственост за 2023 година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A0D97">
        <w:rPr>
          <w:rFonts w:ascii="Times New Roman" w:hAnsi="Times New Roman" w:cs="Times New Roman"/>
          <w:sz w:val="24"/>
          <w:szCs w:val="24"/>
        </w:rPr>
        <w:t xml:space="preserve">предварително съгласие за учредяване на възмездно право на строеж за изграждане на фотоволтаична  електроцентрала /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ФтЕЦ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/ в землището на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с.Крета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>, община Гулянци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2A0D97">
        <w:rPr>
          <w:rFonts w:ascii="Times New Roman" w:hAnsi="Times New Roman" w:cs="Times New Roman"/>
          <w:sz w:val="24"/>
          <w:szCs w:val="24"/>
        </w:rPr>
        <w:t>Изменения и допълнение в Наредба за управление на отпадъците на територията на Община Гулянци.</w:t>
      </w:r>
    </w:p>
    <w:p w:rsidR="002A0D97" w:rsidRPr="002A0D97" w:rsidRDefault="002A0D97" w:rsidP="002A0D9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A0D97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eastAsia="Times New Roman" w:hAnsi="Times New Roman" w:cs="Times New Roman"/>
          <w:sz w:val="24"/>
          <w:szCs w:val="24"/>
        </w:rPr>
        <w:t xml:space="preserve"> 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2A0D97" w:rsidRPr="002A0D97" w:rsidRDefault="002A0D97" w:rsidP="002A0D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sz w:val="24"/>
          <w:szCs w:val="24"/>
        </w:rPr>
        <w:t xml:space="preserve"> </w:t>
      </w:r>
      <w:r w:rsidRPr="002A0D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Ползване на финансови средства от набрани отчисления по чл. 64 от </w:t>
      </w:r>
      <w:r w:rsidRPr="002A0D97">
        <w:rPr>
          <w:rFonts w:ascii="Times New Roman" w:hAnsi="Times New Roman" w:cs="Times New Roman"/>
          <w:bCs/>
          <w:i/>
          <w:color w:val="000000"/>
          <w:sz w:val="24"/>
          <w:szCs w:val="24"/>
        </w:rPr>
        <w:t>Закона за управление на отпадъците</w:t>
      </w:r>
      <w:r w:rsidRPr="002A0D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(ЗУО) за</w:t>
      </w:r>
      <w:r w:rsidRPr="002A0D97">
        <w:rPr>
          <w:rFonts w:ascii="Times New Roman" w:hAnsi="Times New Roman" w:cs="Times New Roman"/>
          <w:sz w:val="24"/>
          <w:szCs w:val="24"/>
        </w:rPr>
        <w:t xml:space="preserve"> предварително третиране чрез сепариране на смесени битови отпадъци и оползотворяване чрез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компостиране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 на зелени отпадъци в </w:t>
      </w:r>
      <w:r w:rsidRPr="002A0D97">
        <w:rPr>
          <w:rFonts w:ascii="Times New Roman" w:eastAsia="Calibri" w:hAnsi="Times New Roman" w:cs="Times New Roman"/>
          <w:sz w:val="24"/>
          <w:szCs w:val="24"/>
        </w:rPr>
        <w:t>Регионална система за управление на отпадъците в регион Плевен</w:t>
      </w:r>
    </w:p>
    <w:p w:rsidR="002A0D97" w:rsidRP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2A0D9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A0D97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 :“Кабелна линия НН за свързване на фотоволтаична централа намираща се в Поземлен имот с идентификатор № 18099.401.1164 по КККР за </w:t>
      </w:r>
      <w:proofErr w:type="spellStart"/>
      <w:r w:rsidRPr="002A0D97">
        <w:rPr>
          <w:rFonts w:ascii="Times New Roman" w:hAnsi="Times New Roman" w:cs="Times New Roman"/>
          <w:sz w:val="24"/>
          <w:szCs w:val="24"/>
        </w:rPr>
        <w:t>урбанизиланата</w:t>
      </w:r>
      <w:proofErr w:type="spellEnd"/>
      <w:r w:rsidRPr="002A0D97">
        <w:rPr>
          <w:rFonts w:ascii="Times New Roman" w:hAnsi="Times New Roman" w:cs="Times New Roman"/>
          <w:sz w:val="24"/>
          <w:szCs w:val="24"/>
        </w:rPr>
        <w:t xml:space="preserve"> територия на град Гулянци, област Плевен, с административен адрес – улица „Христо Ботев“ №2</w:t>
      </w:r>
    </w:p>
    <w:p w:rsidR="002A0D97" w:rsidRDefault="002A0D97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0D97">
        <w:rPr>
          <w:rFonts w:ascii="Times New Roman" w:hAnsi="Times New Roman" w:cs="Times New Roman"/>
          <w:sz w:val="24"/>
          <w:szCs w:val="24"/>
        </w:rPr>
        <w:tab/>
        <w:t>6.Питане</w:t>
      </w: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2A0D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3504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:………/п/……..</w:t>
      </w:r>
    </w:p>
    <w:p w:rsidR="00350400" w:rsidRDefault="00350400" w:rsidP="003504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50400" w:rsidRDefault="00350400" w:rsidP="003504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35040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50400" w:rsidRDefault="00350400" w:rsidP="00350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Вярно с оригинала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50400" w:rsidRPr="002A0D97" w:rsidRDefault="00350400" w:rsidP="00350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97"/>
    <w:rsid w:val="002A0D97"/>
    <w:rsid w:val="00350400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DAAF0"/>
  <w15:chartTrackingRefBased/>
  <w15:docId w15:val="{A44A92CB-6F48-4842-9EE3-DFA1ADC88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2023-08-29T10:52:00Z</dcterms:created>
  <dcterms:modified xsi:type="dcterms:W3CDTF">2023-08-29T11:04:00Z</dcterms:modified>
</cp:coreProperties>
</file>