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95" w:rsidRDefault="003C5995" w:rsidP="003C5995">
      <w:pPr>
        <w:ind w:firstLine="708"/>
        <w:jc w:val="right"/>
        <w:rPr>
          <w:sz w:val="22"/>
          <w:szCs w:val="22"/>
        </w:rPr>
      </w:pPr>
    </w:p>
    <w:p w:rsidR="003C5995" w:rsidRDefault="003C5995" w:rsidP="003C5995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3C5995" w:rsidRPr="00D812A8" w:rsidRDefault="003C5995" w:rsidP="003C5995">
      <w:pPr>
        <w:ind w:firstLine="708"/>
        <w:jc w:val="right"/>
        <w:rPr>
          <w:sz w:val="22"/>
          <w:szCs w:val="22"/>
        </w:rPr>
      </w:pP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  <w:u w:val="single"/>
        </w:rPr>
      </w:pP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  <w:u w:val="single"/>
        </w:rPr>
      </w:pP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</w:rPr>
      </w:pP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</w:t>
      </w:r>
      <w:r>
        <w:rPr>
          <w:b/>
          <w:sz w:val="22"/>
          <w:szCs w:val="22"/>
        </w:rPr>
        <w:t>10</w:t>
      </w: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</w:rPr>
      </w:pP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</w:rPr>
      </w:pPr>
    </w:p>
    <w:p w:rsidR="003C5995" w:rsidRPr="00D812A8" w:rsidRDefault="003C5995" w:rsidP="003C5995">
      <w:pPr>
        <w:ind w:firstLine="708"/>
        <w:jc w:val="center"/>
        <w:rPr>
          <w:b/>
          <w:sz w:val="22"/>
          <w:szCs w:val="22"/>
        </w:rPr>
      </w:pPr>
    </w:p>
    <w:p w:rsidR="003C5995" w:rsidRDefault="003C5995" w:rsidP="003C5995">
      <w:pPr>
        <w:autoSpaceDE w:val="0"/>
        <w:autoSpaceDN w:val="0"/>
        <w:adjustRightInd w:val="0"/>
        <w:jc w:val="both"/>
        <w:rPr>
          <w:color w:val="000000"/>
        </w:rPr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 w:rsidRPr="00E94645">
        <w:rPr>
          <w:color w:val="000000"/>
        </w:rPr>
        <w:t>Утвърждаване актуализация на бюджета  на общината за  202</w:t>
      </w:r>
      <w:r w:rsidRPr="00E94645">
        <w:rPr>
          <w:color w:val="000000"/>
          <w:lang w:val="en-US"/>
        </w:rPr>
        <w:t>4</w:t>
      </w:r>
      <w:r w:rsidRPr="00E94645">
        <w:rPr>
          <w:color w:val="000000"/>
        </w:rPr>
        <w:t xml:space="preserve">  година</w:t>
      </w:r>
      <w:r>
        <w:rPr>
          <w:color w:val="000000"/>
        </w:rPr>
        <w:t>.</w:t>
      </w:r>
    </w:p>
    <w:p w:rsidR="003C5995" w:rsidRDefault="003C5995" w:rsidP="003C5995">
      <w:pPr>
        <w:jc w:val="both"/>
        <w:rPr>
          <w:szCs w:val="28"/>
        </w:rPr>
      </w:pPr>
    </w:p>
    <w:p w:rsidR="003C5995" w:rsidRPr="00D812A8" w:rsidRDefault="003C5995" w:rsidP="003C5995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3C5995" w:rsidRPr="00D812A8" w:rsidRDefault="003C5995" w:rsidP="003C5995">
      <w:pPr>
        <w:jc w:val="both"/>
        <w:rPr>
          <w:sz w:val="22"/>
          <w:szCs w:val="22"/>
        </w:rPr>
      </w:pPr>
    </w:p>
    <w:p w:rsidR="003C5995" w:rsidRPr="00D812A8" w:rsidRDefault="003C5995" w:rsidP="003C5995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3C5995" w:rsidRPr="00D812A8" w:rsidRDefault="003C5995" w:rsidP="003C5995">
      <w:pPr>
        <w:jc w:val="both"/>
        <w:rPr>
          <w:b/>
          <w:sz w:val="22"/>
          <w:szCs w:val="22"/>
        </w:rPr>
      </w:pPr>
    </w:p>
    <w:p w:rsidR="003C5995" w:rsidRPr="00D812A8" w:rsidRDefault="003C5995" w:rsidP="003C5995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3C5995" w:rsidRPr="00D812A8" w:rsidRDefault="003C5995" w:rsidP="003C5995">
      <w:pPr>
        <w:jc w:val="both"/>
        <w:rPr>
          <w:b/>
          <w:sz w:val="22"/>
          <w:szCs w:val="22"/>
        </w:rPr>
      </w:pPr>
    </w:p>
    <w:p w:rsidR="00251B6B" w:rsidRDefault="003C5995" w:rsidP="003C5995">
      <w:pPr>
        <w:autoSpaceDE w:val="0"/>
        <w:autoSpaceDN w:val="0"/>
        <w:adjustRightInd w:val="0"/>
        <w:jc w:val="both"/>
        <w:rPr>
          <w:color w:val="000000"/>
        </w:rPr>
      </w:pPr>
      <w:r w:rsidRPr="00D721F2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251B6B" w:rsidRPr="00A5475C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251B6B" w:rsidRPr="00A5475C">
        <w:rPr>
          <w:color w:val="000000"/>
          <w:lang w:val="en-US"/>
        </w:rPr>
        <w:t>23</w:t>
      </w:r>
      <w:r w:rsidR="00251B6B" w:rsidRPr="00A5475C">
        <w:rPr>
          <w:color w:val="000000"/>
        </w:rPr>
        <w:t xml:space="preserve"> – 202</w:t>
      </w:r>
      <w:r w:rsidR="00251B6B" w:rsidRPr="00A5475C">
        <w:rPr>
          <w:color w:val="000000"/>
          <w:lang w:val="en-US"/>
        </w:rPr>
        <w:t>7</w:t>
      </w:r>
      <w:r w:rsidR="00251B6B" w:rsidRPr="00A5475C">
        <w:rPr>
          <w:color w:val="000000"/>
        </w:rPr>
        <w:t xml:space="preserve"> година, </w:t>
      </w:r>
    </w:p>
    <w:p w:rsidR="003C5995" w:rsidRDefault="003C5995" w:rsidP="003C5995">
      <w:pPr>
        <w:autoSpaceDE w:val="0"/>
        <w:autoSpaceDN w:val="0"/>
        <w:adjustRightInd w:val="0"/>
        <w:jc w:val="both"/>
        <w:rPr>
          <w:color w:val="000000"/>
        </w:rPr>
      </w:pPr>
    </w:p>
    <w:p w:rsidR="003C5995" w:rsidRDefault="003C5995" w:rsidP="003C5995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3C5995" w:rsidRPr="003C5995" w:rsidRDefault="003C5995" w:rsidP="003C5995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251B6B" w:rsidRPr="00A5475C" w:rsidRDefault="00251B6B" w:rsidP="00251B6B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A5475C">
        <w:rPr>
          <w:color w:val="000000"/>
        </w:rPr>
        <w:tab/>
      </w:r>
      <w:r w:rsidRPr="00A5475C">
        <w:rPr>
          <w:bCs/>
        </w:rPr>
        <w:t>Актуализира бюджета  на Община Гулянци за 2024 г., както следва:</w:t>
      </w:r>
    </w:p>
    <w:p w:rsidR="00251B6B" w:rsidRPr="00A5475C" w:rsidRDefault="00251B6B" w:rsidP="00251B6B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3"/>
        <w:gridCol w:w="843"/>
        <w:gridCol w:w="1123"/>
        <w:gridCol w:w="1263"/>
      </w:tblGrid>
      <w:tr w:rsidR="00251B6B" w:rsidRPr="00A5475C" w:rsidTr="004F380E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6B" w:rsidRPr="00A5475C" w:rsidRDefault="00251B6B" w:rsidP="004F380E">
            <w:pPr>
              <w:ind w:right="-360"/>
              <w:jc w:val="center"/>
              <w:rPr>
                <w:b/>
                <w:bCs/>
              </w:rPr>
            </w:pPr>
            <w:r w:rsidRPr="00A5475C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6B" w:rsidRPr="00A5475C" w:rsidRDefault="00251B6B" w:rsidP="004F380E">
            <w:pPr>
              <w:ind w:right="-360"/>
              <w:rPr>
                <w:b/>
                <w:bCs/>
              </w:rPr>
            </w:pPr>
            <w:r w:rsidRPr="00A5475C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6B" w:rsidRPr="00A5475C" w:rsidRDefault="00251B6B" w:rsidP="004F380E">
            <w:pPr>
              <w:ind w:right="-360"/>
              <w:jc w:val="center"/>
              <w:rPr>
                <w:b/>
                <w:bCs/>
              </w:rPr>
            </w:pPr>
            <w:r w:rsidRPr="00A5475C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6B" w:rsidRPr="00A5475C" w:rsidRDefault="00251B6B" w:rsidP="004F380E">
            <w:pPr>
              <w:ind w:right="-360"/>
              <w:jc w:val="center"/>
              <w:rPr>
                <w:b/>
                <w:bCs/>
              </w:rPr>
            </w:pPr>
            <w:r w:rsidRPr="00A5475C">
              <w:rPr>
                <w:b/>
                <w:bCs/>
              </w:rPr>
              <w:t>става</w:t>
            </w:r>
          </w:p>
        </w:tc>
      </w:tr>
      <w:tr w:rsidR="00251B6B" w:rsidRPr="00A5475C" w:rsidTr="004F380E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6B" w:rsidRPr="00A5475C" w:rsidRDefault="00251B6B" w:rsidP="004F380E">
            <w:pPr>
              <w:ind w:right="-360"/>
              <w:jc w:val="center"/>
              <w:rPr>
                <w:b/>
                <w:bCs/>
              </w:rPr>
            </w:pPr>
            <w:r w:rsidRPr="00A5475C">
              <w:rPr>
                <w:b/>
                <w:bCs/>
              </w:rPr>
              <w:t xml:space="preserve">По разхода – МД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/>
                <w:bCs/>
                <w:i/>
              </w:rPr>
            </w:pPr>
            <w:r w:rsidRPr="00A5475C">
              <w:rPr>
                <w:b/>
                <w:bCs/>
                <w:i/>
              </w:rPr>
              <w:t>259 550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/>
                <w:bCs/>
                <w:i/>
              </w:rPr>
            </w:pPr>
            <w:r w:rsidRPr="00A5475C">
              <w:rPr>
                <w:b/>
                <w:bCs/>
                <w:i/>
              </w:rPr>
              <w:t>259 550</w:t>
            </w:r>
          </w:p>
        </w:tc>
      </w:tr>
      <w:tr w:rsidR="00251B6B" w:rsidRPr="00A5475C" w:rsidTr="004F380E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/>
                <w:bCs/>
              </w:rPr>
            </w:pPr>
            <w:r w:rsidRPr="00A5475C">
              <w:rPr>
                <w:b/>
                <w:bCs/>
              </w:rPr>
              <w:t>Дейност 21123 – Общински съвети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/>
                <w:bCs/>
              </w:rPr>
            </w:pPr>
            <w:r w:rsidRPr="00A5475C">
              <w:rPr>
                <w:b/>
                <w:bCs/>
              </w:rPr>
              <w:t>259 550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/>
                <w:bCs/>
              </w:rPr>
            </w:pPr>
            <w:r w:rsidRPr="00A5475C">
              <w:rPr>
                <w:b/>
                <w:bCs/>
              </w:rPr>
              <w:t>259 550</w:t>
            </w:r>
          </w:p>
        </w:tc>
      </w:tr>
      <w:tr w:rsidR="00251B6B" w:rsidRPr="00A5475C" w:rsidTr="004F380E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 xml:space="preserve">За персонала по </w:t>
            </w:r>
            <w:proofErr w:type="spellStart"/>
            <w:r w:rsidRPr="00A5475C">
              <w:rPr>
                <w:bCs/>
              </w:rPr>
              <w:t>извънтрудови</w:t>
            </w:r>
            <w:proofErr w:type="spellEnd"/>
            <w:r w:rsidRPr="00A5475C">
              <w:rPr>
                <w:bCs/>
              </w:rPr>
              <w:t xml:space="preserve">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>02-02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215 500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201 500</w:t>
            </w:r>
          </w:p>
        </w:tc>
      </w:tr>
      <w:tr w:rsidR="00251B6B" w:rsidRPr="00A5475C" w:rsidTr="004F380E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>Осигурителни вноски от работодатели за Държавно обществено осигуряване/ДОО/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>05-51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31 300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29 200</w:t>
            </w:r>
          </w:p>
        </w:tc>
      </w:tr>
      <w:tr w:rsidR="00251B6B" w:rsidRPr="00A5475C" w:rsidTr="004F380E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>Здравноосигурителни вноски от работодател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>05-60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12 750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11 850</w:t>
            </w:r>
          </w:p>
        </w:tc>
      </w:tr>
      <w:tr w:rsidR="00251B6B" w:rsidRPr="00A5475C" w:rsidTr="004F380E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 xml:space="preserve">Придобиване на компютри и хардуер/Система за гласуване с безконтактни карти за </w:t>
            </w:r>
            <w:proofErr w:type="spellStart"/>
            <w:r w:rsidRPr="00A5475C">
              <w:rPr>
                <w:bCs/>
              </w:rPr>
              <w:t>ОбС</w:t>
            </w:r>
            <w:proofErr w:type="spellEnd"/>
            <w:r w:rsidRPr="00A5475C">
              <w:rPr>
                <w:bCs/>
              </w:rPr>
              <w:t xml:space="preserve"> Гулянци/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ind w:right="-360"/>
              <w:rPr>
                <w:bCs/>
              </w:rPr>
            </w:pPr>
            <w:r w:rsidRPr="00A5475C">
              <w:rPr>
                <w:bCs/>
              </w:rPr>
              <w:t xml:space="preserve"> 52-01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6B" w:rsidRPr="00A5475C" w:rsidRDefault="00251B6B" w:rsidP="004F380E">
            <w:pPr>
              <w:jc w:val="right"/>
              <w:rPr>
                <w:bCs/>
              </w:rPr>
            </w:pPr>
            <w:r w:rsidRPr="00A5475C">
              <w:rPr>
                <w:bCs/>
              </w:rPr>
              <w:t>17 000</w:t>
            </w:r>
          </w:p>
        </w:tc>
      </w:tr>
    </w:tbl>
    <w:p w:rsidR="00251B6B" w:rsidRPr="00A5475C" w:rsidRDefault="00251B6B" w:rsidP="00251B6B">
      <w:pPr>
        <w:jc w:val="both"/>
        <w:rPr>
          <w:b/>
        </w:rPr>
      </w:pPr>
    </w:p>
    <w:p w:rsidR="00251B6B" w:rsidRDefault="00251B6B" w:rsidP="00251B6B">
      <w:pPr>
        <w:jc w:val="both"/>
      </w:pPr>
      <w:r w:rsidRPr="00A5475C">
        <w:rPr>
          <w:b/>
        </w:rPr>
        <w:t xml:space="preserve">     Забележка: </w:t>
      </w:r>
      <w:r w:rsidRPr="00A5475C">
        <w:t>Актуализацията на бюджета да се счита и за актуализация на плана за Капиталови разходи.</w:t>
      </w:r>
    </w:p>
    <w:p w:rsidR="003C5995" w:rsidRDefault="003C5995" w:rsidP="00251B6B">
      <w:pPr>
        <w:jc w:val="both"/>
      </w:pPr>
    </w:p>
    <w:p w:rsidR="003C5995" w:rsidRDefault="003C5995" w:rsidP="00251B6B">
      <w:pPr>
        <w:jc w:val="both"/>
      </w:pPr>
    </w:p>
    <w:p w:rsidR="003C5995" w:rsidRDefault="003C5995" w:rsidP="003C599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3C5995" w:rsidRDefault="003C5995" w:rsidP="003C5995">
      <w:pPr>
        <w:jc w:val="right"/>
      </w:pPr>
      <w:r>
        <w:t>/Огнян Янчев/</w:t>
      </w:r>
    </w:p>
    <w:p w:rsidR="003C5995" w:rsidRDefault="003C5995" w:rsidP="003C5995">
      <w:pPr>
        <w:jc w:val="right"/>
      </w:pPr>
    </w:p>
    <w:p w:rsidR="003C5995" w:rsidRDefault="003C5995" w:rsidP="003C5995">
      <w:r>
        <w:t xml:space="preserve">Вярно с оригинала при </w:t>
      </w:r>
      <w:proofErr w:type="spellStart"/>
      <w:r>
        <w:t>ОбС</w:t>
      </w:r>
      <w:proofErr w:type="spellEnd"/>
    </w:p>
    <w:p w:rsidR="003C5995" w:rsidRPr="00A5475C" w:rsidRDefault="003C5995" w:rsidP="003C5995">
      <w:r>
        <w:t>Снел преписа:</w:t>
      </w:r>
      <w:bookmarkStart w:id="0" w:name="_GoBack"/>
      <w:bookmarkEnd w:id="0"/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6B"/>
    <w:rsid w:val="00251B6B"/>
    <w:rsid w:val="003C5995"/>
    <w:rsid w:val="0043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2372"/>
  <w15:chartTrackingRefBased/>
  <w15:docId w15:val="{879E4640-AEE0-4C30-BB80-EB9CA3BD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2024-04-03T06:56:00Z</dcterms:created>
  <dcterms:modified xsi:type="dcterms:W3CDTF">2024-04-04T06:56:00Z</dcterms:modified>
</cp:coreProperties>
</file>