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21" w:rsidRPr="00956E06" w:rsidRDefault="00961B21" w:rsidP="00961B21">
      <w:pPr>
        <w:jc w:val="both"/>
        <w:rPr>
          <w:bCs/>
        </w:rPr>
      </w:pPr>
    </w:p>
    <w:p w:rsidR="00961B21" w:rsidRPr="00956E06" w:rsidRDefault="00961B21" w:rsidP="00961B21">
      <w:pPr>
        <w:shd w:val="clear" w:color="auto" w:fill="FFFFFF"/>
        <w:jc w:val="right"/>
      </w:pPr>
      <w:r w:rsidRPr="00956E06">
        <w:t>Препис</w:t>
      </w:r>
    </w:p>
    <w:p w:rsidR="00961B21" w:rsidRPr="00956E06" w:rsidRDefault="00961B21" w:rsidP="00961B21">
      <w:pPr>
        <w:ind w:firstLine="708"/>
        <w:jc w:val="right"/>
      </w:pPr>
    </w:p>
    <w:p w:rsidR="00961B21" w:rsidRPr="00956E06" w:rsidRDefault="00961B21" w:rsidP="00961B21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961B21" w:rsidRPr="00956E06" w:rsidRDefault="00961B21" w:rsidP="00961B21">
      <w:pPr>
        <w:ind w:firstLine="708"/>
        <w:jc w:val="center"/>
        <w:rPr>
          <w:b/>
          <w:u w:val="single"/>
        </w:rPr>
      </w:pPr>
    </w:p>
    <w:p w:rsidR="00961B21" w:rsidRPr="00956E06" w:rsidRDefault="00961B21" w:rsidP="00961B21">
      <w:pPr>
        <w:ind w:firstLine="708"/>
        <w:jc w:val="center"/>
        <w:rPr>
          <w:b/>
          <w:u w:val="single"/>
        </w:rPr>
      </w:pPr>
    </w:p>
    <w:p w:rsidR="00961B21" w:rsidRPr="00956E06" w:rsidRDefault="00961B21" w:rsidP="00961B21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961B21" w:rsidRPr="00956E06" w:rsidRDefault="00961B21" w:rsidP="00961B21">
      <w:pPr>
        <w:ind w:firstLine="708"/>
        <w:jc w:val="center"/>
        <w:rPr>
          <w:b/>
        </w:rPr>
      </w:pPr>
    </w:p>
    <w:p w:rsidR="00961B21" w:rsidRPr="00956E06" w:rsidRDefault="00961B21" w:rsidP="00961B21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40</w:t>
      </w:r>
    </w:p>
    <w:p w:rsidR="00961B21" w:rsidRPr="00956E06" w:rsidRDefault="00961B21" w:rsidP="00961B21">
      <w:pPr>
        <w:ind w:firstLine="708"/>
        <w:jc w:val="center"/>
        <w:rPr>
          <w:b/>
        </w:rPr>
      </w:pPr>
    </w:p>
    <w:p w:rsidR="00961B21" w:rsidRPr="00956E06" w:rsidRDefault="00961B21" w:rsidP="00961B21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961B21" w:rsidRPr="00956E06" w:rsidRDefault="00961B21" w:rsidP="00961B21">
      <w:pPr>
        <w:ind w:firstLine="708"/>
        <w:jc w:val="both"/>
        <w:rPr>
          <w:b/>
        </w:rPr>
      </w:pPr>
    </w:p>
    <w:p w:rsidR="00961B21" w:rsidRDefault="00961B21" w:rsidP="00961B21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r w:rsidRPr="00443F3C">
        <w:rPr>
          <w:lang w:val="ru-RU"/>
        </w:rPr>
        <w:t>П</w:t>
      </w:r>
      <w:proofErr w:type="spellStart"/>
      <w:r w:rsidRPr="00443F3C">
        <w:t>риемане</w:t>
      </w:r>
      <w:proofErr w:type="spellEnd"/>
      <w:r w:rsidRPr="00443F3C">
        <w:t xml:space="preserve"> на Наредба </w:t>
      </w:r>
      <w:r w:rsidRPr="00443F3C">
        <w:rPr>
          <w:bCs/>
          <w:color w:val="000000"/>
          <w:spacing w:val="-12"/>
        </w:rPr>
        <w:t xml:space="preserve">за реда за учредяване и упражняване правата на </w:t>
      </w:r>
      <w:r w:rsidRPr="00443F3C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Pr="00443F3C">
        <w:rPr>
          <w:bCs/>
          <w:color w:val="000000"/>
          <w:spacing w:val="-10"/>
        </w:rPr>
        <w:t>дружества с общинско участие в капитала</w:t>
      </w:r>
    </w:p>
    <w:p w:rsidR="00961B21" w:rsidRPr="00956E06" w:rsidRDefault="00961B21" w:rsidP="00961B21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961B21" w:rsidRPr="00956E06" w:rsidRDefault="00961B21" w:rsidP="00961B21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961B21" w:rsidRPr="00956E06" w:rsidRDefault="00961B21" w:rsidP="00961B21">
      <w:pPr>
        <w:shd w:val="clear" w:color="auto" w:fill="FFFFFF"/>
        <w:spacing w:line="274" w:lineRule="exact"/>
        <w:jc w:val="both"/>
      </w:pPr>
    </w:p>
    <w:p w:rsidR="00961B21" w:rsidRPr="00956E06" w:rsidRDefault="00961B21" w:rsidP="00961B21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4</w:t>
      </w:r>
    </w:p>
    <w:p w:rsidR="00961B21" w:rsidRPr="00956E06" w:rsidRDefault="00961B21" w:rsidP="00961B21">
      <w:pPr>
        <w:jc w:val="both"/>
        <w:rPr>
          <w:b/>
        </w:rPr>
      </w:pPr>
    </w:p>
    <w:p w:rsidR="00961B21" w:rsidRPr="00956E06" w:rsidRDefault="00961B21" w:rsidP="00961B21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961B21" w:rsidRPr="00956E06" w:rsidRDefault="00961B21" w:rsidP="00961B21">
      <w:pPr>
        <w:jc w:val="both"/>
        <w:rPr>
          <w:b/>
        </w:rPr>
      </w:pPr>
    </w:p>
    <w:p w:rsidR="005A7113" w:rsidRDefault="00961B21" w:rsidP="00961B21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5A7113" w:rsidRPr="009C0A72">
        <w:t>чл. 21, ал. 1, т. 8 и т. 23 и  ал. 2 от Закона за местното самоуправление и местната администрация и</w:t>
      </w:r>
      <w:r w:rsidR="005A7113" w:rsidRPr="009C0A72">
        <w:rPr>
          <w:color w:val="000000"/>
          <w:spacing w:val="-2"/>
        </w:rPr>
        <w:t xml:space="preserve"> чл. 51а, ал.4 от Закона за общинската собственост,</w:t>
      </w:r>
      <w:r w:rsidR="005A7113" w:rsidRPr="009C0A72">
        <w:t xml:space="preserve"> чл.3 от Закона за публичните предприятия и чл. 5, ал. 1 т. 7 и т. 22 от Правилника за организацията и дейността на Общински Съвет Гулянци, </w:t>
      </w:r>
    </w:p>
    <w:p w:rsidR="00961B21" w:rsidRDefault="00961B21" w:rsidP="00961B21">
      <w:pPr>
        <w:jc w:val="both"/>
      </w:pPr>
    </w:p>
    <w:p w:rsidR="005A7113" w:rsidRPr="009C0A72" w:rsidRDefault="00961B21" w:rsidP="00961B21">
      <w:pPr>
        <w:jc w:val="both"/>
      </w:pPr>
      <w:r>
        <w:rPr>
          <w:b/>
        </w:rPr>
        <w:t>Р Е Ш И:</w:t>
      </w:r>
    </w:p>
    <w:p w:rsidR="005A7113" w:rsidRPr="009C0A72" w:rsidRDefault="005A7113" w:rsidP="005A7113">
      <w:pPr>
        <w:jc w:val="center"/>
        <w:rPr>
          <w:b/>
        </w:rPr>
      </w:pPr>
      <w:r w:rsidRPr="009C0A72">
        <w:tab/>
      </w:r>
    </w:p>
    <w:p w:rsidR="005A7113" w:rsidRPr="009C0A72" w:rsidRDefault="005A7113" w:rsidP="005A7113">
      <w:pPr>
        <w:jc w:val="both"/>
      </w:pPr>
      <w:r w:rsidRPr="009C0A72">
        <w:t xml:space="preserve">     </w:t>
      </w:r>
      <w:r w:rsidRPr="009C0A72">
        <w:tab/>
        <w:t xml:space="preserve">  1. Приема Наредба </w:t>
      </w:r>
      <w:r w:rsidRPr="009C0A72">
        <w:rPr>
          <w:bCs/>
          <w:color w:val="000000"/>
          <w:spacing w:val="-12"/>
        </w:rPr>
        <w:t xml:space="preserve">за реда за учредяване и упражняване правата на </w:t>
      </w:r>
      <w:r w:rsidRPr="009C0A72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Pr="009C0A72">
        <w:rPr>
          <w:bCs/>
          <w:color w:val="000000"/>
          <w:spacing w:val="-10"/>
        </w:rPr>
        <w:t>дружества с общинско участие в капитала</w:t>
      </w:r>
      <w:r w:rsidRPr="009C0A72">
        <w:t xml:space="preserve">, съгласно Приложение № 1  </w:t>
      </w:r>
    </w:p>
    <w:p w:rsidR="005A7113" w:rsidRPr="009C0A72" w:rsidRDefault="005A7113" w:rsidP="005A7113">
      <w:pPr>
        <w:ind w:firstLine="708"/>
        <w:jc w:val="both"/>
      </w:pPr>
      <w:r w:rsidRPr="009C0A72">
        <w:t xml:space="preserve">2. Отменя Наредба </w:t>
      </w:r>
      <w:hyperlink r:id="rId4" w:tgtFrame="_blank" w:history="1">
        <w:r w:rsidRPr="009C0A72">
          <w:rPr>
            <w:rStyle w:val="a4"/>
            <w:color w:val="auto"/>
            <w:u w:val="none"/>
            <w:shd w:val="clear" w:color="auto" w:fill="FAFAFA"/>
          </w:rPr>
          <w:t>за упражняване на правата на Община Гулянци върху общинската част от капитала на търговските дружества</w:t>
        </w:r>
      </w:hyperlink>
      <w:r w:rsidRPr="009C0A72">
        <w:t xml:space="preserve"> приета с  Решение № 449 от 28.03.2013 г.</w:t>
      </w:r>
    </w:p>
    <w:p w:rsidR="005A7113" w:rsidRPr="009C0A72" w:rsidRDefault="005A7113" w:rsidP="005A7113">
      <w:pPr>
        <w:jc w:val="both"/>
      </w:pPr>
      <w:r w:rsidRPr="009C0A72">
        <w:t xml:space="preserve">   </w:t>
      </w:r>
      <w:r w:rsidRPr="009C0A72">
        <w:tab/>
        <w:t xml:space="preserve">3.  Възлага на Кмета на Община гр. Гулянци  </w:t>
      </w:r>
      <w:proofErr w:type="spellStart"/>
      <w:r w:rsidRPr="009C0A72">
        <w:t>последващи</w:t>
      </w:r>
      <w:proofErr w:type="spellEnd"/>
      <w:r w:rsidRPr="009C0A72">
        <w:t xml:space="preserve"> съгласно закона действия.</w:t>
      </w:r>
    </w:p>
    <w:p w:rsidR="005A7113" w:rsidRPr="009C0A72" w:rsidRDefault="005A7113" w:rsidP="005A7113">
      <w:pPr>
        <w:pStyle w:val="a3"/>
        <w:shd w:val="clear" w:color="auto" w:fill="FFFFFF"/>
        <w:tabs>
          <w:tab w:val="left" w:pos="709"/>
        </w:tabs>
        <w:ind w:left="0"/>
        <w:jc w:val="both"/>
        <w:rPr>
          <w:spacing w:val="-12"/>
        </w:rPr>
      </w:pPr>
      <w:r w:rsidRPr="009C0A72">
        <w:rPr>
          <w:spacing w:val="2"/>
        </w:rPr>
        <w:tab/>
        <w:t>4. Наредбата влиза в сила в 7-дневен срок след публикуването й на</w:t>
      </w:r>
      <w:r w:rsidRPr="009C0A72">
        <w:rPr>
          <w:spacing w:val="2"/>
        </w:rPr>
        <w:br/>
      </w:r>
      <w:r w:rsidRPr="009C0A72">
        <w:rPr>
          <w:spacing w:val="-1"/>
        </w:rPr>
        <w:t>интернет страницата на Общински съвет - Гулянци.</w:t>
      </w:r>
    </w:p>
    <w:p w:rsidR="003715B6" w:rsidRDefault="003715B6"/>
    <w:p w:rsidR="00961B21" w:rsidRDefault="00961B21"/>
    <w:p w:rsidR="00961B21" w:rsidRDefault="00961B21" w:rsidP="00961B21">
      <w:pPr>
        <w:jc w:val="right"/>
      </w:pPr>
    </w:p>
    <w:p w:rsidR="00961B21" w:rsidRDefault="00961B21" w:rsidP="00961B2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961B21" w:rsidRDefault="00961B21" w:rsidP="00961B21">
      <w:pPr>
        <w:jc w:val="right"/>
      </w:pPr>
      <w:r>
        <w:t>/Огнян Янчев/</w:t>
      </w:r>
    </w:p>
    <w:p w:rsidR="00961B21" w:rsidRDefault="00961B21" w:rsidP="00961B21">
      <w:pPr>
        <w:jc w:val="right"/>
      </w:pPr>
    </w:p>
    <w:p w:rsidR="00961B21" w:rsidRDefault="00961B21" w:rsidP="00961B21">
      <w:pPr>
        <w:jc w:val="right"/>
      </w:pPr>
    </w:p>
    <w:p w:rsidR="00961B21" w:rsidRDefault="00961B21" w:rsidP="00961B21">
      <w:pPr>
        <w:jc w:val="right"/>
      </w:pPr>
    </w:p>
    <w:p w:rsidR="00961B21" w:rsidRDefault="00961B21" w:rsidP="00961B21">
      <w:r>
        <w:t xml:space="preserve">Вярно с оригинала при </w:t>
      </w:r>
      <w:proofErr w:type="spellStart"/>
      <w:r>
        <w:t>ОбС</w:t>
      </w:r>
      <w:proofErr w:type="spellEnd"/>
    </w:p>
    <w:p w:rsidR="00961B21" w:rsidRDefault="00961B21" w:rsidP="00961B21">
      <w:r>
        <w:t>Снел преписа:</w:t>
      </w:r>
    </w:p>
    <w:sectPr w:rsidR="00961B21" w:rsidSect="00371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5A7113"/>
    <w:rsid w:val="003715B6"/>
    <w:rsid w:val="005A7113"/>
    <w:rsid w:val="008C004B"/>
    <w:rsid w:val="0096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113"/>
    <w:pPr>
      <w:ind w:left="720"/>
      <w:contextualSpacing/>
    </w:pPr>
  </w:style>
  <w:style w:type="character" w:styleId="a4">
    <w:name w:val="Hyperlink"/>
    <w:basedOn w:val="a0"/>
    <w:rsid w:val="005A71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ulyantsi.bg/images/%D0%9D%D0%B0%D1%80%D0%B5%D0%B4%D0%B1%D0%B0_%D0%B7%D0%B0_%D1%83%D0%BF%D1%80%D0%B0%D0%B6%D0%BD%D1%8F%D0%B2%D0%B0%D0%BD%D0%B5_%D0%BD%D0%B0_%D0%BF%D1%80%D0%B0%D0%B2%D0%B0%D1%82%D0%B0_%D0%BD%D0%B0_%D0%9E%D0%B1%D1%89%D0%B8%D0%BD%D0%B0_%D0%93%D1%83%D0%BB%D1%8F%D0%BD%D1%86%D0%B8_%D0%B2%D1%8A%D1%80%D1%85%D1%83_%D0%BE%D0%B1%D1%89%D0%B8%D0%BD%D1%81%D0%BA%D0%B0%D1%82%D0%B0_%D1%87%D0%B0%D1%81%D1%82_%D0%BE%D1%82_%D0%BA%D0%B0%D0%BF%D0%B8%D1%82%D0%B0%D0%BB%D0%B0_%D0%BD%D0%B0_%D1%82%D1%8A%D1%80%D0%B3%D0%BE%D0%B2%D1%81%D0%BA%D0%B8%D1%82%D0%B5_%D0%B4%D1%80%D1%83%D0%B6%D0%B5%D1%81%D1%82%D0%B2%D0%B0_2013.doc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2021-03-15T09:32:00Z</dcterms:created>
  <dcterms:modified xsi:type="dcterms:W3CDTF">2021-03-15T09:39:00Z</dcterms:modified>
</cp:coreProperties>
</file>