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A86" w:rsidRPr="003A0A86" w:rsidRDefault="003A0A86" w:rsidP="003A0A86">
      <w:pPr>
        <w:ind w:firstLine="708"/>
        <w:jc w:val="right"/>
      </w:pPr>
      <w:r w:rsidRPr="003A0A86">
        <w:t>препис</w:t>
      </w:r>
    </w:p>
    <w:p w:rsidR="003A0A86" w:rsidRPr="003A0A86" w:rsidRDefault="003A0A86" w:rsidP="003A0A86">
      <w:pPr>
        <w:ind w:firstLine="708"/>
        <w:jc w:val="center"/>
        <w:rPr>
          <w:b/>
          <w:u w:val="single"/>
        </w:rPr>
      </w:pPr>
      <w:r w:rsidRPr="003A0A86">
        <w:rPr>
          <w:b/>
          <w:u w:val="single"/>
        </w:rPr>
        <w:t>ОБЩИНСКИ СЪВЕТ ГУЛЯНЦИ, ОБЛАСТ ПЛЕВЕН</w:t>
      </w:r>
    </w:p>
    <w:p w:rsidR="003A0A86" w:rsidRPr="003A0A86" w:rsidRDefault="003A0A86" w:rsidP="003A0A86">
      <w:pPr>
        <w:ind w:firstLine="708"/>
        <w:jc w:val="center"/>
        <w:rPr>
          <w:b/>
          <w:u w:val="single"/>
        </w:rPr>
      </w:pPr>
    </w:p>
    <w:p w:rsidR="003A0A86" w:rsidRPr="003A0A86" w:rsidRDefault="003A0A86" w:rsidP="003A0A86">
      <w:pPr>
        <w:ind w:firstLine="708"/>
        <w:jc w:val="center"/>
        <w:rPr>
          <w:b/>
          <w:u w:val="single"/>
        </w:rPr>
      </w:pPr>
    </w:p>
    <w:p w:rsidR="003A0A86" w:rsidRPr="003A0A86" w:rsidRDefault="003A0A86" w:rsidP="003A0A86">
      <w:pPr>
        <w:ind w:firstLine="708"/>
        <w:jc w:val="center"/>
        <w:rPr>
          <w:b/>
        </w:rPr>
      </w:pPr>
      <w:r w:rsidRPr="003A0A86">
        <w:rPr>
          <w:b/>
        </w:rPr>
        <w:t>Р Е Ш Е Н И Е</w:t>
      </w:r>
    </w:p>
    <w:p w:rsidR="003A0A86" w:rsidRPr="003A0A86" w:rsidRDefault="003A0A86" w:rsidP="003A0A86">
      <w:pPr>
        <w:ind w:firstLine="708"/>
        <w:jc w:val="center"/>
        <w:rPr>
          <w:b/>
        </w:rPr>
      </w:pPr>
    </w:p>
    <w:p w:rsidR="003A0A86" w:rsidRPr="003A0A86" w:rsidRDefault="003A0A86" w:rsidP="003A0A86">
      <w:pPr>
        <w:ind w:firstLine="708"/>
        <w:jc w:val="center"/>
        <w:rPr>
          <w:b/>
        </w:rPr>
      </w:pPr>
      <w:r w:rsidRPr="003A0A86">
        <w:rPr>
          <w:b/>
        </w:rPr>
        <w:t xml:space="preserve">№ </w:t>
      </w:r>
      <w:r w:rsidRPr="003A0A86">
        <w:rPr>
          <w:b/>
          <w:lang w:val="en-US"/>
        </w:rPr>
        <w:t>1</w:t>
      </w:r>
      <w:r w:rsidRPr="003A0A86">
        <w:rPr>
          <w:b/>
        </w:rPr>
        <w:t>32</w:t>
      </w:r>
    </w:p>
    <w:p w:rsidR="003A0A86" w:rsidRPr="003A0A86" w:rsidRDefault="003A0A86" w:rsidP="003A0A86">
      <w:pPr>
        <w:ind w:firstLine="708"/>
        <w:jc w:val="center"/>
        <w:rPr>
          <w:b/>
        </w:rPr>
      </w:pPr>
    </w:p>
    <w:p w:rsidR="003A0A86" w:rsidRPr="003A0A86" w:rsidRDefault="003A0A86" w:rsidP="003A0A86">
      <w:pPr>
        <w:ind w:firstLine="708"/>
        <w:jc w:val="center"/>
        <w:rPr>
          <w:b/>
        </w:rPr>
      </w:pPr>
      <w:r w:rsidRPr="003A0A86">
        <w:rPr>
          <w:b/>
        </w:rPr>
        <w:t xml:space="preserve">Гр.Гулянци, </w:t>
      </w:r>
      <w:r w:rsidRPr="003A0A86">
        <w:rPr>
          <w:b/>
          <w:lang w:val="en-US"/>
        </w:rPr>
        <w:t>2</w:t>
      </w:r>
      <w:r w:rsidRPr="003A0A86">
        <w:rPr>
          <w:b/>
        </w:rPr>
        <w:t>4.06.2020 г.</w:t>
      </w:r>
    </w:p>
    <w:p w:rsidR="003A0A86" w:rsidRPr="003A0A86" w:rsidRDefault="003A0A86" w:rsidP="003A0A86">
      <w:pPr>
        <w:ind w:firstLine="708"/>
        <w:jc w:val="both"/>
        <w:rPr>
          <w:b/>
        </w:rPr>
      </w:pPr>
    </w:p>
    <w:p w:rsidR="003A0A86" w:rsidRPr="003A0A86" w:rsidRDefault="003A0A86" w:rsidP="003A0A86">
      <w:pPr>
        <w:ind w:firstLine="708"/>
        <w:jc w:val="both"/>
        <w:rPr>
          <w:b/>
        </w:rPr>
      </w:pPr>
    </w:p>
    <w:p w:rsidR="003A0A86" w:rsidRPr="003A0A86" w:rsidRDefault="003A0A86" w:rsidP="003A0A86">
      <w:pPr>
        <w:jc w:val="both"/>
        <w:rPr>
          <w:i/>
          <w:lang w:val="en-US"/>
        </w:rPr>
      </w:pPr>
      <w:r w:rsidRPr="003A0A86">
        <w:rPr>
          <w:b/>
        </w:rPr>
        <w:t>ОТНОСНО:</w:t>
      </w:r>
      <w:r w:rsidRPr="003A0A86">
        <w:t xml:space="preserve"> </w:t>
      </w:r>
      <w:r>
        <w:t>приемане на Наредба за изменение и допълнение на</w:t>
      </w:r>
      <w:r w:rsidRPr="003A0A86">
        <w:rPr>
          <w:rStyle w:val="a3"/>
          <w:i w:val="0"/>
          <w:sz w:val="22"/>
          <w:szCs w:val="22"/>
        </w:rPr>
        <w:t> Наредба №1 за поддържане и опазване на обществения ред и общинското имущество на територията на Община Гулянци</w:t>
      </w:r>
      <w:r w:rsidRPr="003A0A86">
        <w:rPr>
          <w:i/>
        </w:rPr>
        <w:t>.</w:t>
      </w:r>
    </w:p>
    <w:p w:rsidR="003A0A86" w:rsidRPr="003A0A86" w:rsidRDefault="003A0A86" w:rsidP="003A0A86">
      <w:pPr>
        <w:shd w:val="clear" w:color="auto" w:fill="FFFFFF"/>
        <w:jc w:val="both"/>
        <w:rPr>
          <w:b/>
        </w:rPr>
      </w:pPr>
    </w:p>
    <w:p w:rsidR="003A0A86" w:rsidRPr="003A0A86" w:rsidRDefault="003A0A86" w:rsidP="003A0A86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3A0A86">
        <w:rPr>
          <w:b/>
        </w:rPr>
        <w:t xml:space="preserve">ПО ПРЕДЛОЖЕНИЕ НА : </w:t>
      </w:r>
      <w:r w:rsidRPr="003A0A86">
        <w:rPr>
          <w:color w:val="000000"/>
          <w:spacing w:val="1"/>
        </w:rPr>
        <w:t>Кмета на Общината</w:t>
      </w:r>
    </w:p>
    <w:p w:rsidR="003A0A86" w:rsidRPr="003A0A86" w:rsidRDefault="003A0A86" w:rsidP="003A0A86">
      <w:pPr>
        <w:shd w:val="clear" w:color="auto" w:fill="FFFFFF"/>
        <w:jc w:val="both"/>
      </w:pPr>
    </w:p>
    <w:p w:rsidR="003A0A86" w:rsidRPr="003A0A86" w:rsidRDefault="003A0A86" w:rsidP="003A0A86">
      <w:pPr>
        <w:jc w:val="both"/>
        <w:rPr>
          <w:b/>
        </w:rPr>
      </w:pPr>
      <w:r w:rsidRPr="003A0A86">
        <w:rPr>
          <w:b/>
        </w:rPr>
        <w:t xml:space="preserve">НА ЗАСЕДНИЕТО НА </w:t>
      </w:r>
      <w:r w:rsidRPr="003A0A86">
        <w:rPr>
          <w:b/>
          <w:lang w:val="en-US"/>
        </w:rPr>
        <w:t>2</w:t>
      </w:r>
      <w:r w:rsidRPr="003A0A86">
        <w:rPr>
          <w:b/>
        </w:rPr>
        <w:t xml:space="preserve">4.06.2020 г., ПРОТОКОЛ </w:t>
      </w:r>
      <w:r w:rsidRPr="003A0A86">
        <w:rPr>
          <w:b/>
          <w:lang w:val="en-US"/>
        </w:rPr>
        <w:t>1</w:t>
      </w:r>
      <w:proofErr w:type="spellStart"/>
      <w:r w:rsidRPr="003A0A86">
        <w:rPr>
          <w:b/>
        </w:rPr>
        <w:t>1</w:t>
      </w:r>
      <w:proofErr w:type="spellEnd"/>
    </w:p>
    <w:p w:rsidR="003A0A86" w:rsidRPr="003A0A86" w:rsidRDefault="003A0A86" w:rsidP="003A0A86">
      <w:pPr>
        <w:jc w:val="both"/>
        <w:rPr>
          <w:b/>
        </w:rPr>
      </w:pPr>
    </w:p>
    <w:p w:rsidR="003A0A86" w:rsidRPr="003A0A86" w:rsidRDefault="003A0A86" w:rsidP="003A0A86">
      <w:pPr>
        <w:jc w:val="both"/>
        <w:rPr>
          <w:b/>
        </w:rPr>
      </w:pPr>
      <w:r w:rsidRPr="003A0A86">
        <w:rPr>
          <w:b/>
        </w:rPr>
        <w:t>ОБЩИНСКИ СЪВЕТ ГУЛЯНЦИ</w:t>
      </w:r>
    </w:p>
    <w:p w:rsidR="003A0A86" w:rsidRPr="003A0A86" w:rsidRDefault="003A0A86" w:rsidP="003A0A86">
      <w:pPr>
        <w:jc w:val="both"/>
        <w:rPr>
          <w:b/>
        </w:rPr>
      </w:pPr>
    </w:p>
    <w:p w:rsidR="009A7744" w:rsidRDefault="003A0A86" w:rsidP="003A0A86">
      <w:pPr>
        <w:tabs>
          <w:tab w:val="left" w:pos="1080"/>
        </w:tabs>
        <w:jc w:val="both"/>
      </w:pPr>
      <w:r w:rsidRPr="003A0A86">
        <w:rPr>
          <w:b/>
        </w:rPr>
        <w:t>НА ОСНОВАНИЕ:</w:t>
      </w:r>
      <w:r>
        <w:rPr>
          <w:b/>
        </w:rPr>
        <w:t xml:space="preserve"> </w:t>
      </w:r>
      <w:r w:rsidR="009A7744" w:rsidRPr="003A0A86">
        <w:t>чл.21, ал.1, т. 23 и ал. 2 и чл. 22, ал. 5 от ЗМСМА, чл. 8 от ЗНА, във връзка с чл. 3, ал. 5, чл. 16а, от ЗЗШОС, както и чл. 27, ал. 1 и ал. 2 от </w:t>
      </w:r>
      <w:r w:rsidR="009A7744" w:rsidRPr="003A0A86">
        <w:rPr>
          <w:shd w:val="clear" w:color="auto" w:fill="FEFEFE"/>
        </w:rPr>
        <w:t>ЗАНН</w:t>
      </w:r>
      <w:r w:rsidR="009A7744" w:rsidRPr="003A0A86">
        <w:t>, при спазване на изискванията на чл. 75-79 от АПК,във връзка с чл.11, ал.3, чл.15, ал.1, чл.26 и чл. 28, ал. 1 и ал. 2</w:t>
      </w:r>
      <w:r w:rsidR="009A7744" w:rsidRPr="00300A20">
        <w:t xml:space="preserve"> от ЗНА, чл. 5, ал. 1, т. 22 от Правилника за организацията и дейността на Общински Съвет Гулянци,</w:t>
      </w:r>
      <w:r w:rsidR="009A7744">
        <w:t xml:space="preserve"> </w:t>
      </w:r>
    </w:p>
    <w:p w:rsidR="003A0A86" w:rsidRDefault="003A0A86" w:rsidP="003A0A86">
      <w:pPr>
        <w:tabs>
          <w:tab w:val="left" w:pos="1080"/>
        </w:tabs>
        <w:jc w:val="both"/>
      </w:pPr>
    </w:p>
    <w:p w:rsidR="009A7744" w:rsidRDefault="003A0A86" w:rsidP="003A0A86">
      <w:pPr>
        <w:tabs>
          <w:tab w:val="left" w:pos="1080"/>
        </w:tabs>
        <w:jc w:val="both"/>
      </w:pPr>
      <w:r>
        <w:rPr>
          <w:b/>
        </w:rPr>
        <w:t>Р Е Ш И:</w:t>
      </w:r>
    </w:p>
    <w:p w:rsidR="009A7744" w:rsidRPr="00300A20" w:rsidRDefault="009A7744" w:rsidP="009A7744">
      <w:pPr>
        <w:pStyle w:val="a5"/>
        <w:shd w:val="clear" w:color="auto" w:fill="FAFAFA"/>
        <w:spacing w:before="0" w:beforeAutospacing="0" w:after="0" w:afterAutospacing="0"/>
        <w:ind w:left="665" w:firstLine="708"/>
        <w:jc w:val="both"/>
      </w:pPr>
      <w:r>
        <w:tab/>
      </w:r>
    </w:p>
    <w:p w:rsidR="009A7744" w:rsidRPr="00300A20" w:rsidRDefault="009A7744" w:rsidP="009A7744">
      <w:pPr>
        <w:pStyle w:val="a5"/>
        <w:shd w:val="clear" w:color="auto" w:fill="FAFAFA"/>
        <w:spacing w:before="0" w:beforeAutospacing="0" w:after="0" w:afterAutospacing="0"/>
        <w:ind w:right="1" w:firstLine="708"/>
        <w:jc w:val="both"/>
      </w:pPr>
      <w:r w:rsidRPr="00300A20">
        <w:rPr>
          <w:rStyle w:val="a4"/>
        </w:rPr>
        <w:t>І.</w:t>
      </w:r>
      <w:r w:rsidRPr="00300A20">
        <w:t> Приема Наредба за изменение и допълнение ПРИЕМАНЕ НА НАРЕДБА ЗА ИЗМЕНЕНИЕ И ДОПЪЛНЕНИЕ НА Наредба №1 за поддържане и опазване на обществения ред и общинското имущество на територията на Община Гулянци, както следва:</w:t>
      </w:r>
    </w:p>
    <w:p w:rsidR="009A7744" w:rsidRPr="00300A20" w:rsidRDefault="009A7744" w:rsidP="009A7744">
      <w:pPr>
        <w:pStyle w:val="a5"/>
        <w:shd w:val="clear" w:color="auto" w:fill="FAFAFA"/>
        <w:spacing w:before="0" w:beforeAutospacing="0" w:after="0" w:afterAutospacing="0"/>
        <w:ind w:right="1" w:firstLine="540"/>
        <w:jc w:val="both"/>
      </w:pPr>
      <w:r w:rsidRPr="00300A20">
        <w:rPr>
          <w:rStyle w:val="a4"/>
        </w:rPr>
        <w:t>§1.</w:t>
      </w:r>
      <w:r w:rsidRPr="00300A20">
        <w:t> Като се отменя изцяло чл.48 от и се създава нов </w:t>
      </w:r>
      <w:r w:rsidRPr="00300A20">
        <w:rPr>
          <w:rStyle w:val="a4"/>
        </w:rPr>
        <w:t>чл.48 </w:t>
      </w:r>
      <w:r w:rsidRPr="00300A20">
        <w:t xml:space="preserve">„За осигуряване на условия за спокойствие, труд и отдих на гражданите и за осигуряване на </w:t>
      </w:r>
      <w:proofErr w:type="spellStart"/>
      <w:r w:rsidRPr="00300A20">
        <w:t>подгранични</w:t>
      </w:r>
      <w:proofErr w:type="spellEnd"/>
      <w:r w:rsidRPr="00300A20">
        <w:t xml:space="preserve"> стойности на шум, както и за спазване изискванията на ЗЗШОС в тихите зони и урбанизираните територии на община Гулянци, се забранява:</w:t>
      </w:r>
    </w:p>
    <w:p w:rsidR="009A7744" w:rsidRPr="00300A20" w:rsidRDefault="009A7744" w:rsidP="009A7744">
      <w:pPr>
        <w:pStyle w:val="a5"/>
        <w:shd w:val="clear" w:color="auto" w:fill="FAFAFA"/>
        <w:spacing w:before="0" w:beforeAutospacing="0" w:after="0" w:afterAutospacing="0"/>
        <w:ind w:right="1" w:firstLine="540"/>
        <w:jc w:val="both"/>
      </w:pPr>
      <w:r w:rsidRPr="00300A20">
        <w:rPr>
          <w:rStyle w:val="a4"/>
        </w:rPr>
        <w:t>Ал. 1.</w:t>
      </w:r>
      <w:r w:rsidRPr="00300A20">
        <w:t> „Вдигането на шум от домашни дейности и от съседи в жилищните сгради от 14.00 ч. до 16.00 ч. и от 22.00 ч. до 08.00 ч., а във вечери, предхождащи почивни дни от 23,00 до 10,00 ч.</w:t>
      </w:r>
    </w:p>
    <w:p w:rsidR="009A7744" w:rsidRPr="00300A20" w:rsidRDefault="009A7744" w:rsidP="009A7744">
      <w:pPr>
        <w:pStyle w:val="a5"/>
        <w:shd w:val="clear" w:color="auto" w:fill="FAFAFA"/>
        <w:spacing w:before="0" w:beforeAutospacing="0" w:after="0" w:afterAutospacing="0"/>
        <w:ind w:right="1" w:firstLine="540"/>
        <w:jc w:val="both"/>
      </w:pPr>
      <w:r w:rsidRPr="00300A20">
        <w:rPr>
          <w:rStyle w:val="a4"/>
        </w:rPr>
        <w:t>Ал. 2.</w:t>
      </w:r>
      <w:r w:rsidRPr="00300A20">
        <w:t xml:space="preserve"> „Вдигането на шум от механични и електронни озвучителни средства и/или чрез гласово </w:t>
      </w:r>
      <w:proofErr w:type="spellStart"/>
      <w:r w:rsidRPr="00300A20">
        <w:t>звукоизвличане</w:t>
      </w:r>
      <w:proofErr w:type="spellEnd"/>
      <w:r w:rsidRPr="00300A20">
        <w:t xml:space="preserve"> и пеене, смущаващи обществения ред и спокойствието на обитателите в съседни жилищни сгради, в часовия интервал от 23.00 до 8.00 часа.“</w:t>
      </w:r>
    </w:p>
    <w:p w:rsidR="009A7744" w:rsidRPr="00300A20" w:rsidRDefault="009A7744" w:rsidP="009A7744">
      <w:pPr>
        <w:pStyle w:val="a5"/>
        <w:shd w:val="clear" w:color="auto" w:fill="FAFAFA"/>
        <w:spacing w:before="0" w:beforeAutospacing="0" w:after="0" w:afterAutospacing="0"/>
        <w:ind w:right="1" w:firstLine="540"/>
        <w:jc w:val="both"/>
      </w:pPr>
      <w:r w:rsidRPr="00300A20">
        <w:rPr>
          <w:rStyle w:val="a4"/>
        </w:rPr>
        <w:t>Ал. 3.</w:t>
      </w:r>
      <w:r w:rsidRPr="00300A20">
        <w:t> „Излъчването на шум над граничните стойности, определени в наредбата по чл. 11, т. 5 от Закона за защита от шума в околната среда в тихите зони и урбанизираните територии на община Гулянци.“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right="1" w:firstLine="540"/>
        <w:jc w:val="both"/>
      </w:pPr>
      <w:r w:rsidRPr="00300A20">
        <w:rPr>
          <w:rStyle w:val="a4"/>
        </w:rPr>
        <w:t>Ал. 4.</w:t>
      </w:r>
      <w:r w:rsidRPr="00300A20">
        <w:t xml:space="preserve"> „Забранява се излъчването на шум по време на строителство за времето от 14,00 до 16,00 ч. и от 23,00 до 8,00 ч. При необходимост от извършване на измерване на нивото на шума, контролът за спазване на правилата и нормите за изпълнение на строежите по отношение на шума, излъчван по време на строителство, се осъществява </w:t>
      </w:r>
      <w:r w:rsidRPr="00300A20">
        <w:lastRenderedPageBreak/>
        <w:t xml:space="preserve">от </w:t>
      </w:r>
      <w:r w:rsidRPr="004827AF">
        <w:t>упълномощени за целта общински служители, съвместно с представители на Регионална здравна инспекция – Плевен.“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right="1" w:firstLine="540"/>
        <w:jc w:val="both"/>
      </w:pPr>
      <w:r w:rsidRPr="004827AF">
        <w:rPr>
          <w:rStyle w:val="a4"/>
        </w:rPr>
        <w:t>Ал.5.</w:t>
      </w:r>
      <w:r w:rsidRPr="004827AF">
        <w:t> „Забранява се на физически лица,които не извършват дейност/търговска или домашна/, да озвучават на открито от собствените си дворни места и жилища, чрез пускане на музика от тонколони и изпълнения на самодейни състави в рамките на населените места, с което да нарушават спокойствието на гражданите”.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firstLine="540"/>
        <w:jc w:val="both"/>
      </w:pPr>
      <w:r w:rsidRPr="004827AF">
        <w:rPr>
          <w:rStyle w:val="a4"/>
        </w:rPr>
        <w:t>&amp;2 Прави се изменение на чл.51 стар текст</w:t>
      </w:r>
      <w:r w:rsidRPr="004827AF">
        <w:t>:</w:t>
      </w:r>
      <w:r w:rsidRPr="004827AF">
        <w:rPr>
          <w:rStyle w:val="a3"/>
          <w:i w:val="0"/>
        </w:rPr>
        <w:t>Чл. 51. За констатирани нарушения по чл. 47, чл. 48 и чл. 49 се налага глоба в размер от 50 до 100 лв. за физически лица и имуществена санкция от 100 до 500 лв. за юридически лица.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firstLine="540"/>
        <w:jc w:val="both"/>
      </w:pPr>
      <w:r w:rsidRPr="004827AF">
        <w:rPr>
          <w:rStyle w:val="a4"/>
        </w:rPr>
        <w:t>Нов текст на чл.51 </w:t>
      </w:r>
      <w:r w:rsidRPr="004827AF">
        <w:rPr>
          <w:rStyle w:val="a3"/>
          <w:i w:val="0"/>
        </w:rPr>
        <w:t>За констатирани нарушения по чл. 47, чл. 48 и чл. 49 се налага глоба в размер от от 500 до 1000 лв.. за физически лица и имуществена санкция от 3000 до 6000 лв.. за юридически лица.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firstLine="540"/>
        <w:jc w:val="both"/>
      </w:pPr>
      <w:r w:rsidRPr="004827AF">
        <w:rPr>
          <w:rStyle w:val="a4"/>
        </w:rPr>
        <w:t>&amp;3Прави се изменение на чл.12 стар текст</w:t>
      </w:r>
      <w:r w:rsidRPr="004827AF">
        <w:t>:</w:t>
      </w:r>
      <w:r w:rsidRPr="004827AF">
        <w:rPr>
          <w:rStyle w:val="a3"/>
          <w:i w:val="0"/>
        </w:rPr>
        <w:t>/1/ Забранява се използването на всякакви звукови сигнали, форсиране на двигатели, пускането на силна музика от озвучителна техника на МПС, шумно товарене и разтоварване от превозни средства за времето от 14.00 часа до 16.00 часа и от 22.00 часа до 06.00 часа.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firstLine="708"/>
        <w:jc w:val="both"/>
      </w:pPr>
      <w:r w:rsidRPr="004827AF">
        <w:rPr>
          <w:rStyle w:val="a3"/>
          <w:i w:val="0"/>
        </w:rPr>
        <w:t>/2/ При нарушение санкцията е глоба от 50 до 200 лева.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firstLine="708"/>
        <w:jc w:val="both"/>
      </w:pPr>
      <w:r w:rsidRPr="004827AF">
        <w:rPr>
          <w:rStyle w:val="a4"/>
        </w:rPr>
        <w:t>Но текст чл. 12 </w:t>
      </w:r>
      <w:r w:rsidRPr="004827AF">
        <w:rPr>
          <w:rStyle w:val="a3"/>
          <w:b/>
          <w:bCs/>
          <w:i w:val="0"/>
        </w:rPr>
        <w:t>/1/ Забранява се използването на всякакви звукови сигнали, форсиране на двигатели, пускането на силна музика от озвучителна техника на МПС, шумно товарене и разтоварване от превозни средства за времето от 14.00 часа до 16.00 часа и </w:t>
      </w:r>
      <w:r w:rsidRPr="004827AF">
        <w:rPr>
          <w:rStyle w:val="fontstyle"/>
          <w:b/>
          <w:bCs/>
          <w:iCs/>
        </w:rPr>
        <w:t>23.00 часа до 08.00 часа.</w:t>
      </w:r>
      <w:r w:rsidRPr="004827AF">
        <w:rPr>
          <w:rStyle w:val="a3"/>
          <w:b/>
          <w:bCs/>
          <w:i w:val="0"/>
        </w:rPr>
        <w:t>“.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firstLine="708"/>
        <w:jc w:val="both"/>
      </w:pPr>
      <w:r w:rsidRPr="004827AF">
        <w:rPr>
          <w:rStyle w:val="a3"/>
          <w:i w:val="0"/>
        </w:rPr>
        <w:t>/2/ При нарушение санкцията е глоба от от 500 до 1000 лв.,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firstLine="708"/>
        <w:jc w:val="both"/>
      </w:pPr>
      <w:r w:rsidRPr="004827AF">
        <w:rPr>
          <w:rStyle w:val="a4"/>
        </w:rPr>
        <w:t>&amp;4Прави се изменение на чл.9 стар текст</w:t>
      </w:r>
      <w:r w:rsidRPr="004827AF">
        <w:rPr>
          <w:rStyle w:val="a3"/>
          <w:i w:val="0"/>
        </w:rPr>
        <w:t>/1/ ЗАБРАНЯВА СЕ извършване на постоянна производствена дейност и ремонтни работи, товарене и разтоварване на стоки и амбалаж, които нарушават спокойствието и безопасността на гражданите от 22.00ч. до 6.00ч.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jc w:val="both"/>
      </w:pPr>
      <w:r w:rsidRPr="004827AF">
        <w:rPr>
          <w:rStyle w:val="a3"/>
          <w:i w:val="0"/>
        </w:rPr>
        <w:t>/2/ Нарушителите се наказват с глоба от от 500 до 1000 лв.,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right="1" w:firstLine="540"/>
        <w:jc w:val="both"/>
      </w:pPr>
      <w:r w:rsidRPr="004827AF">
        <w:rPr>
          <w:rStyle w:val="a4"/>
        </w:rPr>
        <w:t>Но текст чл. 9 </w:t>
      </w:r>
      <w:r w:rsidRPr="004827AF">
        <w:rPr>
          <w:rStyle w:val="a3"/>
          <w:b/>
          <w:bCs/>
          <w:i w:val="0"/>
        </w:rPr>
        <w:t>/1/„В сгради в режим на етажна собственост се забранява извършване на строителни, монтажни, ремонтни или други битови дейности, свързани с излъчването на шум, за времето от 14,00 до 16,00 ч. и от 20,00 до 8,00 ч. в работни дни, а в почивни и празнични дни – само със съгласието на засегнатите съседи в сградата.“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firstLine="540"/>
        <w:jc w:val="both"/>
      </w:pPr>
      <w:r w:rsidRPr="004827AF">
        <w:rPr>
          <w:rStyle w:val="a3"/>
          <w:b/>
          <w:bCs/>
          <w:i w:val="0"/>
        </w:rPr>
        <w:t>/2/ Нарушителите се наказват с глоба от 500 до 1000 лв.,</w:t>
      </w:r>
    </w:p>
    <w:p w:rsidR="009A7744" w:rsidRPr="004827AF" w:rsidRDefault="009A7744" w:rsidP="009A7744">
      <w:pPr>
        <w:pStyle w:val="default"/>
        <w:shd w:val="clear" w:color="auto" w:fill="FAFAFA"/>
        <w:spacing w:before="0" w:beforeAutospacing="0" w:after="0" w:afterAutospacing="0"/>
        <w:ind w:firstLine="480"/>
        <w:jc w:val="both"/>
      </w:pPr>
      <w:r w:rsidRPr="004827AF">
        <w:rPr>
          <w:rStyle w:val="a4"/>
        </w:rPr>
        <w:t>Преходни и заключителни разпоредби</w:t>
      </w:r>
    </w:p>
    <w:p w:rsidR="009A7744" w:rsidRPr="004827AF" w:rsidRDefault="009A7744" w:rsidP="009A7744">
      <w:pPr>
        <w:pStyle w:val="a5"/>
        <w:shd w:val="clear" w:color="auto" w:fill="FAFAFA"/>
        <w:spacing w:before="0" w:beforeAutospacing="0" w:after="0" w:afterAutospacing="0"/>
        <w:ind w:firstLine="708"/>
        <w:jc w:val="both"/>
      </w:pPr>
      <w:r w:rsidRPr="004827AF">
        <w:rPr>
          <w:rStyle w:val="a4"/>
          <w:spacing w:val="8"/>
        </w:rPr>
        <w:t>§ 1. </w:t>
      </w:r>
      <w:r w:rsidRPr="004827AF">
        <w:t>НАРЕДБА ЗА</w:t>
      </w:r>
      <w:r w:rsidR="000557EA">
        <w:t xml:space="preserve"> </w:t>
      </w:r>
      <w:r w:rsidRPr="004827AF">
        <w:t>ИЗМЕНЕНИЕ И ДОПЪЛНЕНИЕ НА Наредба №1 за поддържане и опазване на обществения ред и общинското имущество на територията на Община Гулянци приета с Решение №132 от 24.06.2020 г на Общински съвет Гулянци, влиза в сила с влизането в сила на нормативния акт за приемането му.</w:t>
      </w:r>
    </w:p>
    <w:p w:rsidR="009A7744" w:rsidRPr="004827AF" w:rsidRDefault="009A7744" w:rsidP="009A7744">
      <w:pPr>
        <w:pStyle w:val="default"/>
        <w:shd w:val="clear" w:color="auto" w:fill="FAFAFA"/>
        <w:spacing w:before="0" w:beforeAutospacing="0" w:after="0" w:afterAutospacing="0"/>
        <w:ind w:firstLine="708"/>
        <w:jc w:val="both"/>
      </w:pPr>
      <w:r w:rsidRPr="004827AF">
        <w:rPr>
          <w:rStyle w:val="a4"/>
        </w:rPr>
        <w:t>§ 2.</w:t>
      </w:r>
      <w:r w:rsidRPr="004827AF">
        <w:t> Изпълнението на Наредбата се възлага на Кмета на община Гулянци.</w:t>
      </w:r>
    </w:p>
    <w:p w:rsidR="003A0A86" w:rsidRPr="004827AF" w:rsidRDefault="003A0A86" w:rsidP="009A7744">
      <w:pPr>
        <w:pStyle w:val="default"/>
        <w:shd w:val="clear" w:color="auto" w:fill="FAFAFA"/>
        <w:spacing w:before="0" w:beforeAutospacing="0" w:after="0" w:afterAutospacing="0"/>
        <w:ind w:firstLine="708"/>
        <w:jc w:val="both"/>
      </w:pPr>
    </w:p>
    <w:p w:rsidR="003A0A86" w:rsidRPr="004827AF" w:rsidRDefault="003A0A86" w:rsidP="003A0A86">
      <w:pPr>
        <w:pStyle w:val="default"/>
        <w:shd w:val="clear" w:color="auto" w:fill="FAFAFA"/>
        <w:spacing w:before="0" w:beforeAutospacing="0" w:after="0" w:afterAutospacing="0"/>
      </w:pPr>
    </w:p>
    <w:p w:rsidR="009A7744" w:rsidRPr="004827AF" w:rsidRDefault="009A7744" w:rsidP="009A7744">
      <w:pPr>
        <w:pStyle w:val="default"/>
        <w:shd w:val="clear" w:color="auto" w:fill="FAFAFA"/>
        <w:spacing w:before="0" w:beforeAutospacing="0" w:after="0" w:afterAutospacing="0"/>
        <w:ind w:firstLine="708"/>
        <w:jc w:val="both"/>
      </w:pPr>
    </w:p>
    <w:p w:rsidR="009F44B3" w:rsidRPr="004827AF" w:rsidRDefault="003A0A86" w:rsidP="003A0A86">
      <w:pPr>
        <w:jc w:val="right"/>
      </w:pPr>
      <w:r w:rsidRPr="004827AF">
        <w:t xml:space="preserve">ПРЕДСЕДАТЕЛ </w:t>
      </w:r>
      <w:proofErr w:type="spellStart"/>
      <w:r w:rsidRPr="004827AF">
        <w:t>ОбС</w:t>
      </w:r>
      <w:proofErr w:type="spellEnd"/>
      <w:r w:rsidRPr="004827AF">
        <w:t>:……../п/……..</w:t>
      </w:r>
    </w:p>
    <w:p w:rsidR="003A0A86" w:rsidRDefault="003A0A86" w:rsidP="003A0A86">
      <w:pPr>
        <w:jc w:val="right"/>
      </w:pPr>
      <w:r>
        <w:t>/Огнян Янчев/</w:t>
      </w:r>
    </w:p>
    <w:p w:rsidR="003A0A86" w:rsidRDefault="003A0A86" w:rsidP="003A0A86">
      <w:pPr>
        <w:jc w:val="right"/>
      </w:pPr>
    </w:p>
    <w:p w:rsidR="003A0A86" w:rsidRDefault="003A0A86" w:rsidP="003A0A86">
      <w:r>
        <w:t xml:space="preserve">Вярно с оригинала при </w:t>
      </w:r>
      <w:proofErr w:type="spellStart"/>
      <w:r>
        <w:t>ОбС</w:t>
      </w:r>
      <w:proofErr w:type="spellEnd"/>
    </w:p>
    <w:p w:rsidR="003A0A86" w:rsidRDefault="003A0A86" w:rsidP="003A0A86">
      <w:r>
        <w:t>Снел преписа:</w:t>
      </w:r>
    </w:p>
    <w:sectPr w:rsidR="003A0A86" w:rsidSect="009F4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9A7744"/>
    <w:rsid w:val="000557EA"/>
    <w:rsid w:val="003A0A86"/>
    <w:rsid w:val="004827AF"/>
    <w:rsid w:val="008D3BC5"/>
    <w:rsid w:val="009A7744"/>
    <w:rsid w:val="009F44B3"/>
    <w:rsid w:val="00C70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A7744"/>
    <w:rPr>
      <w:i/>
      <w:iCs/>
    </w:rPr>
  </w:style>
  <w:style w:type="character" w:styleId="a4">
    <w:name w:val="Strong"/>
    <w:basedOn w:val="a0"/>
    <w:uiPriority w:val="22"/>
    <w:qFormat/>
    <w:rsid w:val="009A7744"/>
    <w:rPr>
      <w:b/>
      <w:bCs/>
    </w:rPr>
  </w:style>
  <w:style w:type="paragraph" w:styleId="a5">
    <w:name w:val="Normal (Web)"/>
    <w:basedOn w:val="a"/>
    <w:uiPriority w:val="99"/>
    <w:rsid w:val="009A7744"/>
    <w:pPr>
      <w:spacing w:before="100" w:beforeAutospacing="1" w:after="100" w:afterAutospacing="1"/>
    </w:pPr>
  </w:style>
  <w:style w:type="character" w:customStyle="1" w:styleId="fontstyle">
    <w:name w:val="fontstyle"/>
    <w:basedOn w:val="a0"/>
    <w:rsid w:val="009A7744"/>
  </w:style>
  <w:style w:type="paragraph" w:customStyle="1" w:styleId="default">
    <w:name w:val="default"/>
    <w:basedOn w:val="a"/>
    <w:rsid w:val="009A774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2020-06-29T07:38:00Z</dcterms:created>
  <dcterms:modified xsi:type="dcterms:W3CDTF">2020-07-07T11:55:00Z</dcterms:modified>
</cp:coreProperties>
</file>