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A2" w:rsidRDefault="00B025A2" w:rsidP="00B025A2">
      <w:pPr>
        <w:pStyle w:val="a4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B025A2" w:rsidRPr="00D763B7" w:rsidRDefault="00B025A2" w:rsidP="00B025A2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B025A2" w:rsidRPr="00D763B7" w:rsidRDefault="00B025A2" w:rsidP="00B025A2">
      <w:pPr>
        <w:ind w:firstLine="708"/>
        <w:jc w:val="right"/>
        <w:rPr>
          <w:sz w:val="22"/>
          <w:szCs w:val="22"/>
        </w:rPr>
      </w:pP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  <w:u w:val="single"/>
        </w:rPr>
      </w:pP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  <w:u w:val="single"/>
        </w:rPr>
      </w:pP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</w:rPr>
      </w:pP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7</w:t>
      </w: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</w:rPr>
      </w:pPr>
    </w:p>
    <w:p w:rsidR="00B025A2" w:rsidRPr="00D763B7" w:rsidRDefault="00B025A2" w:rsidP="00B025A2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B025A2" w:rsidRPr="00D763B7" w:rsidRDefault="00B025A2" w:rsidP="00B025A2">
      <w:pPr>
        <w:ind w:firstLine="708"/>
        <w:jc w:val="both"/>
        <w:rPr>
          <w:b/>
          <w:sz w:val="22"/>
          <w:szCs w:val="22"/>
        </w:rPr>
      </w:pPr>
    </w:p>
    <w:p w:rsidR="00B025A2" w:rsidRPr="00D763B7" w:rsidRDefault="00B025A2" w:rsidP="00B025A2">
      <w:pPr>
        <w:ind w:firstLine="708"/>
        <w:jc w:val="both"/>
        <w:rPr>
          <w:b/>
          <w:sz w:val="22"/>
          <w:szCs w:val="22"/>
        </w:rPr>
      </w:pPr>
    </w:p>
    <w:p w:rsidR="00B025A2" w:rsidRDefault="00B025A2" w:rsidP="00B025A2">
      <w:pPr>
        <w:jc w:val="both"/>
        <w:rPr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>Разрешение за изработване на проект за ПУП-ПР за определяне на трасе на кабелен електропровод с мощност 20</w:t>
      </w:r>
      <w:proofErr w:type="spellStart"/>
      <w:r w:rsidRPr="00090643">
        <w:rPr>
          <w:sz w:val="22"/>
          <w:szCs w:val="22"/>
          <w:lang w:val="en-US"/>
        </w:rPr>
        <w:t>kv</w:t>
      </w:r>
      <w:proofErr w:type="spellEnd"/>
      <w:r w:rsidRPr="00090643">
        <w:rPr>
          <w:sz w:val="22"/>
          <w:szCs w:val="22"/>
        </w:rPr>
        <w:t>, чрез който ще се осъществи присъединяването към електроразпределителната  мрежа на „ЧЕЗ Разпределение България” АД за обект „Склад за селскостопанска продукция” в ПИ с идентификатор № 06402.291.168 в местността „</w:t>
      </w:r>
      <w:proofErr w:type="spellStart"/>
      <w:r w:rsidRPr="00090643">
        <w:rPr>
          <w:sz w:val="22"/>
          <w:szCs w:val="22"/>
        </w:rPr>
        <w:t>Садината</w:t>
      </w:r>
      <w:proofErr w:type="spellEnd"/>
      <w:r w:rsidRPr="00090643">
        <w:rPr>
          <w:sz w:val="22"/>
          <w:szCs w:val="22"/>
        </w:rPr>
        <w:t>” по КККР на с.Брест, община Гулянци, област Плевен</w:t>
      </w:r>
    </w:p>
    <w:p w:rsidR="00B025A2" w:rsidRPr="00D763B7" w:rsidRDefault="00B025A2" w:rsidP="00B025A2">
      <w:pPr>
        <w:jc w:val="both"/>
        <w:rPr>
          <w:b/>
          <w:sz w:val="22"/>
          <w:szCs w:val="22"/>
        </w:rPr>
      </w:pPr>
    </w:p>
    <w:p w:rsidR="00B025A2" w:rsidRPr="00D763B7" w:rsidRDefault="00B025A2" w:rsidP="00B025A2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B025A2" w:rsidRPr="00D763B7" w:rsidRDefault="00B025A2" w:rsidP="00B025A2">
      <w:pPr>
        <w:shd w:val="clear" w:color="auto" w:fill="FFFFFF"/>
        <w:jc w:val="both"/>
        <w:rPr>
          <w:sz w:val="22"/>
          <w:szCs w:val="22"/>
        </w:rPr>
      </w:pPr>
    </w:p>
    <w:p w:rsidR="00B025A2" w:rsidRPr="00D763B7" w:rsidRDefault="00B025A2" w:rsidP="00B025A2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B025A2" w:rsidRPr="00D763B7" w:rsidRDefault="00B025A2" w:rsidP="00B025A2">
      <w:pPr>
        <w:jc w:val="both"/>
        <w:rPr>
          <w:b/>
          <w:sz w:val="22"/>
          <w:szCs w:val="22"/>
        </w:rPr>
      </w:pPr>
    </w:p>
    <w:p w:rsidR="00B025A2" w:rsidRPr="00D763B7" w:rsidRDefault="00B025A2" w:rsidP="00B025A2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B025A2" w:rsidRPr="00D763B7" w:rsidRDefault="00B025A2" w:rsidP="00B025A2">
      <w:pPr>
        <w:jc w:val="both"/>
        <w:rPr>
          <w:b/>
          <w:sz w:val="22"/>
          <w:szCs w:val="22"/>
        </w:rPr>
      </w:pPr>
    </w:p>
    <w:p w:rsidR="00C56979" w:rsidRDefault="00B025A2" w:rsidP="00B025A2">
      <w:pPr>
        <w:autoSpaceDE w:val="0"/>
        <w:autoSpaceDN w:val="0"/>
        <w:adjustRightInd w:val="0"/>
        <w:jc w:val="both"/>
        <w:rPr>
          <w:lang w:eastAsia="en-US"/>
        </w:rPr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56979" w:rsidRPr="00B01A5C">
        <w:rPr>
          <w:bCs/>
        </w:rPr>
        <w:t>чл</w:t>
      </w:r>
      <w:r w:rsidR="00C56979">
        <w:rPr>
          <w:bCs/>
        </w:rPr>
        <w:t>.</w:t>
      </w:r>
      <w:r w:rsidR="00C56979" w:rsidRPr="00D63D96">
        <w:rPr>
          <w:lang w:eastAsia="en-US"/>
        </w:rPr>
        <w:t>21, ал. 1, т. 8 от ЗМСМА, чл. 124а, ал. 1, чл. 124б от ЗУТ</w:t>
      </w:r>
      <w:r w:rsidR="00C56979" w:rsidRPr="00D63D96">
        <w:rPr>
          <w:bCs/>
          <w:lang w:val="ru-RU"/>
        </w:rPr>
        <w:t xml:space="preserve"> </w:t>
      </w:r>
      <w:r w:rsidR="00C56979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C56979">
        <w:rPr>
          <w:lang w:eastAsia="en-US"/>
        </w:rPr>
        <w:t xml:space="preserve">, </w:t>
      </w:r>
    </w:p>
    <w:p w:rsidR="00B025A2" w:rsidRDefault="00B025A2" w:rsidP="00B025A2">
      <w:pPr>
        <w:autoSpaceDE w:val="0"/>
        <w:autoSpaceDN w:val="0"/>
        <w:adjustRightInd w:val="0"/>
        <w:jc w:val="both"/>
        <w:rPr>
          <w:lang w:eastAsia="en-US"/>
        </w:rPr>
      </w:pPr>
    </w:p>
    <w:p w:rsidR="00B025A2" w:rsidRPr="00B025A2" w:rsidRDefault="00B025A2" w:rsidP="00B025A2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C56979" w:rsidRDefault="00C56979" w:rsidP="00C56979">
      <w:pPr>
        <w:autoSpaceDE w:val="0"/>
        <w:autoSpaceDN w:val="0"/>
        <w:adjustRightInd w:val="0"/>
        <w:jc w:val="center"/>
        <w:rPr>
          <w:lang w:eastAsia="en-US"/>
        </w:rPr>
      </w:pPr>
    </w:p>
    <w:p w:rsidR="00C56979" w:rsidRPr="005556AF" w:rsidRDefault="00C56979" w:rsidP="00C56979">
      <w:pPr>
        <w:pStyle w:val="a3"/>
        <w:ind w:left="0" w:firstLine="851"/>
        <w:jc w:val="both"/>
        <w:rPr>
          <w:b/>
        </w:rPr>
      </w:pPr>
      <w:r>
        <w:rPr>
          <w:b/>
          <w:lang w:eastAsia="en-US"/>
        </w:rPr>
        <w:t>1.</w:t>
      </w:r>
      <w:r w:rsidRPr="005556AF">
        <w:rPr>
          <w:b/>
          <w:lang w:eastAsia="en-US"/>
        </w:rPr>
        <w:t>Одобрява</w:t>
      </w:r>
      <w:r>
        <w:rPr>
          <w:lang w:eastAsia="en-US"/>
        </w:rPr>
        <w:t xml:space="preserve"> </w:t>
      </w:r>
      <w:r>
        <w:t xml:space="preserve">техническото задание за изготвяне на проект за подробен </w:t>
      </w:r>
      <w:proofErr w:type="spellStart"/>
      <w:r>
        <w:t>устройствен</w:t>
      </w:r>
      <w:proofErr w:type="spellEnd"/>
      <w:r>
        <w:t xml:space="preserve">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кабелен електропровод с мощност 20 </w:t>
      </w:r>
      <w:r w:rsidRPr="005556AF">
        <w:rPr>
          <w:lang w:val="en-US"/>
        </w:rPr>
        <w:t>kV</w:t>
      </w:r>
      <w:r w:rsidRPr="005556AF">
        <w:rPr>
          <w:lang w:val="en-GB"/>
        </w:rPr>
        <w:t xml:space="preserve">, </w:t>
      </w:r>
      <w:r>
        <w:t>чрез който ще се осъществи присъединяването към електроразпределителната мрежа на „ЧЕЗ Разпределение България“ АД за обект „Склад за селскостопанска продукция“ в ПИ с идентификатор № 06402.291.168 в местността „</w:t>
      </w:r>
      <w:proofErr w:type="spellStart"/>
      <w:r>
        <w:t>Садината</w:t>
      </w:r>
      <w:proofErr w:type="spellEnd"/>
      <w:r>
        <w:t>“ по КККР на село Брест, община Гулянци, област Плевен;</w:t>
      </w:r>
    </w:p>
    <w:p w:rsidR="00C56979" w:rsidRPr="00D63D96" w:rsidRDefault="00C56979" w:rsidP="00C56979">
      <w:pPr>
        <w:ind w:firstLine="993"/>
        <w:jc w:val="both"/>
      </w:pPr>
      <w:r>
        <w:rPr>
          <w:b/>
        </w:rPr>
        <w:t>2.</w:t>
      </w:r>
      <w:r w:rsidRPr="005556AF">
        <w:rPr>
          <w:b/>
        </w:rPr>
        <w:t xml:space="preserve">Дава съгласие </w:t>
      </w:r>
      <w:r>
        <w:t xml:space="preserve">за преминаване трасе на кабелен електропровод с мощност 20 </w:t>
      </w:r>
      <w:r w:rsidRPr="005556AF">
        <w:rPr>
          <w:lang w:val="en-US"/>
        </w:rPr>
        <w:t>kV</w:t>
      </w:r>
      <w:r>
        <w:t xml:space="preserve"> през общински имоти – публична и частна общинска собственост:</w:t>
      </w:r>
    </w:p>
    <w:p w:rsidR="00C56979" w:rsidRDefault="00C56979" w:rsidP="00C56979">
      <w:pPr>
        <w:pStyle w:val="a3"/>
        <w:numPr>
          <w:ilvl w:val="0"/>
          <w:numId w:val="1"/>
        </w:numPr>
        <w:ind w:left="0" w:firstLine="993"/>
        <w:jc w:val="both"/>
      </w:pPr>
      <w:r>
        <w:t xml:space="preserve">ПИ с идентификатор № 06402.291.292, представляващ – нива, частна общинска собственост; </w:t>
      </w:r>
    </w:p>
    <w:p w:rsidR="00C56979" w:rsidRDefault="00C56979" w:rsidP="00C56979">
      <w:pPr>
        <w:pStyle w:val="a3"/>
        <w:numPr>
          <w:ilvl w:val="0"/>
          <w:numId w:val="1"/>
        </w:numPr>
        <w:ind w:left="0" w:firstLine="993"/>
        <w:jc w:val="both"/>
      </w:pPr>
      <w:r>
        <w:t>ПИ с идентификатор № 06402.291.613, представляващ селскостопански ведомствен път, публична общинска собственост;</w:t>
      </w:r>
    </w:p>
    <w:p w:rsidR="00C56979" w:rsidRPr="00D63D96" w:rsidRDefault="00C56979" w:rsidP="00C56979">
      <w:pPr>
        <w:pStyle w:val="a3"/>
        <w:numPr>
          <w:ilvl w:val="0"/>
          <w:numId w:val="1"/>
        </w:numPr>
        <w:ind w:left="0" w:firstLine="993"/>
        <w:jc w:val="both"/>
      </w:pPr>
      <w:r>
        <w:t>ПИ с идентификатор № 06402.291.618, представляващ</w:t>
      </w:r>
      <w:r w:rsidRPr="00455D27">
        <w:t xml:space="preserve"> </w:t>
      </w:r>
      <w:r>
        <w:t>селскостопански ведомствен път, публична общинска собственост;</w:t>
      </w:r>
    </w:p>
    <w:p w:rsidR="00C56979" w:rsidRDefault="00C56979" w:rsidP="00C56979">
      <w:pPr>
        <w:ind w:left="720"/>
        <w:jc w:val="both"/>
        <w:rPr>
          <w:b/>
          <w:lang w:eastAsia="en-US"/>
        </w:rPr>
      </w:pPr>
      <w:r>
        <w:rPr>
          <w:b/>
          <w:lang w:eastAsia="en-US"/>
        </w:rPr>
        <w:t xml:space="preserve">   3.</w:t>
      </w:r>
      <w:r w:rsidRPr="00DE1DFB">
        <w:rPr>
          <w:b/>
          <w:lang w:eastAsia="en-US"/>
        </w:rPr>
        <w:t xml:space="preserve">Възлага на кмета на Община Гулянци </w:t>
      </w:r>
      <w:proofErr w:type="spellStart"/>
      <w:r w:rsidRPr="00DE1DFB">
        <w:rPr>
          <w:b/>
          <w:lang w:eastAsia="en-US"/>
        </w:rPr>
        <w:t>последващи</w:t>
      </w:r>
      <w:proofErr w:type="spellEnd"/>
      <w:r w:rsidRPr="00DE1DFB">
        <w:rPr>
          <w:b/>
          <w:lang w:eastAsia="en-US"/>
        </w:rPr>
        <w:t xml:space="preserve"> действия.</w:t>
      </w:r>
    </w:p>
    <w:p w:rsidR="00B025A2" w:rsidRDefault="00B025A2" w:rsidP="00C56979">
      <w:pPr>
        <w:ind w:left="720"/>
        <w:jc w:val="both"/>
        <w:rPr>
          <w:b/>
          <w:lang w:eastAsia="en-US"/>
        </w:rPr>
      </w:pPr>
    </w:p>
    <w:p w:rsidR="00B025A2" w:rsidRDefault="00B025A2" w:rsidP="00B025A2">
      <w:pPr>
        <w:ind w:left="72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B025A2" w:rsidRDefault="00B025A2" w:rsidP="00B025A2">
      <w:pPr>
        <w:ind w:left="72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B025A2" w:rsidRDefault="00B025A2" w:rsidP="00B025A2">
      <w:pPr>
        <w:ind w:left="720"/>
        <w:jc w:val="right"/>
        <w:rPr>
          <w:lang w:eastAsia="en-US"/>
        </w:rPr>
      </w:pPr>
    </w:p>
    <w:p w:rsidR="00B025A2" w:rsidRDefault="00B025A2" w:rsidP="00B025A2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B025A2" w:rsidRPr="00B025A2" w:rsidRDefault="00B025A2" w:rsidP="00B025A2">
      <w:pPr>
        <w:rPr>
          <w:lang w:eastAsia="en-US"/>
        </w:rPr>
      </w:pPr>
      <w:r>
        <w:rPr>
          <w:lang w:eastAsia="en-US"/>
        </w:rPr>
        <w:t>Снел преписа:</w:t>
      </w:r>
    </w:p>
    <w:p w:rsidR="005F5C31" w:rsidRDefault="005F5C31"/>
    <w:sectPr w:rsidR="005F5C31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979"/>
    <w:rsid w:val="003430C5"/>
    <w:rsid w:val="005F5C31"/>
    <w:rsid w:val="00750937"/>
    <w:rsid w:val="00B025A2"/>
    <w:rsid w:val="00C5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979"/>
    <w:pPr>
      <w:ind w:left="720"/>
      <w:contextualSpacing/>
    </w:pPr>
  </w:style>
  <w:style w:type="paragraph" w:styleId="a4">
    <w:name w:val="Normal (Web)"/>
    <w:basedOn w:val="a"/>
    <w:uiPriority w:val="99"/>
    <w:rsid w:val="00B025A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2020-09-01T12:21:00Z</dcterms:created>
  <dcterms:modified xsi:type="dcterms:W3CDTF">2020-09-02T11:28:00Z</dcterms:modified>
</cp:coreProperties>
</file>