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EFE" w:rsidRPr="00CF1210" w:rsidRDefault="00866EFE" w:rsidP="00866EFE">
      <w:pPr>
        <w:jc w:val="right"/>
      </w:pPr>
      <w:r w:rsidRPr="00CF1210">
        <w:t>Препис</w:t>
      </w:r>
    </w:p>
    <w:p w:rsidR="00866EFE" w:rsidRPr="00CF1210" w:rsidRDefault="00866EFE" w:rsidP="00866EFE">
      <w:pPr>
        <w:jc w:val="right"/>
      </w:pPr>
    </w:p>
    <w:p w:rsidR="00866EFE" w:rsidRPr="00CF1210" w:rsidRDefault="00866EFE" w:rsidP="00866EFE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866EFE" w:rsidRPr="00CF1210" w:rsidRDefault="00866EFE" w:rsidP="00866EFE">
      <w:pPr>
        <w:jc w:val="center"/>
        <w:rPr>
          <w:b/>
          <w:u w:val="single"/>
        </w:rPr>
      </w:pPr>
    </w:p>
    <w:p w:rsidR="00866EFE" w:rsidRPr="00CF1210" w:rsidRDefault="00866EFE" w:rsidP="00866EFE">
      <w:pPr>
        <w:jc w:val="center"/>
        <w:rPr>
          <w:b/>
          <w:u w:val="single"/>
        </w:rPr>
      </w:pPr>
    </w:p>
    <w:p w:rsidR="00866EFE" w:rsidRPr="00CF1210" w:rsidRDefault="00866EFE" w:rsidP="00866EFE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866EFE" w:rsidRPr="00CF1210" w:rsidRDefault="00866EFE" w:rsidP="00866EFE">
      <w:pPr>
        <w:jc w:val="center"/>
        <w:rPr>
          <w:b/>
        </w:rPr>
      </w:pPr>
    </w:p>
    <w:p w:rsidR="00866EFE" w:rsidRPr="00B431D7" w:rsidRDefault="00866EFE" w:rsidP="00866EFE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</w:t>
      </w:r>
      <w:r>
        <w:rPr>
          <w:b/>
        </w:rPr>
        <w:t>43</w:t>
      </w:r>
    </w:p>
    <w:p w:rsidR="00866EFE" w:rsidRPr="00CF1210" w:rsidRDefault="00866EFE" w:rsidP="00866EFE">
      <w:pPr>
        <w:jc w:val="center"/>
        <w:rPr>
          <w:b/>
        </w:rPr>
      </w:pPr>
    </w:p>
    <w:p w:rsidR="00866EFE" w:rsidRPr="00CF1210" w:rsidRDefault="00866EFE" w:rsidP="00866EFE">
      <w:pPr>
        <w:jc w:val="center"/>
        <w:rPr>
          <w:b/>
        </w:rPr>
      </w:pPr>
      <w:r>
        <w:rPr>
          <w:b/>
        </w:rPr>
        <w:t xml:space="preserve">Гр.Гулянци, </w:t>
      </w:r>
      <w:r>
        <w:rPr>
          <w:b/>
        </w:rPr>
        <w:t>18</w:t>
      </w:r>
      <w:r w:rsidRPr="00CF1210">
        <w:rPr>
          <w:b/>
        </w:rPr>
        <w:t>.</w:t>
      </w:r>
      <w:r>
        <w:rPr>
          <w:b/>
        </w:rPr>
        <w:t>1</w:t>
      </w:r>
      <w:r>
        <w:rPr>
          <w:b/>
        </w:rPr>
        <w:t>2</w:t>
      </w:r>
      <w:r w:rsidRPr="00CF1210">
        <w:rPr>
          <w:b/>
        </w:rPr>
        <w:t>.2024 г.</w:t>
      </w:r>
    </w:p>
    <w:p w:rsidR="00866EFE" w:rsidRPr="00CF1210" w:rsidRDefault="00866EFE" w:rsidP="00866EFE">
      <w:pPr>
        <w:jc w:val="center"/>
        <w:rPr>
          <w:b/>
        </w:rPr>
      </w:pPr>
    </w:p>
    <w:p w:rsidR="00866EFE" w:rsidRDefault="00866EFE" w:rsidP="00866EFE">
      <w:pPr>
        <w:jc w:val="both"/>
        <w:rPr>
          <w:color w:val="000000"/>
        </w:rPr>
      </w:pPr>
      <w:r w:rsidRPr="00CF1210">
        <w:rPr>
          <w:b/>
        </w:rPr>
        <w:t>ОТНОСНО:</w:t>
      </w:r>
      <w:r>
        <w:t xml:space="preserve"> </w:t>
      </w:r>
      <w:r>
        <w:t>К</w:t>
      </w:r>
      <w:r w:rsidRPr="00A8000F">
        <w:t xml:space="preserve">андидатстване на Община Гулянци </w:t>
      </w:r>
      <w:r>
        <w:t>пред Министерство на труда и социалната политика, фонд „Социална закрила” по Целева програма „</w:t>
      </w:r>
      <w:r w:rsidRPr="00B108D9">
        <w:t>П</w:t>
      </w:r>
      <w:r>
        <w:t>одобряване на материалната база на Домашен социален патронаж“ с проект „</w:t>
      </w:r>
      <w:r>
        <w:rPr>
          <w:bCs/>
        </w:rPr>
        <w:t>М</w:t>
      </w:r>
      <w:r w:rsidRPr="00B72761">
        <w:rPr>
          <w:bCs/>
        </w:rPr>
        <w:t>одернизация</w:t>
      </w:r>
      <w:r>
        <w:rPr>
          <w:bCs/>
        </w:rPr>
        <w:t xml:space="preserve"> и п</w:t>
      </w:r>
      <w:r w:rsidRPr="00B6382C">
        <w:rPr>
          <w:bCs/>
        </w:rPr>
        <w:t xml:space="preserve">одобряване </w:t>
      </w:r>
      <w:r>
        <w:rPr>
          <w:bCs/>
        </w:rPr>
        <w:t xml:space="preserve">на </w:t>
      </w:r>
      <w:r w:rsidRPr="00B6382C">
        <w:rPr>
          <w:bCs/>
        </w:rPr>
        <w:t>енергийна</w:t>
      </w:r>
      <w:r>
        <w:rPr>
          <w:bCs/>
        </w:rPr>
        <w:t>та</w:t>
      </w:r>
      <w:r w:rsidRPr="00B6382C">
        <w:rPr>
          <w:bCs/>
        </w:rPr>
        <w:t xml:space="preserve"> ефективност </w:t>
      </w:r>
      <w:r w:rsidRPr="00B72761">
        <w:rPr>
          <w:bCs/>
        </w:rPr>
        <w:t>на материалната база на Домашен социален патронаж гр. Гулянци</w:t>
      </w:r>
      <w:r>
        <w:t>”</w:t>
      </w:r>
    </w:p>
    <w:p w:rsidR="00866EFE" w:rsidRPr="007B6A20" w:rsidRDefault="00866EFE" w:rsidP="00866EFE">
      <w:pPr>
        <w:jc w:val="both"/>
        <w:rPr>
          <w:lang w:val="en-US"/>
        </w:rPr>
      </w:pPr>
    </w:p>
    <w:p w:rsidR="00866EFE" w:rsidRPr="0060416E" w:rsidRDefault="00866EFE" w:rsidP="00866EFE">
      <w:pPr>
        <w:shd w:val="clear" w:color="auto" w:fill="FFFFFF"/>
        <w:jc w:val="both"/>
        <w:rPr>
          <w:b/>
        </w:rPr>
      </w:pPr>
      <w:r w:rsidRPr="00CF1210">
        <w:rPr>
          <w:b/>
        </w:rPr>
        <w:t xml:space="preserve">ПО ПРЕДЛОЖЕНИЕ НА : </w:t>
      </w:r>
      <w:r w:rsidRPr="0060416E">
        <w:rPr>
          <w:b/>
        </w:rPr>
        <w:t>Кмета на Общината</w:t>
      </w:r>
    </w:p>
    <w:p w:rsidR="00866EFE" w:rsidRPr="00CF1210" w:rsidRDefault="00866EFE" w:rsidP="00866EFE">
      <w:pPr>
        <w:jc w:val="both"/>
      </w:pPr>
    </w:p>
    <w:p w:rsidR="00866EFE" w:rsidRPr="00661226" w:rsidRDefault="00866EFE" w:rsidP="00866EFE">
      <w:pPr>
        <w:jc w:val="both"/>
        <w:rPr>
          <w:b/>
        </w:rPr>
      </w:pPr>
      <w:r>
        <w:rPr>
          <w:b/>
        </w:rPr>
        <w:t xml:space="preserve">НА ЗАСЕДАНИЕТО НА </w:t>
      </w:r>
      <w:r>
        <w:rPr>
          <w:b/>
        </w:rPr>
        <w:t>18</w:t>
      </w:r>
      <w:r w:rsidRPr="00CF1210">
        <w:rPr>
          <w:b/>
        </w:rPr>
        <w:t>.</w:t>
      </w:r>
      <w:r>
        <w:rPr>
          <w:b/>
        </w:rPr>
        <w:t>1</w:t>
      </w:r>
      <w:r>
        <w:rPr>
          <w:b/>
        </w:rPr>
        <w:t>2</w:t>
      </w:r>
      <w:r w:rsidRPr="00CF1210">
        <w:rPr>
          <w:b/>
        </w:rPr>
        <w:t xml:space="preserve">.2024 г., ПРОТОКОЛ </w:t>
      </w:r>
      <w:r>
        <w:rPr>
          <w:b/>
        </w:rPr>
        <w:t>2</w:t>
      </w:r>
      <w:r>
        <w:rPr>
          <w:b/>
        </w:rPr>
        <w:t>3</w:t>
      </w:r>
    </w:p>
    <w:p w:rsidR="00866EFE" w:rsidRPr="00CF1210" w:rsidRDefault="00866EFE" w:rsidP="00866EFE">
      <w:pPr>
        <w:jc w:val="both"/>
        <w:rPr>
          <w:b/>
        </w:rPr>
      </w:pPr>
    </w:p>
    <w:p w:rsidR="00866EFE" w:rsidRPr="00CF1210" w:rsidRDefault="00866EFE" w:rsidP="00866EFE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866EFE" w:rsidRPr="00CF1210" w:rsidRDefault="00866EFE" w:rsidP="00866EFE">
      <w:pPr>
        <w:jc w:val="both"/>
        <w:rPr>
          <w:b/>
        </w:rPr>
      </w:pPr>
    </w:p>
    <w:p w:rsidR="00866EFE" w:rsidRDefault="00866EFE" w:rsidP="00866EFE">
      <w:pPr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 xml:space="preserve">: </w:t>
      </w:r>
      <w:r w:rsidRPr="00020738">
        <w:t xml:space="preserve">чл. 21, ал. 1, </w:t>
      </w:r>
      <w:r>
        <w:t>т.8 ,</w:t>
      </w:r>
      <w:r w:rsidRPr="00020738">
        <w:t xml:space="preserve">т. 23 и ал. 2 от Закона за местното самоуправление и местната администрация и чл. </w:t>
      </w:r>
      <w:r w:rsidRPr="00020738">
        <w:rPr>
          <w:lang w:val="ru-RU"/>
        </w:rPr>
        <w:t>5</w:t>
      </w:r>
      <w:r w:rsidRPr="00020738">
        <w:t xml:space="preserve">, ал. 1, </w:t>
      </w:r>
      <w:r>
        <w:t xml:space="preserve">т.7, </w:t>
      </w:r>
      <w:r w:rsidRPr="00020738">
        <w:t>т. 22 и чл. 6 от Правилника за организацията и дейността на Общински съвет Гулянци, неговите комисии и взаимодействиет</w:t>
      </w:r>
      <w:r>
        <w:t>о му с общинската администрация</w:t>
      </w:r>
    </w:p>
    <w:p w:rsidR="00866EFE" w:rsidRDefault="00866EFE" w:rsidP="00866EFE"/>
    <w:p w:rsidR="00866EFE" w:rsidRDefault="00866EFE" w:rsidP="00866EFE">
      <w:pPr>
        <w:rPr>
          <w:b/>
        </w:rPr>
      </w:pPr>
      <w:r>
        <w:rPr>
          <w:b/>
        </w:rPr>
        <w:t xml:space="preserve">Р Е Ш И: </w:t>
      </w:r>
    </w:p>
    <w:p w:rsidR="00866EFE" w:rsidRDefault="00866EFE" w:rsidP="00866EFE">
      <w:pPr>
        <w:rPr>
          <w:b/>
        </w:rPr>
      </w:pPr>
    </w:p>
    <w:p w:rsidR="00866EFE" w:rsidRPr="004D471A" w:rsidRDefault="00866EFE" w:rsidP="00866EFE">
      <w:pPr>
        <w:numPr>
          <w:ilvl w:val="0"/>
          <w:numId w:val="1"/>
        </w:numPr>
        <w:tabs>
          <w:tab w:val="clear" w:pos="720"/>
          <w:tab w:val="num" w:pos="426"/>
        </w:tabs>
        <w:ind w:left="0" w:firstLine="360"/>
        <w:jc w:val="both"/>
      </w:pPr>
      <w:bookmarkStart w:id="0" w:name="_GoBack"/>
      <w:r w:rsidRPr="004D471A">
        <w:t>Дава съгласие Община Гулянци да кандидатства пред МТСП, Фонд „Социална закрила” по Целева програма „Подобряване на материалната база на Домашен социален патронаж“ с проект „</w:t>
      </w:r>
      <w:r w:rsidRPr="00E04757">
        <w:t>Модернизация и подобряване на енергийна</w:t>
      </w:r>
      <w:r>
        <w:t>та</w:t>
      </w:r>
      <w:r w:rsidRPr="00E04757">
        <w:t xml:space="preserve"> ефективност на материалната база на Домашен социален патронаж гр. Гулянци</w:t>
      </w:r>
      <w:r w:rsidRPr="004D471A">
        <w:t xml:space="preserve">” за максимално допустимия размер на безвъзмездно финансиране – до </w:t>
      </w:r>
      <w:r>
        <w:t>72</w:t>
      </w:r>
      <w:r w:rsidRPr="004D471A">
        <w:t xml:space="preserve"> 000 лв. с включено ДДС.</w:t>
      </w:r>
      <w:r w:rsidRPr="004D471A">
        <w:rPr>
          <w:lang w:val="ru-RU"/>
        </w:rPr>
        <w:t xml:space="preserve"> </w:t>
      </w:r>
    </w:p>
    <w:p w:rsidR="00866EFE" w:rsidRDefault="00866EFE" w:rsidP="00866EFE">
      <w:pPr>
        <w:numPr>
          <w:ilvl w:val="0"/>
          <w:numId w:val="1"/>
        </w:numPr>
        <w:tabs>
          <w:tab w:val="clear" w:pos="720"/>
          <w:tab w:val="num" w:pos="426"/>
        </w:tabs>
        <w:ind w:left="0" w:firstLine="360"/>
        <w:jc w:val="both"/>
      </w:pPr>
      <w:r w:rsidRPr="00160495">
        <w:t>Дава съгласие Община Гулянци</w:t>
      </w:r>
      <w:r w:rsidRPr="00160495">
        <w:rPr>
          <w:bCs/>
        </w:rPr>
        <w:t xml:space="preserve"> да осигури съфинансиране в размер на </w:t>
      </w:r>
      <w:r>
        <w:rPr>
          <w:bCs/>
        </w:rPr>
        <w:t>23</w:t>
      </w:r>
      <w:r w:rsidRPr="00160495">
        <w:rPr>
          <w:bCs/>
        </w:rPr>
        <w:t xml:space="preserve"> % от общата стойност на проекта</w:t>
      </w:r>
      <w:r w:rsidRPr="00160495">
        <w:t xml:space="preserve"> от бюджета на Община Гулянци. </w:t>
      </w:r>
    </w:p>
    <w:p w:rsidR="00866EFE" w:rsidRDefault="00866EFE" w:rsidP="00866EFE">
      <w:pPr>
        <w:numPr>
          <w:ilvl w:val="0"/>
          <w:numId w:val="1"/>
        </w:numPr>
        <w:tabs>
          <w:tab w:val="clear" w:pos="720"/>
          <w:tab w:val="num" w:pos="426"/>
        </w:tabs>
        <w:ind w:left="0" w:firstLine="360"/>
        <w:jc w:val="both"/>
      </w:pPr>
      <w:r>
        <w:t>Община Гулянци се задължава да осигури средства за функциониране на дейностите /Домашен социален патронаж/, за срок от 3 години, считано от датата на  приключване изпълнението на договора.</w:t>
      </w:r>
    </w:p>
    <w:p w:rsidR="00866EFE" w:rsidRPr="00866EFE" w:rsidRDefault="00866EFE" w:rsidP="006165B1">
      <w:pPr>
        <w:numPr>
          <w:ilvl w:val="0"/>
          <w:numId w:val="1"/>
        </w:numPr>
        <w:tabs>
          <w:tab w:val="clear" w:pos="720"/>
          <w:tab w:val="num" w:pos="426"/>
        </w:tabs>
        <w:ind w:left="0" w:firstLine="360"/>
        <w:jc w:val="both"/>
        <w:rPr>
          <w:b/>
        </w:rPr>
      </w:pPr>
      <w:r>
        <w:t xml:space="preserve">Възлага на Кмета на Община Гулянци да подготви всички необходими документи за кандидатстване и да подаде проектното предложение. </w:t>
      </w:r>
    </w:p>
    <w:p w:rsidR="00866EFE" w:rsidRDefault="00866EFE" w:rsidP="00866EFE">
      <w:pPr>
        <w:jc w:val="both"/>
      </w:pPr>
    </w:p>
    <w:bookmarkEnd w:id="0"/>
    <w:p w:rsidR="00866EFE" w:rsidRDefault="00866EFE" w:rsidP="00866EFE">
      <w:pPr>
        <w:jc w:val="both"/>
      </w:pPr>
    </w:p>
    <w:p w:rsidR="00866EFE" w:rsidRDefault="00866EFE" w:rsidP="00866EF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866EFE" w:rsidRDefault="00866EFE" w:rsidP="00866EFE">
      <w:pPr>
        <w:jc w:val="right"/>
      </w:pPr>
      <w:r>
        <w:t>/Огнян Янчев/</w:t>
      </w:r>
    </w:p>
    <w:p w:rsidR="00866EFE" w:rsidRDefault="00866EFE" w:rsidP="00866EFE">
      <w:pPr>
        <w:jc w:val="right"/>
      </w:pPr>
    </w:p>
    <w:p w:rsidR="00866EFE" w:rsidRDefault="00866EFE" w:rsidP="00866EFE">
      <w:pPr>
        <w:jc w:val="right"/>
      </w:pPr>
    </w:p>
    <w:p w:rsidR="00866EFE" w:rsidRDefault="00866EFE" w:rsidP="00866EFE">
      <w:pPr>
        <w:jc w:val="right"/>
      </w:pPr>
    </w:p>
    <w:p w:rsidR="00866EFE" w:rsidRDefault="00866EFE" w:rsidP="00866EFE">
      <w:r>
        <w:t xml:space="preserve">Вярно с оригинала при </w:t>
      </w:r>
      <w:proofErr w:type="spellStart"/>
      <w:r>
        <w:t>ОбС</w:t>
      </w:r>
      <w:proofErr w:type="spellEnd"/>
    </w:p>
    <w:p w:rsidR="00866EFE" w:rsidRPr="00866EFE" w:rsidRDefault="00866EFE" w:rsidP="00866EFE">
      <w:pPr>
        <w:rPr>
          <w:b/>
        </w:rPr>
      </w:pPr>
      <w:r>
        <w:t>Снел преписа:</w:t>
      </w:r>
    </w:p>
    <w:sectPr w:rsidR="00866EFE" w:rsidRPr="00866EFE" w:rsidSect="00866EF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12128"/>
    <w:multiLevelType w:val="hybridMultilevel"/>
    <w:tmpl w:val="9732F3F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430"/>
    <w:rsid w:val="00303430"/>
    <w:rsid w:val="00866EFE"/>
    <w:rsid w:val="00BF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2A4DB"/>
  <w15:chartTrackingRefBased/>
  <w15:docId w15:val="{A01A8AD1-229A-44B8-9959-1408E040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EF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66EFE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cp:lastPrinted>2024-12-19T12:18:00Z</cp:lastPrinted>
  <dcterms:created xsi:type="dcterms:W3CDTF">2024-12-19T12:13:00Z</dcterms:created>
  <dcterms:modified xsi:type="dcterms:W3CDTF">2024-12-19T12:22:00Z</dcterms:modified>
</cp:coreProperties>
</file>