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942" w:rsidRDefault="00D22942" w:rsidP="00375B0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2942" w:rsidRDefault="00D22942" w:rsidP="00D2294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2942" w:rsidRPr="00F358C5" w:rsidRDefault="00D22942" w:rsidP="00D229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D22942" w:rsidRPr="00F358C5" w:rsidRDefault="00D22942" w:rsidP="00D229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2942" w:rsidRPr="00F358C5" w:rsidRDefault="00D22942" w:rsidP="00D229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22942" w:rsidRPr="00F358C5" w:rsidRDefault="00D22942" w:rsidP="00D229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2942" w:rsidRPr="00F358C5" w:rsidRDefault="00D22942" w:rsidP="00D229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2942" w:rsidRPr="00F358C5" w:rsidRDefault="00D22942" w:rsidP="00D229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22942" w:rsidRPr="00F358C5" w:rsidRDefault="00D22942" w:rsidP="00D229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942" w:rsidRPr="00F358C5" w:rsidRDefault="00D22942" w:rsidP="00D229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D22942" w:rsidRPr="00F358C5" w:rsidRDefault="00D22942" w:rsidP="00D229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942" w:rsidRPr="00F358C5" w:rsidRDefault="00D22942" w:rsidP="00D229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D22942" w:rsidRPr="00F358C5" w:rsidRDefault="00D22942" w:rsidP="00D229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2942" w:rsidRPr="00D22942" w:rsidRDefault="00D22942" w:rsidP="00D22942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D22942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КР на Община Гулянци за 2022 година</w:t>
      </w:r>
    </w:p>
    <w:p w:rsidR="00D22942" w:rsidRDefault="00D22942" w:rsidP="00D22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2942" w:rsidRPr="00F358C5" w:rsidRDefault="00D22942" w:rsidP="00D22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22942" w:rsidRPr="00F358C5" w:rsidRDefault="00D22942" w:rsidP="00D22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942" w:rsidRPr="00F358C5" w:rsidRDefault="00D22942" w:rsidP="00D229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D22942" w:rsidRPr="00F358C5" w:rsidRDefault="00D22942" w:rsidP="00D229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2942" w:rsidRPr="00F358C5" w:rsidRDefault="00D22942" w:rsidP="00D229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22942" w:rsidRPr="00F358C5" w:rsidRDefault="00D22942" w:rsidP="00D229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5B03" w:rsidRDefault="00D22942" w:rsidP="00D229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5B03" w:rsidRPr="003529F8">
        <w:rPr>
          <w:rFonts w:ascii="Times New Roman" w:hAnsi="Times New Roman" w:cs="Times New Roman"/>
          <w:color w:val="000000"/>
          <w:sz w:val="24"/>
          <w:szCs w:val="24"/>
        </w:rPr>
        <w:t>чл. 21, ал.1, т. 6 от ЗМСМА, чл. 124, ал. 3 и чл.127, ал. 1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375B03" w:rsidRPr="003529F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375B03" w:rsidRPr="003529F8">
        <w:rPr>
          <w:rFonts w:ascii="Times New Roman" w:hAnsi="Times New Roman" w:cs="Times New Roman"/>
          <w:color w:val="000000"/>
          <w:sz w:val="24"/>
          <w:szCs w:val="24"/>
        </w:rPr>
        <w:t>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</w:t>
      </w:r>
      <w:r w:rsidR="00375B03">
        <w:rPr>
          <w:rFonts w:ascii="Times New Roman" w:hAnsi="Times New Roman" w:cs="Times New Roman"/>
          <w:color w:val="000000"/>
          <w:sz w:val="24"/>
          <w:szCs w:val="24"/>
        </w:rPr>
        <w:t xml:space="preserve"> и отчитане на общинския бюджет</w:t>
      </w:r>
      <w:r w:rsidR="00375B03" w:rsidRPr="003529F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75B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22942" w:rsidRDefault="00D22942" w:rsidP="00D229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2942" w:rsidRPr="00D22942" w:rsidRDefault="00D22942" w:rsidP="00D2294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375B03" w:rsidRDefault="00375B03" w:rsidP="00375B0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75B03" w:rsidRDefault="00375B03" w:rsidP="00375B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І. Утвърждава промени по плана за КР за 2022 г., както следва:</w:t>
      </w:r>
    </w:p>
    <w:p w:rsidR="00375B03" w:rsidRDefault="00375B03" w:rsidP="00375B03">
      <w:pPr>
        <w:jc w:val="both"/>
        <w:rPr>
          <w:b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409"/>
        <w:gridCol w:w="1105"/>
        <w:gridCol w:w="1196"/>
        <w:gridCol w:w="15"/>
        <w:gridCol w:w="1057"/>
      </w:tblGrid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§§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БИЛО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СТАВА</w:t>
            </w:r>
          </w:p>
        </w:tc>
      </w:tr>
      <w:tr w:rsidR="00375B03" w:rsidRPr="003529F8" w:rsidTr="00CB0EAC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Обекти финансирани от ЦС за КР/капиталови разходи/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813725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813725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Реконструкция на улица 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 Кавала " и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части от </w:t>
            </w: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заустващи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улици в нея „ Искър”, „ Христо Ботев” и  " Русенска " в </w:t>
            </w: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с.Гиген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225934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225934</w:t>
            </w: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детска площадка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подмяна на съоръжения и настилка, УПИ І-549, кв.2 , площ 250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12500</w:t>
            </w: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Основен ремонт детска площадка с. Дъбован, подмяна на съоръжения и настилка, площадно пространство между ОТ 118, ОТ 128, ОТ 129 и ОТ 132, площ 320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14500</w:t>
            </w: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Рехабилитация на ул. „ Витоша ” от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108 през ОТ 110 до ОТ 100,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община Гулянци, 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L= 272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площ 1632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116400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116400</w:t>
            </w: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Изготвяне на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допълнителна  инженерна  геология и хидрогеология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„Активизация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свлачищни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процеси в границите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съвременно,периодично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активно свлачище № PVN 08.68045.01.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 в участък от ул. „Батак“ в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”.                                                                                            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3900</w:t>
            </w: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”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Цвятково дере в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регистрирана като съвременно, периодично – активно свлачище с № PVN08.68045.01.10”   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3850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3850</w:t>
            </w: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Гойчево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 в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регистрирана като съвременно, периодично – активно свлачище с № PVN08.68045.01.11”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3967</w:t>
            </w: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2700</w:t>
            </w: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.„Осми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март”в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гр.Гулянци, община Гулянци, дължина – 300 м., площ – 1800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-700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3620</w:t>
            </w: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3620</w:t>
            </w: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.“Шести септември“  в гр.Гулянци, община Гулянци, дължина – 280 м., площ – 1680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- 600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3380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3380</w:t>
            </w: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."Мито Пачев" в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с.Гиген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община Гулянци, дължина – 1100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м.,площ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7500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  1500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."Александър Стамболийски" в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с.Гиген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община Гулянци, дължина – 1200м., площ – 7200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-850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7200</w:t>
            </w:r>
          </w:p>
        </w:tc>
      </w:tr>
      <w:tr w:rsidR="00375B03" w:rsidRPr="003529F8" w:rsidTr="00CB0EAC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Енергийно обследване за енергийна ефективност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ОУ”Христо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Ботев”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с.Милковица,УПИ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ІХ, кв.58, АПОС 88/10.02.1998г,площ 262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 ”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17520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17520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Енергийно обследване за ефективност на НЧ „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П.Р.Славейков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1923” гр.Гулянци, ПИ 18099.401.1364, площ 1530 м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7685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7685</w:t>
            </w:r>
          </w:p>
        </w:tc>
      </w:tr>
      <w:tr w:rsidR="00375B03" w:rsidRPr="003529F8" w:rsidTr="00CB0EAC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 автомобил за ДСП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-  3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броя 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 10000 лева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 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375B03" w:rsidRPr="003529F8" w:rsidTr="00CB0EAC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Изграждане на спортна площадка за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футбол,волейбол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баскетбол  в  УПИ ІV-516, кв. № 3А по плана на с. Брест, площ 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Закупуване на оборудване и/или обзавеждане по проект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„ Модернизиране  на кухненското оборудване и обзавеждане  на  ДСП гр.Гулянци ” / съфинансиране 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2843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2843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25052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25052</w:t>
            </w:r>
          </w:p>
        </w:tc>
      </w:tr>
      <w:tr w:rsidR="00375B03" w:rsidRPr="003529F8" w:rsidTr="00CB0EAC">
        <w:trPr>
          <w:trHeight w:val="4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Водо-охлаждаем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-охлаждащ </w:t>
            </w: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термопомпен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агрегат за вътрешен монтаж, модел 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LG 450 Z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МБАЛ гр.Гулянци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23800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 на сграда детска градина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с.Искър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, УПИ VІІІ-124, кв. 17, площ 380 м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, АПОС № 1470 / 23.02.2007г..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38192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38192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 на покрива на административна сграда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с.Крета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, УПИ VІІІ-23, кв.3, площ 3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 АПОС № 147 / 30.10.1998г.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32688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32688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тивна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сграда  в УПИ ІХ-511, кв.56,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 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126541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126541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ППР за обект „Въвеждане на мерки за енергийна ефективност на сградата на ОУ „ Христо Ботев ”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с.Милковица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, община Гулянци”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22840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22840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ППР за обект „ Основен ремонт и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медернизация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системата за външно изкуствено осветление  на Община Гулянци, област Плевен”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Общински приют за безстопанствени кучета в поземлен имот № 18099.401.2388, гр. Гулянци, област Плевен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15229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15229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Изграждане на локална интернет и телефонна мрежа за общинска администрация гр. 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19584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19584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1091831</w:t>
            </w: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1091831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Преносими компютри за СУ „ Христо Смирненски” гр.Гулянци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Климатици  за СУ „ Христо Смирненски ” гр.Гулянци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Закупуване на оборудване и/или обзавеждане по проект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„ Модернизиране  на кухненското оборудване и обзавеждане  на  ДСП гр.Гулянци ”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§ 61-01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25585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25585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еко-кът със зона за отдих и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преместваем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обект – детска площадка  в ПИ 401.2007,гр.Гулянци, община Гулянци”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§64-01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7470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7470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§31-18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ОТ221 до общински път 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1022 за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с.Дъбован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гр.Гулянци, община 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§61-01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422283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422283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Циркулационна помпа ВИЛО 65.05.12 за ф ОУ „ Христо Ботев ”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с.Брест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§31-11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5352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5352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Климатик  / офис за военен отчет 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§31-11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</w:tr>
      <w:tr w:rsidR="00375B03" w:rsidRPr="003529F8" w:rsidTr="00CB0EAC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1033702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1040793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158810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158810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Сондаж за вода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Прединвестиционни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проучвания и обследване за енергийна ефективност като първа фаза на енергийно-ефективната модернизация  на системата за външно изкуствено осветление на Община Гулянци, област Плевен "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Реконструкция на улици 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 Кавала " и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части от </w:t>
            </w: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заустващи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улици в нея „ Искър”, „ Христо Ботев” и  " Русенска " в </w:t>
            </w: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с.Гиген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127911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127911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31380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31380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на отводнителен канал ІV етап, </w:t>
            </w: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168767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168767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„Ремонт на част от улица „Гоце Делчев” и прилежащите към</w:t>
            </w:r>
            <w:r w:rsidR="00D229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нея подпорни стени в село Шияково, община Гулянци“ /</w:t>
            </w:r>
            <w:r w:rsidR="00D229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ПМС № 58 / 18.02.2021г. 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144621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144621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Компютри за Районни полицейски  инспектори и Детска</w:t>
            </w: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педагогическа стая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B03" w:rsidRPr="003529F8" w:rsidRDefault="00375B03" w:rsidP="00CB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Компютри за дейност асистентска подкрепа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B03" w:rsidRPr="003529F8" w:rsidRDefault="00375B03" w:rsidP="00CB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Компютър за дейност център за обществена подкрепа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Преносими компютри за СУ „Асен Златаров ”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SC10000TE 8.5 kW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, 400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за СУ „Асен Златаров ”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2029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Компютри за ОУ” Христо Ботев”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с.Брест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Компютри за Детски градини - 6 броя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6181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Климатик за ОУ „ Христо Ботев”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с.Милковица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2233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2233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Компютърен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томограф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 /медицински скенер/  за МБАЛ 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229066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229066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Климатици за РПИ и ДПС – 3 броя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4010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вентилационна инсталация и конструктивно укрепване на вътрешни стени в кухненски блок на </w:t>
            </w: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ДГ „Незабравка ”гр.Гулянци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24025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тивна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сграда  в УПИ ІХ-511, кв.56,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40549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40549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Цветно мултифункционално устройство за център за обществена подкрепа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Механична кушетка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Бобат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за рехабилитационен кабинет  ЦОП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1187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Уред за подпомагане на прохождането, дължина 3м.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за рехабилитационен кабинет  ЦОП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1560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Сух басейн с включени меки топки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за рехабилитационен кабинет  ЦОП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4344</w:t>
            </w:r>
          </w:p>
        </w:tc>
      </w:tr>
      <w:tr w:rsidR="00375B03" w:rsidRPr="003529F8" w:rsidTr="00CB0EAC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36410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41726</w:t>
            </w:r>
          </w:p>
        </w:tc>
      </w:tr>
      <w:tr w:rsidR="00375B03" w:rsidRPr="003529F8" w:rsidTr="00CB0EAC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„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Бифазен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дефибрилатор</w:t>
            </w:r>
            <w:proofErr w:type="spellEnd"/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” </w:t>
            </w: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HD8000D$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за МБАЛ 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даре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ние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6900</w:t>
            </w:r>
          </w:p>
        </w:tc>
      </w:tr>
      <w:tr w:rsidR="00375B03" w:rsidRPr="003529F8" w:rsidTr="00CB0EAC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Компютри за общинска администрация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  СП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13448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13448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11510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11510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Енергийно обследване за енергийна ефективност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ОУ”Христо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Ботев”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с.Милковица,УПИ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ІХ, кв.58, АПОС 88/10.02.1998г,площ 262 м</w:t>
            </w: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 ”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Мобилен генератор за ток 6,5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на </w:t>
            </w:r>
            <w:proofErr w:type="spellStart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водоохлаждащ</w:t>
            </w:r>
            <w:proofErr w:type="spellEnd"/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агрегат – ЧИЛЪР / МБАЛ гр. Гулянци 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§36-11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6816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Всичко разходи със средства от  бюджета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2975668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52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988075</w:t>
            </w:r>
          </w:p>
        </w:tc>
      </w:tr>
      <w:tr w:rsidR="00375B03" w:rsidRPr="003529F8" w:rsidTr="00CB0EAC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със средства от ЕС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1201121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1199621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482921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482921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422996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422996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292154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292154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Преносим компютър по проект „ </w:t>
            </w:r>
            <w:proofErr w:type="spellStart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Патронажна</w:t>
            </w:r>
            <w:proofErr w:type="spellEnd"/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грижа + в Община Гулянци  компонент 2”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3050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1550</w:t>
            </w:r>
          </w:p>
        </w:tc>
      </w:tr>
      <w:tr w:rsidR="00375B03" w:rsidRPr="003529F8" w:rsidTr="00CB0E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29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Общо  капиталови разходи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B03" w:rsidRPr="003529F8" w:rsidRDefault="00375B03" w:rsidP="00CB0E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4176789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03" w:rsidRPr="003529F8" w:rsidRDefault="00375B03" w:rsidP="00CB0E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529F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4187696</w:t>
            </w:r>
          </w:p>
        </w:tc>
      </w:tr>
    </w:tbl>
    <w:p w:rsidR="00375B03" w:rsidRPr="003529F8" w:rsidRDefault="00375B03" w:rsidP="00375B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529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74389B" w:rsidRDefault="0074389B" w:rsidP="00D22942">
      <w:pPr>
        <w:spacing w:after="0" w:line="240" w:lineRule="auto"/>
      </w:pPr>
    </w:p>
    <w:p w:rsidR="00D22942" w:rsidRDefault="00D22942" w:rsidP="00D22942">
      <w:pPr>
        <w:spacing w:after="0" w:line="240" w:lineRule="auto"/>
      </w:pPr>
    </w:p>
    <w:p w:rsidR="00D22942" w:rsidRDefault="00D22942" w:rsidP="00D229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 w:rsidRPr="00D22942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D22942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D22942">
        <w:rPr>
          <w:rFonts w:ascii="Times New Roman" w:hAnsi="Times New Roman" w:cs="Times New Roman"/>
          <w:sz w:val="24"/>
          <w:szCs w:val="24"/>
        </w:rPr>
        <w:t>:…</w:t>
      </w:r>
      <w:r>
        <w:rPr>
          <w:rFonts w:ascii="Times New Roman" w:hAnsi="Times New Roman" w:cs="Times New Roman"/>
          <w:sz w:val="24"/>
          <w:szCs w:val="24"/>
        </w:rPr>
        <w:t>…./п/…….</w:t>
      </w:r>
    </w:p>
    <w:p w:rsidR="00D22942" w:rsidRDefault="00D22942" w:rsidP="00D229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D22942" w:rsidRDefault="00D22942" w:rsidP="00D229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2942" w:rsidRDefault="00D22942" w:rsidP="00D229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2942" w:rsidRDefault="00D22942" w:rsidP="00D229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2942" w:rsidRDefault="00D22942" w:rsidP="00D229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22942" w:rsidRPr="00D22942" w:rsidRDefault="00D22942" w:rsidP="00D229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D22942" w:rsidRPr="00D229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03"/>
    <w:rsid w:val="00375B03"/>
    <w:rsid w:val="0074389B"/>
    <w:rsid w:val="00D2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35A78"/>
  <w15:chartTrackingRefBased/>
  <w15:docId w15:val="{CEB77F71-16A6-4279-907F-CE8DE7C3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B0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1650</Words>
  <Characters>9410</Characters>
  <Application>Microsoft Office Word</Application>
  <DocSecurity>0</DocSecurity>
  <Lines>78</Lines>
  <Paragraphs>22</Paragraphs>
  <ScaleCrop>false</ScaleCrop>
  <Company/>
  <LinksUpToDate>false</LinksUpToDate>
  <CharactersWithSpaces>11038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2022-12-19T09:44:00Z</dcterms:created>
  <dcterms:modified xsi:type="dcterms:W3CDTF">2022-12-19T11:55:00Z</dcterms:modified>
</cp:coreProperties>
</file>