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F0" w:rsidRDefault="006D55F0" w:rsidP="006D55F0">
      <w:pPr>
        <w:jc w:val="both"/>
      </w:pPr>
    </w:p>
    <w:p w:rsidR="006D55F0" w:rsidRPr="002C729A" w:rsidRDefault="006D55F0" w:rsidP="006D55F0">
      <w:pPr>
        <w:jc w:val="right"/>
      </w:pPr>
      <w:r w:rsidRPr="002C729A">
        <w:t>Препис</w:t>
      </w:r>
    </w:p>
    <w:p w:rsidR="006D55F0" w:rsidRPr="002C729A" w:rsidRDefault="006D55F0" w:rsidP="006D55F0">
      <w:pPr>
        <w:jc w:val="right"/>
      </w:pPr>
    </w:p>
    <w:p w:rsidR="006D55F0" w:rsidRPr="002C729A" w:rsidRDefault="006D55F0" w:rsidP="006D55F0">
      <w:pPr>
        <w:jc w:val="right"/>
      </w:pPr>
    </w:p>
    <w:p w:rsidR="006D55F0" w:rsidRPr="002C729A" w:rsidRDefault="006D55F0" w:rsidP="006D55F0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6D55F0" w:rsidRPr="002C729A" w:rsidRDefault="006D55F0" w:rsidP="006D55F0">
      <w:pPr>
        <w:jc w:val="center"/>
        <w:rPr>
          <w:b/>
          <w:u w:val="single"/>
        </w:rPr>
      </w:pPr>
    </w:p>
    <w:p w:rsidR="006D55F0" w:rsidRPr="002C729A" w:rsidRDefault="006D55F0" w:rsidP="006D55F0">
      <w:pPr>
        <w:jc w:val="center"/>
        <w:rPr>
          <w:b/>
          <w:u w:val="single"/>
        </w:rPr>
      </w:pPr>
    </w:p>
    <w:p w:rsidR="006D55F0" w:rsidRPr="002C729A" w:rsidRDefault="006D55F0" w:rsidP="006D55F0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6D55F0" w:rsidRPr="002C729A" w:rsidRDefault="006D55F0" w:rsidP="006D55F0">
      <w:pPr>
        <w:jc w:val="center"/>
        <w:rPr>
          <w:b/>
        </w:rPr>
      </w:pPr>
    </w:p>
    <w:p w:rsidR="006D55F0" w:rsidRPr="009D66E1" w:rsidRDefault="006D55F0" w:rsidP="006D55F0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7</w:t>
      </w:r>
    </w:p>
    <w:p w:rsidR="006D55F0" w:rsidRPr="002C729A" w:rsidRDefault="006D55F0" w:rsidP="006D55F0">
      <w:pPr>
        <w:jc w:val="center"/>
        <w:rPr>
          <w:b/>
        </w:rPr>
      </w:pPr>
    </w:p>
    <w:p w:rsidR="006D55F0" w:rsidRPr="002C729A" w:rsidRDefault="006D55F0" w:rsidP="006D55F0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6D55F0" w:rsidRPr="002C729A" w:rsidRDefault="006D55F0" w:rsidP="006D55F0">
      <w:pPr>
        <w:jc w:val="center"/>
        <w:rPr>
          <w:b/>
        </w:rPr>
      </w:pPr>
    </w:p>
    <w:p w:rsidR="006D55F0" w:rsidRPr="002C729A" w:rsidRDefault="006D55F0" w:rsidP="006D55F0">
      <w:pPr>
        <w:jc w:val="center"/>
        <w:rPr>
          <w:b/>
        </w:rPr>
      </w:pPr>
    </w:p>
    <w:p w:rsidR="006D55F0" w:rsidRDefault="006D55F0" w:rsidP="006D55F0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2C729A">
        <w:rPr>
          <w:b/>
        </w:rPr>
        <w:t>ОТНОСНО:</w:t>
      </w:r>
      <w:r w:rsidRPr="002C729A">
        <w:t xml:space="preserve"> </w:t>
      </w:r>
      <w:r w:rsidRPr="004B2716">
        <w:t xml:space="preserve">отпускане средства за представително облекло на Кмета на Община Гулянци за </w:t>
      </w:r>
      <w:r>
        <w:t xml:space="preserve">текущата </w:t>
      </w:r>
      <w:r w:rsidRPr="004B2716">
        <w:t>календарна</w:t>
      </w:r>
      <w:r>
        <w:t xml:space="preserve"> </w:t>
      </w:r>
      <w:r w:rsidRPr="004B2716">
        <w:t xml:space="preserve"> 20</w:t>
      </w:r>
      <w:r>
        <w:t>2</w:t>
      </w:r>
      <w:r>
        <w:rPr>
          <w:lang w:val="en-US"/>
        </w:rPr>
        <w:t xml:space="preserve">4 </w:t>
      </w:r>
      <w:r w:rsidRPr="004B2716">
        <w:t>година</w:t>
      </w:r>
    </w:p>
    <w:p w:rsidR="006D55F0" w:rsidRDefault="006D55F0" w:rsidP="006D55F0">
      <w:pPr>
        <w:jc w:val="both"/>
        <w:rPr>
          <w:szCs w:val="28"/>
        </w:rPr>
      </w:pPr>
    </w:p>
    <w:p w:rsidR="006D55F0" w:rsidRPr="002C729A" w:rsidRDefault="006D55F0" w:rsidP="006D55F0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6D55F0" w:rsidRPr="002C729A" w:rsidRDefault="006D55F0" w:rsidP="006D55F0">
      <w:pPr>
        <w:jc w:val="both"/>
      </w:pPr>
    </w:p>
    <w:p w:rsidR="006D55F0" w:rsidRPr="009542C4" w:rsidRDefault="006D55F0" w:rsidP="006D55F0">
      <w:pPr>
        <w:jc w:val="both"/>
        <w:rPr>
          <w:b/>
          <w:lang w:val="en-US"/>
        </w:rPr>
      </w:pPr>
      <w:r w:rsidRPr="002C729A">
        <w:rPr>
          <w:b/>
        </w:rPr>
        <w:t xml:space="preserve">НА ЗАСЕДАНИЕТО НА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15</w:t>
      </w:r>
    </w:p>
    <w:p w:rsidR="006D55F0" w:rsidRPr="002C729A" w:rsidRDefault="006D55F0" w:rsidP="006D55F0">
      <w:pPr>
        <w:jc w:val="both"/>
        <w:rPr>
          <w:b/>
        </w:rPr>
      </w:pPr>
    </w:p>
    <w:p w:rsidR="006D55F0" w:rsidRPr="002C729A" w:rsidRDefault="006D55F0" w:rsidP="006D55F0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6D55F0" w:rsidRDefault="006D55F0" w:rsidP="006D55F0">
      <w:pPr>
        <w:jc w:val="both"/>
        <w:rPr>
          <w:b/>
        </w:rPr>
      </w:pPr>
    </w:p>
    <w:p w:rsidR="002F01EE" w:rsidRDefault="006D55F0" w:rsidP="006D55F0">
      <w:pPr>
        <w:jc w:val="both"/>
      </w:pPr>
      <w:r w:rsidRPr="002C729A">
        <w:rPr>
          <w:b/>
        </w:rPr>
        <w:t>НА ОСНОВАНИЕ:</w:t>
      </w:r>
      <w:r>
        <w:rPr>
          <w:b/>
        </w:rPr>
        <w:t xml:space="preserve"> </w:t>
      </w:r>
      <w:r w:rsidR="002F01EE" w:rsidRPr="00403F95">
        <w:rPr>
          <w:szCs w:val="28"/>
        </w:rPr>
        <w:t xml:space="preserve"> </w:t>
      </w:r>
      <w:r w:rsidR="002F01EE" w:rsidRPr="00A10CEA">
        <w:t xml:space="preserve">чл. 21 ал.1 </w:t>
      </w:r>
      <w:r w:rsidR="002F01EE">
        <w:t xml:space="preserve">т.8 и </w:t>
      </w:r>
      <w:r w:rsidR="002F01EE" w:rsidRPr="00A10CEA">
        <w:t>т.</w:t>
      </w:r>
      <w:r w:rsidR="002F01EE" w:rsidRPr="00A10CEA">
        <w:rPr>
          <w:lang w:val="ru-RU"/>
        </w:rPr>
        <w:t>23</w:t>
      </w:r>
      <w:r w:rsidR="002F01EE" w:rsidRPr="00A10CEA">
        <w:t xml:space="preserve"> и  чл.33 ал.1 т.2 от ЗМСМА и чл.5 ал.1 </w:t>
      </w:r>
      <w:r w:rsidR="002F01EE">
        <w:t xml:space="preserve">т.7 и </w:t>
      </w:r>
      <w:r w:rsidR="002F01EE" w:rsidRPr="00A10CEA">
        <w:t>т.</w:t>
      </w:r>
      <w:r w:rsidR="002F01EE" w:rsidRPr="00A10CEA">
        <w:rPr>
          <w:lang w:val="ru-RU"/>
        </w:rPr>
        <w:t xml:space="preserve">22 </w:t>
      </w:r>
      <w:r w:rsidR="002F01EE" w:rsidRPr="00A10CEA">
        <w:t> и чл.22 ал.1 т.2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2F01EE">
        <w:t xml:space="preserve"> </w:t>
      </w:r>
    </w:p>
    <w:p w:rsidR="006D55F0" w:rsidRDefault="006D55F0" w:rsidP="006D55F0">
      <w:pPr>
        <w:jc w:val="both"/>
      </w:pPr>
    </w:p>
    <w:p w:rsidR="006D55F0" w:rsidRDefault="006D55F0" w:rsidP="006D55F0">
      <w:pPr>
        <w:jc w:val="both"/>
        <w:rPr>
          <w:b/>
        </w:rPr>
      </w:pPr>
      <w:r>
        <w:rPr>
          <w:b/>
        </w:rPr>
        <w:t>Р Е Ш И:</w:t>
      </w:r>
    </w:p>
    <w:p w:rsidR="006D55F0" w:rsidRPr="006D55F0" w:rsidRDefault="006D55F0" w:rsidP="006D55F0">
      <w:pPr>
        <w:jc w:val="both"/>
        <w:rPr>
          <w:b/>
        </w:rPr>
      </w:pPr>
    </w:p>
    <w:p w:rsidR="002F01EE" w:rsidRDefault="002F01EE" w:rsidP="006D55F0">
      <w:pPr>
        <w:pStyle w:val="a3"/>
        <w:numPr>
          <w:ilvl w:val="0"/>
          <w:numId w:val="1"/>
        </w:numPr>
        <w:jc w:val="both"/>
        <w:rPr>
          <w:lang w:val="ru-RU"/>
        </w:rPr>
      </w:pPr>
      <w:proofErr w:type="spellStart"/>
      <w:r w:rsidRPr="00A10CEA">
        <w:rPr>
          <w:lang w:val="ru-RU"/>
        </w:rPr>
        <w:t>Дава</w:t>
      </w:r>
      <w:proofErr w:type="spellEnd"/>
      <w:r w:rsidRPr="00A10CEA">
        <w:rPr>
          <w:lang w:val="ru-RU"/>
        </w:rPr>
        <w:t xml:space="preserve"> </w:t>
      </w:r>
      <w:proofErr w:type="spellStart"/>
      <w:r w:rsidRPr="00A10CEA">
        <w:rPr>
          <w:lang w:val="ru-RU"/>
        </w:rPr>
        <w:t>съгласие</w:t>
      </w:r>
      <w:proofErr w:type="spellEnd"/>
      <w:r w:rsidRPr="00A10CEA">
        <w:rPr>
          <w:lang w:val="ru-RU"/>
        </w:rPr>
        <w:t xml:space="preserve"> да се </w:t>
      </w:r>
      <w:proofErr w:type="spellStart"/>
      <w:r w:rsidRPr="00A10CEA">
        <w:rPr>
          <w:lang w:val="ru-RU"/>
        </w:rPr>
        <w:t>отпуснат</w:t>
      </w:r>
      <w:proofErr w:type="spellEnd"/>
      <w:r w:rsidRPr="00A10CEA">
        <w:rPr>
          <w:lang w:val="ru-RU"/>
        </w:rPr>
        <w:t xml:space="preserve"> средства за </w:t>
      </w:r>
      <w:proofErr w:type="spellStart"/>
      <w:r w:rsidRPr="00A10CEA">
        <w:rPr>
          <w:lang w:val="ru-RU"/>
        </w:rPr>
        <w:t>представително</w:t>
      </w:r>
      <w:proofErr w:type="spellEnd"/>
      <w:r w:rsidRPr="00A10CEA">
        <w:rPr>
          <w:lang w:val="ru-RU"/>
        </w:rPr>
        <w:t xml:space="preserve"> облекло на </w:t>
      </w:r>
      <w:proofErr w:type="spellStart"/>
      <w:r w:rsidRPr="00A10CEA">
        <w:rPr>
          <w:lang w:val="ru-RU"/>
        </w:rPr>
        <w:t>Кмета</w:t>
      </w:r>
      <w:proofErr w:type="spellEnd"/>
      <w:r w:rsidRPr="00A10CEA">
        <w:rPr>
          <w:lang w:val="ru-RU"/>
        </w:rPr>
        <w:t xml:space="preserve"> на Община </w:t>
      </w:r>
      <w:proofErr w:type="spellStart"/>
      <w:r w:rsidRPr="00A10CEA">
        <w:rPr>
          <w:lang w:val="ru-RU"/>
        </w:rPr>
        <w:t>Гулянци</w:t>
      </w:r>
      <w:proofErr w:type="spellEnd"/>
      <w:r w:rsidRPr="00A10CEA">
        <w:rPr>
          <w:lang w:val="ru-RU"/>
        </w:rPr>
        <w:t xml:space="preserve"> в размер на </w:t>
      </w:r>
      <w:r>
        <w:t>80</w:t>
      </w:r>
      <w:r>
        <w:rPr>
          <w:lang w:val="ru-RU"/>
        </w:rPr>
        <w:t xml:space="preserve">0.00 </w:t>
      </w:r>
      <w:proofErr w:type="spellStart"/>
      <w:r>
        <w:rPr>
          <w:lang w:val="ru-RU"/>
        </w:rPr>
        <w:t>лв</w:t>
      </w:r>
      <w:proofErr w:type="spellEnd"/>
      <w:r>
        <w:rPr>
          <w:lang w:val="ru-RU"/>
        </w:rPr>
        <w:t xml:space="preserve">. за </w:t>
      </w:r>
      <w:r>
        <w:rPr>
          <w:lang w:val="bg-BG"/>
        </w:rPr>
        <w:t>текущата к</w:t>
      </w:r>
      <w:proofErr w:type="spellStart"/>
      <w:r>
        <w:rPr>
          <w:lang w:val="ru-RU"/>
        </w:rPr>
        <w:t>алендарна</w:t>
      </w:r>
      <w:proofErr w:type="spellEnd"/>
      <w:r w:rsidRPr="00A10CEA">
        <w:rPr>
          <w:lang w:val="ru-RU"/>
        </w:rPr>
        <w:t xml:space="preserve"> 20</w:t>
      </w:r>
      <w:r>
        <w:rPr>
          <w:lang w:val="ru-RU"/>
        </w:rPr>
        <w:t>2</w:t>
      </w:r>
      <w:r>
        <w:t xml:space="preserve">4 </w:t>
      </w:r>
      <w:r w:rsidRPr="00A10CEA">
        <w:rPr>
          <w:lang w:val="ru-RU"/>
        </w:rPr>
        <w:t>година.</w:t>
      </w:r>
    </w:p>
    <w:p w:rsidR="006D55F0" w:rsidRDefault="006D55F0" w:rsidP="006D55F0">
      <w:pPr>
        <w:pStyle w:val="a3"/>
        <w:jc w:val="both"/>
        <w:rPr>
          <w:lang w:val="ru-RU"/>
        </w:rPr>
      </w:pPr>
    </w:p>
    <w:p w:rsidR="006D55F0" w:rsidRDefault="006D55F0" w:rsidP="006D55F0">
      <w:pPr>
        <w:pStyle w:val="a3"/>
        <w:jc w:val="both"/>
        <w:rPr>
          <w:lang w:val="ru-RU"/>
        </w:rPr>
      </w:pPr>
    </w:p>
    <w:p w:rsidR="006D55F0" w:rsidRDefault="006D55F0" w:rsidP="006D55F0">
      <w:pPr>
        <w:pStyle w:val="a3"/>
        <w:jc w:val="both"/>
        <w:rPr>
          <w:lang w:val="ru-RU"/>
        </w:rPr>
      </w:pPr>
    </w:p>
    <w:p w:rsidR="006D55F0" w:rsidRDefault="006D55F0" w:rsidP="006D55F0">
      <w:pPr>
        <w:pStyle w:val="a3"/>
        <w:jc w:val="both"/>
        <w:rPr>
          <w:lang w:val="ru-RU"/>
        </w:rPr>
      </w:pPr>
    </w:p>
    <w:p w:rsidR="006D55F0" w:rsidRDefault="006D55F0" w:rsidP="006D55F0">
      <w:pPr>
        <w:pStyle w:val="a3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……/п/……..</w:t>
      </w:r>
    </w:p>
    <w:p w:rsidR="006D55F0" w:rsidRDefault="006D55F0" w:rsidP="006D55F0">
      <w:pPr>
        <w:pStyle w:val="a3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6D55F0" w:rsidRDefault="006D55F0" w:rsidP="006D55F0">
      <w:pPr>
        <w:pStyle w:val="a3"/>
        <w:jc w:val="right"/>
        <w:rPr>
          <w:lang w:val="ru-RU"/>
        </w:rPr>
      </w:pPr>
    </w:p>
    <w:p w:rsidR="006D55F0" w:rsidRDefault="006D55F0" w:rsidP="006D55F0">
      <w:pPr>
        <w:pStyle w:val="a3"/>
        <w:jc w:val="right"/>
        <w:rPr>
          <w:lang w:val="ru-RU"/>
        </w:rPr>
      </w:pPr>
    </w:p>
    <w:p w:rsidR="006D55F0" w:rsidRDefault="006D55F0" w:rsidP="006D55F0">
      <w:pPr>
        <w:pStyle w:val="a3"/>
        <w:jc w:val="right"/>
        <w:rPr>
          <w:lang w:val="ru-RU"/>
        </w:rPr>
      </w:pPr>
    </w:p>
    <w:p w:rsidR="006D55F0" w:rsidRDefault="006D55F0" w:rsidP="006D55F0">
      <w:pPr>
        <w:pStyle w:val="a3"/>
        <w:jc w:val="right"/>
        <w:rPr>
          <w:lang w:val="ru-RU"/>
        </w:rPr>
      </w:pPr>
    </w:p>
    <w:p w:rsidR="006D55F0" w:rsidRDefault="006D55F0" w:rsidP="006D55F0">
      <w:pPr>
        <w:pStyle w:val="a3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6D55F0" w:rsidRPr="00A10CEA" w:rsidRDefault="006D55F0" w:rsidP="006D55F0">
      <w:pPr>
        <w:pStyle w:val="a3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2F01EE" w:rsidRDefault="002F01EE" w:rsidP="002F01EE">
      <w:pPr>
        <w:jc w:val="both"/>
      </w:pPr>
    </w:p>
    <w:p w:rsidR="00BA5376" w:rsidRDefault="00BA5376"/>
    <w:sectPr w:rsidR="00BA5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2140F"/>
    <w:multiLevelType w:val="hybridMultilevel"/>
    <w:tmpl w:val="BB3CA328"/>
    <w:lvl w:ilvl="0" w:tplc="CB1440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EE"/>
    <w:rsid w:val="002F01EE"/>
    <w:rsid w:val="006D55F0"/>
    <w:rsid w:val="00B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661E3"/>
  <w15:chartTrackingRefBased/>
  <w15:docId w15:val="{9DE4D1B3-B022-445F-ADD5-F2FF36BC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01E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2024-08-16T07:54:00Z</dcterms:created>
  <dcterms:modified xsi:type="dcterms:W3CDTF">2024-08-19T06:38:00Z</dcterms:modified>
</cp:coreProperties>
</file>