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4C7" w:rsidRDefault="006A64C7" w:rsidP="006A64C7">
      <w:pPr>
        <w:jc w:val="both"/>
        <w:rPr>
          <w:bCs/>
          <w:color w:val="000000"/>
        </w:rPr>
      </w:pPr>
    </w:p>
    <w:p w:rsidR="006A64C7" w:rsidRPr="005B4D6E" w:rsidRDefault="006A64C7" w:rsidP="006A64C7">
      <w:pPr>
        <w:shd w:val="clear" w:color="auto" w:fill="FFFFFF"/>
        <w:jc w:val="right"/>
        <w:rPr>
          <w:rFonts w:eastAsiaTheme="minorHAnsi"/>
          <w:sz w:val="22"/>
          <w:szCs w:val="22"/>
          <w:lang w:eastAsia="en-US"/>
        </w:rPr>
      </w:pPr>
      <w:r w:rsidRPr="005B4D6E">
        <w:rPr>
          <w:rFonts w:eastAsiaTheme="minorHAnsi"/>
          <w:sz w:val="22"/>
          <w:szCs w:val="22"/>
          <w:lang w:eastAsia="en-US"/>
        </w:rPr>
        <w:t>Препис</w:t>
      </w:r>
    </w:p>
    <w:p w:rsidR="006A64C7" w:rsidRPr="005B4D6E" w:rsidRDefault="006A64C7" w:rsidP="006A64C7">
      <w:pPr>
        <w:ind w:firstLine="708"/>
        <w:jc w:val="right"/>
        <w:rPr>
          <w:rFonts w:eastAsiaTheme="minorHAnsi"/>
          <w:sz w:val="22"/>
          <w:szCs w:val="22"/>
          <w:lang w:eastAsia="en-US"/>
        </w:rPr>
      </w:pPr>
    </w:p>
    <w:p w:rsidR="006A64C7" w:rsidRPr="005B4D6E" w:rsidRDefault="006A64C7" w:rsidP="006A64C7">
      <w:pPr>
        <w:ind w:firstLine="708"/>
        <w:jc w:val="center"/>
        <w:rPr>
          <w:rFonts w:eastAsiaTheme="minorHAnsi"/>
          <w:b/>
          <w:sz w:val="22"/>
          <w:szCs w:val="22"/>
          <w:u w:val="single"/>
          <w:lang w:eastAsia="en-US"/>
        </w:rPr>
      </w:pPr>
      <w:r w:rsidRPr="005B4D6E">
        <w:rPr>
          <w:rFonts w:eastAsiaTheme="minorHAnsi"/>
          <w:b/>
          <w:sz w:val="22"/>
          <w:szCs w:val="22"/>
          <w:u w:val="single"/>
          <w:lang w:eastAsia="en-US"/>
        </w:rPr>
        <w:t>ОБЩИНСКИ СЪВЕТ ГУЛЯНЦИ, ОБЛАСТ ПЛЕВЕН</w:t>
      </w:r>
    </w:p>
    <w:p w:rsidR="006A64C7" w:rsidRPr="005B4D6E" w:rsidRDefault="006A64C7" w:rsidP="006A64C7">
      <w:pPr>
        <w:ind w:firstLine="708"/>
        <w:jc w:val="center"/>
        <w:rPr>
          <w:rFonts w:eastAsiaTheme="minorHAnsi"/>
          <w:b/>
          <w:sz w:val="22"/>
          <w:szCs w:val="22"/>
          <w:u w:val="single"/>
          <w:lang w:eastAsia="en-US"/>
        </w:rPr>
      </w:pPr>
    </w:p>
    <w:p w:rsidR="006A64C7" w:rsidRPr="005B4D6E" w:rsidRDefault="006A64C7" w:rsidP="006A64C7">
      <w:pPr>
        <w:ind w:firstLine="708"/>
        <w:jc w:val="center"/>
        <w:rPr>
          <w:rFonts w:eastAsiaTheme="minorHAnsi"/>
          <w:b/>
          <w:sz w:val="22"/>
          <w:szCs w:val="22"/>
          <w:u w:val="single"/>
          <w:lang w:eastAsia="en-US"/>
        </w:rPr>
      </w:pPr>
    </w:p>
    <w:p w:rsidR="006A64C7" w:rsidRPr="005B4D6E" w:rsidRDefault="006A64C7" w:rsidP="006A64C7">
      <w:pPr>
        <w:ind w:firstLine="708"/>
        <w:jc w:val="center"/>
        <w:rPr>
          <w:rFonts w:eastAsiaTheme="minorHAnsi"/>
          <w:b/>
          <w:sz w:val="22"/>
          <w:szCs w:val="22"/>
          <w:lang w:eastAsia="en-US"/>
        </w:rPr>
      </w:pPr>
      <w:r w:rsidRPr="005B4D6E">
        <w:rPr>
          <w:rFonts w:eastAsiaTheme="minorHAnsi"/>
          <w:b/>
          <w:sz w:val="22"/>
          <w:szCs w:val="22"/>
          <w:lang w:eastAsia="en-US"/>
        </w:rPr>
        <w:t>Р Е Ш Е Н И Е</w:t>
      </w:r>
    </w:p>
    <w:p w:rsidR="006A64C7" w:rsidRPr="005B4D6E" w:rsidRDefault="006A64C7" w:rsidP="006A64C7">
      <w:pPr>
        <w:ind w:firstLine="708"/>
        <w:jc w:val="center"/>
        <w:rPr>
          <w:rFonts w:eastAsiaTheme="minorHAnsi"/>
          <w:b/>
          <w:sz w:val="22"/>
          <w:szCs w:val="22"/>
          <w:lang w:eastAsia="en-US"/>
        </w:rPr>
      </w:pPr>
    </w:p>
    <w:p w:rsidR="006A64C7" w:rsidRPr="005B4D6E" w:rsidRDefault="006A64C7" w:rsidP="006A64C7">
      <w:pPr>
        <w:ind w:firstLine="708"/>
        <w:jc w:val="center"/>
        <w:rPr>
          <w:rFonts w:eastAsiaTheme="minorHAnsi"/>
          <w:b/>
          <w:sz w:val="22"/>
          <w:szCs w:val="22"/>
          <w:lang w:eastAsia="en-US"/>
        </w:rPr>
      </w:pPr>
      <w:r w:rsidRPr="005B4D6E">
        <w:rPr>
          <w:rFonts w:eastAsiaTheme="minorHAnsi"/>
          <w:b/>
          <w:sz w:val="22"/>
          <w:szCs w:val="22"/>
          <w:lang w:eastAsia="en-US"/>
        </w:rPr>
        <w:t>№ 38</w:t>
      </w:r>
      <w:r>
        <w:rPr>
          <w:rFonts w:eastAsiaTheme="minorHAnsi"/>
          <w:b/>
          <w:sz w:val="22"/>
          <w:szCs w:val="22"/>
          <w:lang w:eastAsia="en-US"/>
        </w:rPr>
        <w:t>9</w:t>
      </w:r>
    </w:p>
    <w:p w:rsidR="006A64C7" w:rsidRPr="005B4D6E" w:rsidRDefault="006A64C7" w:rsidP="006A64C7">
      <w:pPr>
        <w:ind w:firstLine="708"/>
        <w:jc w:val="center"/>
        <w:rPr>
          <w:rFonts w:eastAsiaTheme="minorHAnsi"/>
          <w:b/>
          <w:sz w:val="22"/>
          <w:szCs w:val="22"/>
          <w:lang w:eastAsia="en-US"/>
        </w:rPr>
      </w:pPr>
    </w:p>
    <w:p w:rsidR="006A64C7" w:rsidRPr="005B4D6E" w:rsidRDefault="006A64C7" w:rsidP="006A64C7">
      <w:pPr>
        <w:ind w:firstLine="708"/>
        <w:jc w:val="center"/>
        <w:rPr>
          <w:rFonts w:eastAsiaTheme="minorHAnsi"/>
          <w:b/>
          <w:sz w:val="22"/>
          <w:szCs w:val="22"/>
          <w:lang w:eastAsia="en-US"/>
        </w:rPr>
      </w:pPr>
      <w:r w:rsidRPr="005B4D6E">
        <w:rPr>
          <w:rFonts w:eastAsiaTheme="minorHAnsi"/>
          <w:b/>
          <w:sz w:val="22"/>
          <w:szCs w:val="22"/>
          <w:lang w:eastAsia="en-US"/>
        </w:rPr>
        <w:t>Гр. Гулянци, 17.12.2021г.</w:t>
      </w:r>
    </w:p>
    <w:p w:rsidR="005B4D6E" w:rsidRPr="005B4D6E" w:rsidRDefault="006A64C7" w:rsidP="006A64C7">
      <w:pPr>
        <w:spacing w:after="160" w:line="259" w:lineRule="auto"/>
        <w:rPr>
          <w:rFonts w:eastAsiaTheme="minorHAnsi"/>
          <w:sz w:val="22"/>
          <w:szCs w:val="22"/>
          <w:lang w:eastAsia="en-US"/>
        </w:rPr>
      </w:pPr>
    </w:p>
    <w:p w:rsidR="006A64C7" w:rsidRPr="00AC5D68" w:rsidRDefault="006A64C7" w:rsidP="006A64C7">
      <w:pPr>
        <w:jc w:val="both"/>
        <w:rPr>
          <w:sz w:val="22"/>
          <w:szCs w:val="22"/>
        </w:rPr>
      </w:pPr>
      <w:r w:rsidRPr="005B4D6E">
        <w:rPr>
          <w:rFonts w:eastAsiaTheme="minorHAnsi"/>
          <w:b/>
          <w:sz w:val="22"/>
          <w:szCs w:val="22"/>
          <w:lang w:eastAsia="en-US"/>
        </w:rPr>
        <w:t>ОТНОСНО:</w:t>
      </w:r>
      <w:r w:rsidRPr="005B4D6E">
        <w:rPr>
          <w:rFonts w:eastAsiaTheme="minorHAnsi"/>
          <w:sz w:val="22"/>
          <w:szCs w:val="22"/>
          <w:lang w:eastAsia="en-US"/>
        </w:rPr>
        <w:t xml:space="preserve"> </w:t>
      </w:r>
      <w:r w:rsidRPr="00D50257">
        <w:rPr>
          <w:sz w:val="22"/>
          <w:szCs w:val="22"/>
        </w:rPr>
        <w:t xml:space="preserve">разрешаване за изработване на Подробен Устройствен план – План за застрояване /ПУП- ПЗ/ на поземлен имот с идентификатор № </w:t>
      </w:r>
      <w:r>
        <w:rPr>
          <w:sz w:val="22"/>
          <w:szCs w:val="22"/>
        </w:rPr>
        <w:t>68045.316.1</w:t>
      </w:r>
      <w:r w:rsidRPr="00D50257">
        <w:rPr>
          <w:sz w:val="22"/>
          <w:szCs w:val="22"/>
        </w:rPr>
        <w:t xml:space="preserve"> в местността „</w:t>
      </w:r>
      <w:r>
        <w:rPr>
          <w:sz w:val="22"/>
          <w:szCs w:val="22"/>
        </w:rPr>
        <w:t>Новите лозя</w:t>
      </w:r>
      <w:r w:rsidRPr="00D50257">
        <w:rPr>
          <w:sz w:val="22"/>
          <w:szCs w:val="22"/>
        </w:rPr>
        <w:t xml:space="preserve">“ по КККР за землището на </w:t>
      </w:r>
      <w:proofErr w:type="spellStart"/>
      <w:r w:rsidRPr="00D50257">
        <w:rPr>
          <w:sz w:val="22"/>
          <w:szCs w:val="22"/>
        </w:rPr>
        <w:t>с.</w:t>
      </w:r>
      <w:r>
        <w:rPr>
          <w:sz w:val="22"/>
          <w:szCs w:val="22"/>
        </w:rPr>
        <w:t>Сомовит</w:t>
      </w:r>
      <w:proofErr w:type="spellEnd"/>
      <w:r w:rsidRPr="00D50257">
        <w:rPr>
          <w:sz w:val="22"/>
          <w:szCs w:val="22"/>
        </w:rPr>
        <w:t>, община Гулянци, област Плевен</w:t>
      </w:r>
    </w:p>
    <w:p w:rsidR="006A64C7" w:rsidRDefault="006A64C7" w:rsidP="006A64C7">
      <w:pPr>
        <w:jc w:val="both"/>
        <w:rPr>
          <w:rFonts w:eastAsiaTheme="minorHAnsi"/>
          <w:b/>
          <w:sz w:val="22"/>
          <w:szCs w:val="22"/>
          <w:lang w:eastAsia="en-US"/>
        </w:rPr>
      </w:pPr>
    </w:p>
    <w:p w:rsidR="006A64C7" w:rsidRPr="005B4D6E" w:rsidRDefault="006A64C7" w:rsidP="006A64C7">
      <w:pPr>
        <w:jc w:val="both"/>
        <w:rPr>
          <w:rFonts w:eastAsiaTheme="minorHAnsi"/>
          <w:sz w:val="22"/>
          <w:szCs w:val="22"/>
          <w:lang w:eastAsia="en-US"/>
        </w:rPr>
      </w:pPr>
      <w:r w:rsidRPr="005B4D6E">
        <w:rPr>
          <w:rFonts w:eastAsiaTheme="minorHAnsi"/>
          <w:b/>
          <w:sz w:val="22"/>
          <w:szCs w:val="22"/>
          <w:lang w:eastAsia="en-US"/>
        </w:rPr>
        <w:t xml:space="preserve">ПО ПРЕДЛОЖЕНИЕ НА : </w:t>
      </w:r>
      <w:r w:rsidRPr="005B4D6E">
        <w:rPr>
          <w:rFonts w:eastAsiaTheme="minorHAnsi"/>
          <w:sz w:val="22"/>
          <w:szCs w:val="22"/>
          <w:lang w:eastAsia="en-US"/>
        </w:rPr>
        <w:t>Кмета на Общината</w:t>
      </w:r>
    </w:p>
    <w:p w:rsidR="006A64C7" w:rsidRPr="005B4D6E" w:rsidRDefault="006A64C7" w:rsidP="006A64C7">
      <w:pPr>
        <w:jc w:val="both"/>
        <w:rPr>
          <w:rFonts w:eastAsiaTheme="minorHAnsi"/>
          <w:sz w:val="22"/>
          <w:szCs w:val="22"/>
          <w:lang w:eastAsia="en-US"/>
        </w:rPr>
      </w:pPr>
    </w:p>
    <w:p w:rsidR="006A64C7" w:rsidRPr="005B4D6E" w:rsidRDefault="006A64C7" w:rsidP="006A64C7">
      <w:pPr>
        <w:jc w:val="both"/>
        <w:rPr>
          <w:rFonts w:eastAsiaTheme="minorHAnsi"/>
          <w:b/>
          <w:sz w:val="22"/>
          <w:szCs w:val="22"/>
          <w:lang w:eastAsia="en-US"/>
        </w:rPr>
      </w:pPr>
      <w:r w:rsidRPr="005B4D6E">
        <w:rPr>
          <w:rFonts w:eastAsiaTheme="minorHAnsi"/>
          <w:b/>
          <w:sz w:val="22"/>
          <w:szCs w:val="22"/>
          <w:lang w:eastAsia="en-US"/>
        </w:rPr>
        <w:t>НА ЗАСЕДНИЕТО НА 17.12.2021 г., ПРОТОКОЛ 40</w:t>
      </w:r>
    </w:p>
    <w:p w:rsidR="006A64C7" w:rsidRPr="005B4D6E" w:rsidRDefault="006A64C7" w:rsidP="006A64C7">
      <w:pPr>
        <w:jc w:val="both"/>
        <w:rPr>
          <w:rFonts w:eastAsiaTheme="minorHAnsi"/>
          <w:b/>
          <w:sz w:val="22"/>
          <w:szCs w:val="22"/>
          <w:lang w:eastAsia="en-US"/>
        </w:rPr>
      </w:pPr>
    </w:p>
    <w:p w:rsidR="006A64C7" w:rsidRPr="005B4D6E" w:rsidRDefault="006A64C7" w:rsidP="006A64C7">
      <w:pPr>
        <w:jc w:val="both"/>
        <w:rPr>
          <w:rFonts w:eastAsiaTheme="minorHAnsi"/>
          <w:b/>
          <w:sz w:val="22"/>
          <w:szCs w:val="22"/>
          <w:lang w:eastAsia="en-US"/>
        </w:rPr>
      </w:pPr>
      <w:r w:rsidRPr="005B4D6E">
        <w:rPr>
          <w:rFonts w:eastAsiaTheme="minorHAnsi"/>
          <w:b/>
          <w:sz w:val="22"/>
          <w:szCs w:val="22"/>
          <w:lang w:eastAsia="en-US"/>
        </w:rPr>
        <w:t>ОБЩИНСКИ СЪВЕТ ГУЛЯНЦИ</w:t>
      </w:r>
    </w:p>
    <w:p w:rsidR="006A64C7" w:rsidRPr="005B4D6E" w:rsidRDefault="006A64C7" w:rsidP="006A64C7">
      <w:pPr>
        <w:rPr>
          <w:rFonts w:eastAsiaTheme="minorHAnsi"/>
          <w:b/>
          <w:sz w:val="22"/>
          <w:szCs w:val="22"/>
          <w:lang w:eastAsia="en-US"/>
        </w:rPr>
      </w:pPr>
    </w:p>
    <w:p w:rsidR="006A64C7" w:rsidRDefault="006A64C7" w:rsidP="006A64C7">
      <w:pPr>
        <w:jc w:val="both"/>
        <w:rPr>
          <w:lang w:eastAsia="en-US"/>
        </w:rPr>
      </w:pPr>
      <w:r w:rsidRPr="005B4D6E">
        <w:rPr>
          <w:rFonts w:eastAsiaTheme="minorHAnsi"/>
          <w:b/>
          <w:sz w:val="22"/>
          <w:szCs w:val="22"/>
          <w:lang w:eastAsia="en-US"/>
        </w:rPr>
        <w:t>НА ОСНОВАНИЕ:</w:t>
      </w:r>
      <w:r>
        <w:rPr>
          <w:rFonts w:eastAsiaTheme="minorHAnsi"/>
          <w:b/>
          <w:sz w:val="22"/>
          <w:szCs w:val="22"/>
          <w:lang w:eastAsia="en-US"/>
        </w:rPr>
        <w:t xml:space="preserve"> </w:t>
      </w:r>
      <w:r>
        <w:t xml:space="preserve"> </w:t>
      </w:r>
      <w:r w:rsidRPr="00D63D96">
        <w:rPr>
          <w:lang w:eastAsia="en-US"/>
        </w:rPr>
        <w:t>чл. 21, ал. 1,</w:t>
      </w:r>
      <w:r>
        <w:rPr>
          <w:lang w:eastAsia="en-US"/>
        </w:rPr>
        <w:t xml:space="preserve"> т. 11 от ЗМСМА, чл. 124а, ал. 1 от ЗУТ и чл. 5, ал. 1, т. 10</w:t>
      </w:r>
      <w:r w:rsidRPr="00D63D96">
        <w:rPr>
          <w:lang w:eastAsia="en-US"/>
        </w:rPr>
        <w:t xml:space="preserve"> от Правилника за организация и дейността на Общинския съвет</w:t>
      </w:r>
      <w:r>
        <w:rPr>
          <w:lang w:eastAsia="en-US"/>
        </w:rPr>
        <w:t xml:space="preserve">, </w:t>
      </w:r>
    </w:p>
    <w:p w:rsidR="006A64C7" w:rsidRDefault="006A64C7" w:rsidP="006A64C7">
      <w:pPr>
        <w:jc w:val="both"/>
        <w:rPr>
          <w:lang w:eastAsia="en-US"/>
        </w:rPr>
      </w:pPr>
    </w:p>
    <w:p w:rsidR="006A64C7" w:rsidRDefault="006A64C7" w:rsidP="006A64C7">
      <w:pPr>
        <w:jc w:val="both"/>
        <w:rPr>
          <w:lang w:eastAsia="en-US"/>
        </w:rPr>
      </w:pPr>
      <w:r>
        <w:rPr>
          <w:b/>
          <w:lang w:eastAsia="en-US"/>
        </w:rPr>
        <w:t>Р Е Ш И:</w:t>
      </w:r>
    </w:p>
    <w:p w:rsidR="006A64C7" w:rsidRDefault="006A64C7" w:rsidP="00960276">
      <w:pPr>
        <w:ind w:firstLine="720"/>
        <w:jc w:val="both"/>
        <w:rPr>
          <w:sz w:val="22"/>
          <w:szCs w:val="22"/>
        </w:rPr>
      </w:pPr>
    </w:p>
    <w:p w:rsidR="00960276" w:rsidRPr="00007DF0" w:rsidRDefault="00960276" w:rsidP="00960276">
      <w:pPr>
        <w:jc w:val="both"/>
      </w:pPr>
      <w:r>
        <w:t xml:space="preserve">              1.</w:t>
      </w:r>
      <w:r w:rsidRPr="00007DF0">
        <w:t xml:space="preserve">Разрешава изработване на Подробен Устройствен План – План за регулация и застрояване на Поземлен Имот с идентификатор № 68045.316.1 в местността „Новите лозя“ по КККР за землището на село Сомовит, община Гулянци, област Плевен. </w:t>
      </w:r>
    </w:p>
    <w:p w:rsidR="00960276" w:rsidRDefault="00960276" w:rsidP="00960276">
      <w:pPr>
        <w:jc w:val="both"/>
        <w:rPr>
          <w:lang w:eastAsia="en-US"/>
        </w:rPr>
      </w:pPr>
      <w:r>
        <w:rPr>
          <w:lang w:eastAsia="en-US"/>
        </w:rPr>
        <w:t xml:space="preserve">              2.</w:t>
      </w:r>
      <w:r w:rsidRPr="00007DF0">
        <w:rPr>
          <w:lang w:eastAsia="en-US"/>
        </w:rPr>
        <w:t>Възлага на кмета на Община Гулянци последващи действия.</w:t>
      </w:r>
    </w:p>
    <w:p w:rsidR="006A64C7" w:rsidRDefault="006A64C7" w:rsidP="00960276">
      <w:pPr>
        <w:jc w:val="both"/>
        <w:rPr>
          <w:lang w:eastAsia="en-US"/>
        </w:rPr>
      </w:pPr>
    </w:p>
    <w:p w:rsidR="006A64C7" w:rsidRDefault="006A64C7" w:rsidP="00960276">
      <w:pPr>
        <w:jc w:val="both"/>
        <w:rPr>
          <w:lang w:eastAsia="en-US"/>
        </w:rPr>
      </w:pPr>
    </w:p>
    <w:p w:rsidR="006A64C7" w:rsidRDefault="006A64C7" w:rsidP="00960276">
      <w:pPr>
        <w:jc w:val="both"/>
        <w:rPr>
          <w:lang w:eastAsia="en-US"/>
        </w:rPr>
      </w:pPr>
    </w:p>
    <w:p w:rsidR="006A64C7" w:rsidRDefault="006A64C7" w:rsidP="006A64C7">
      <w:pPr>
        <w:jc w:val="right"/>
        <w:rPr>
          <w:lang w:eastAsia="en-US"/>
        </w:rPr>
      </w:pPr>
      <w:r>
        <w:rPr>
          <w:lang w:eastAsia="en-US"/>
        </w:rPr>
        <w:t xml:space="preserve">ПРЕДСЕДАТЕЛ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>:……/п/……</w:t>
      </w:r>
    </w:p>
    <w:p w:rsidR="006A64C7" w:rsidRDefault="006A64C7" w:rsidP="006A64C7">
      <w:pPr>
        <w:jc w:val="right"/>
        <w:rPr>
          <w:lang w:eastAsia="en-US"/>
        </w:rPr>
      </w:pPr>
      <w:r>
        <w:rPr>
          <w:lang w:eastAsia="en-US"/>
        </w:rPr>
        <w:t>/Огнян Янчев/</w:t>
      </w:r>
    </w:p>
    <w:p w:rsidR="006A64C7" w:rsidRDefault="006A64C7" w:rsidP="006A64C7">
      <w:pPr>
        <w:jc w:val="right"/>
        <w:rPr>
          <w:lang w:eastAsia="en-US"/>
        </w:rPr>
      </w:pPr>
    </w:p>
    <w:p w:rsidR="006A64C7" w:rsidRDefault="006A64C7" w:rsidP="006A64C7">
      <w:pPr>
        <w:jc w:val="right"/>
        <w:rPr>
          <w:lang w:eastAsia="en-US"/>
        </w:rPr>
      </w:pPr>
    </w:p>
    <w:p w:rsidR="006A64C7" w:rsidRDefault="006A64C7" w:rsidP="006A64C7">
      <w:pPr>
        <w:jc w:val="right"/>
        <w:rPr>
          <w:lang w:eastAsia="en-US"/>
        </w:rPr>
      </w:pPr>
    </w:p>
    <w:p w:rsidR="006A64C7" w:rsidRDefault="006A64C7" w:rsidP="006A64C7">
      <w:pPr>
        <w:rPr>
          <w:lang w:eastAsia="en-US"/>
        </w:rPr>
      </w:pPr>
      <w:r>
        <w:rPr>
          <w:lang w:eastAsia="en-US"/>
        </w:rPr>
        <w:t xml:space="preserve">Вярно с оригинала при </w:t>
      </w:r>
      <w:proofErr w:type="spellStart"/>
      <w:r>
        <w:rPr>
          <w:lang w:eastAsia="en-US"/>
        </w:rPr>
        <w:t>ОбС</w:t>
      </w:r>
      <w:proofErr w:type="spellEnd"/>
    </w:p>
    <w:p w:rsidR="006A64C7" w:rsidRPr="00007DF0" w:rsidRDefault="006A64C7" w:rsidP="006A64C7">
      <w:r>
        <w:rPr>
          <w:lang w:eastAsia="en-US"/>
        </w:rPr>
        <w:t>Снел преписа:</w:t>
      </w:r>
      <w:bookmarkStart w:id="0" w:name="_GoBack"/>
      <w:bookmarkEnd w:id="0"/>
    </w:p>
    <w:p w:rsidR="00960276" w:rsidRPr="00007DF0" w:rsidRDefault="00960276" w:rsidP="00960276">
      <w:pPr>
        <w:jc w:val="both"/>
        <w:rPr>
          <w:lang w:eastAsia="en-US"/>
        </w:rPr>
      </w:pPr>
      <w:r w:rsidRPr="00007DF0">
        <w:rPr>
          <w:lang w:eastAsia="en-US"/>
        </w:rPr>
        <w:t xml:space="preserve">   </w:t>
      </w:r>
    </w:p>
    <w:p w:rsidR="000E133F" w:rsidRDefault="006A64C7"/>
    <w:sectPr w:rsidR="000E13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276"/>
    <w:rsid w:val="002E70D9"/>
    <w:rsid w:val="006A64C7"/>
    <w:rsid w:val="00934A5C"/>
    <w:rsid w:val="00960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E12D8"/>
  <w15:chartTrackingRefBased/>
  <w15:docId w15:val="{4481E90F-8A4D-4E9A-ADD9-DA4FCE640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2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2021-12-20T13:11:00Z</dcterms:created>
  <dcterms:modified xsi:type="dcterms:W3CDTF">2021-12-21T07:28:00Z</dcterms:modified>
</cp:coreProperties>
</file>