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EC" w:rsidRPr="000732EC" w:rsidRDefault="000732EC" w:rsidP="000732EC">
      <w:pPr>
        <w:ind w:firstLine="708"/>
        <w:jc w:val="right"/>
        <w:rPr>
          <w:sz w:val="20"/>
          <w:szCs w:val="20"/>
        </w:rPr>
      </w:pPr>
      <w:r w:rsidRPr="000732EC">
        <w:rPr>
          <w:sz w:val="20"/>
          <w:szCs w:val="20"/>
        </w:rPr>
        <w:t>Препис</w:t>
      </w:r>
    </w:p>
    <w:p w:rsidR="000732EC" w:rsidRPr="000732EC" w:rsidRDefault="000732EC" w:rsidP="000732EC">
      <w:pPr>
        <w:ind w:firstLine="708"/>
        <w:jc w:val="right"/>
        <w:rPr>
          <w:sz w:val="20"/>
          <w:szCs w:val="20"/>
        </w:rPr>
      </w:pP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  <w:u w:val="single"/>
        </w:rPr>
      </w:pPr>
      <w:r w:rsidRPr="000732EC">
        <w:rPr>
          <w:b/>
          <w:sz w:val="20"/>
          <w:szCs w:val="20"/>
          <w:u w:val="single"/>
        </w:rPr>
        <w:t>ОБЩИНСКИ СЪВЕТ ГУЛЯНЦИ, ОБЛАСТ ПЛЕВЕН</w:t>
      </w: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  <w:u w:val="single"/>
        </w:rPr>
      </w:pP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  <w:u w:val="single"/>
        </w:rPr>
      </w:pP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</w:rPr>
      </w:pPr>
      <w:r w:rsidRPr="000732EC">
        <w:rPr>
          <w:b/>
          <w:sz w:val="20"/>
          <w:szCs w:val="20"/>
        </w:rPr>
        <w:t>Р Е Ш Е Н И Е</w:t>
      </w: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</w:rPr>
      </w:pP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</w:rPr>
      </w:pPr>
      <w:r w:rsidRPr="000732EC">
        <w:rPr>
          <w:b/>
          <w:sz w:val="20"/>
          <w:szCs w:val="20"/>
        </w:rPr>
        <w:t xml:space="preserve">№ </w:t>
      </w:r>
      <w:r w:rsidRPr="000732EC">
        <w:rPr>
          <w:b/>
          <w:sz w:val="20"/>
          <w:szCs w:val="20"/>
          <w:lang w:val="en-US"/>
        </w:rPr>
        <w:t>1</w:t>
      </w:r>
      <w:r w:rsidRPr="000732EC">
        <w:rPr>
          <w:b/>
          <w:sz w:val="20"/>
          <w:szCs w:val="20"/>
        </w:rPr>
        <w:t>88</w:t>
      </w: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</w:rPr>
      </w:pPr>
    </w:p>
    <w:p w:rsidR="000732EC" w:rsidRPr="000732EC" w:rsidRDefault="000732EC" w:rsidP="000732EC">
      <w:pPr>
        <w:ind w:firstLine="708"/>
        <w:jc w:val="center"/>
        <w:rPr>
          <w:b/>
          <w:sz w:val="20"/>
          <w:szCs w:val="20"/>
        </w:rPr>
      </w:pPr>
      <w:r w:rsidRPr="000732EC">
        <w:rPr>
          <w:b/>
          <w:sz w:val="20"/>
          <w:szCs w:val="20"/>
        </w:rPr>
        <w:t>Гр.Гулянци, 30.12.2020 г.</w:t>
      </w:r>
    </w:p>
    <w:p w:rsidR="000732EC" w:rsidRPr="000732EC" w:rsidRDefault="000732EC" w:rsidP="000732EC">
      <w:pPr>
        <w:ind w:firstLine="708"/>
        <w:jc w:val="both"/>
        <w:rPr>
          <w:b/>
          <w:sz w:val="20"/>
          <w:szCs w:val="20"/>
        </w:rPr>
      </w:pPr>
    </w:p>
    <w:p w:rsidR="000732EC" w:rsidRPr="000732EC" w:rsidRDefault="000732EC" w:rsidP="000732EC">
      <w:pPr>
        <w:ind w:firstLine="708"/>
        <w:jc w:val="both"/>
        <w:rPr>
          <w:b/>
          <w:sz w:val="20"/>
          <w:szCs w:val="20"/>
        </w:rPr>
      </w:pPr>
    </w:p>
    <w:p w:rsidR="000732EC" w:rsidRPr="000732EC" w:rsidRDefault="000732EC" w:rsidP="000732EC">
      <w:pPr>
        <w:ind w:right="-360"/>
        <w:jc w:val="both"/>
        <w:rPr>
          <w:sz w:val="20"/>
          <w:szCs w:val="20"/>
        </w:rPr>
      </w:pPr>
      <w:r w:rsidRPr="000732EC">
        <w:rPr>
          <w:b/>
          <w:sz w:val="20"/>
          <w:szCs w:val="20"/>
        </w:rPr>
        <w:t>ОТНОСНО:</w:t>
      </w:r>
      <w:r w:rsidRPr="000732EC">
        <w:rPr>
          <w:sz w:val="20"/>
          <w:szCs w:val="20"/>
        </w:rPr>
        <w:t xml:space="preserve"> Утвърждаване актуализация на бюджета на общината за 2020 г.</w:t>
      </w:r>
    </w:p>
    <w:p w:rsidR="000732EC" w:rsidRPr="000732EC" w:rsidRDefault="000732EC" w:rsidP="000732EC">
      <w:pPr>
        <w:shd w:val="clear" w:color="auto" w:fill="FFFFFF"/>
        <w:jc w:val="both"/>
        <w:rPr>
          <w:b/>
          <w:sz w:val="20"/>
          <w:szCs w:val="20"/>
        </w:rPr>
      </w:pPr>
    </w:p>
    <w:p w:rsidR="000732EC" w:rsidRPr="000732EC" w:rsidRDefault="000732EC" w:rsidP="000732EC">
      <w:pPr>
        <w:shd w:val="clear" w:color="auto" w:fill="FFFFFF"/>
        <w:spacing w:line="274" w:lineRule="exact"/>
        <w:jc w:val="both"/>
        <w:rPr>
          <w:color w:val="000000"/>
          <w:spacing w:val="1"/>
          <w:sz w:val="20"/>
          <w:szCs w:val="20"/>
        </w:rPr>
      </w:pPr>
      <w:r w:rsidRPr="000732EC">
        <w:rPr>
          <w:b/>
          <w:sz w:val="20"/>
          <w:szCs w:val="20"/>
        </w:rPr>
        <w:t xml:space="preserve">ПО ПРЕДЛОЖЕНИЕ НА : </w:t>
      </w:r>
      <w:r w:rsidRPr="000732EC">
        <w:rPr>
          <w:color w:val="000000"/>
          <w:spacing w:val="1"/>
          <w:sz w:val="20"/>
          <w:szCs w:val="20"/>
        </w:rPr>
        <w:t>Кмета на Общината</w:t>
      </w:r>
    </w:p>
    <w:p w:rsidR="000732EC" w:rsidRPr="000732EC" w:rsidRDefault="000732EC" w:rsidP="000732EC">
      <w:pPr>
        <w:shd w:val="clear" w:color="auto" w:fill="FFFFFF"/>
        <w:jc w:val="both"/>
        <w:rPr>
          <w:sz w:val="20"/>
          <w:szCs w:val="20"/>
        </w:rPr>
      </w:pPr>
    </w:p>
    <w:p w:rsidR="000732EC" w:rsidRPr="000732EC" w:rsidRDefault="000732EC" w:rsidP="000732EC">
      <w:pPr>
        <w:jc w:val="both"/>
        <w:rPr>
          <w:b/>
          <w:sz w:val="20"/>
          <w:szCs w:val="20"/>
        </w:rPr>
      </w:pPr>
      <w:r w:rsidRPr="000732EC">
        <w:rPr>
          <w:b/>
          <w:sz w:val="20"/>
          <w:szCs w:val="20"/>
        </w:rPr>
        <w:t>НА ЗАСЕДНИЕТО НА 30.12.2020 г., ПРОТОКОЛ 20</w:t>
      </w:r>
    </w:p>
    <w:p w:rsidR="000732EC" w:rsidRPr="000732EC" w:rsidRDefault="000732EC" w:rsidP="000732EC">
      <w:pPr>
        <w:jc w:val="both"/>
        <w:rPr>
          <w:b/>
          <w:sz w:val="20"/>
          <w:szCs w:val="20"/>
        </w:rPr>
      </w:pPr>
    </w:p>
    <w:p w:rsidR="000732EC" w:rsidRPr="000732EC" w:rsidRDefault="000732EC" w:rsidP="000732EC">
      <w:pPr>
        <w:jc w:val="both"/>
        <w:rPr>
          <w:b/>
          <w:sz w:val="20"/>
          <w:szCs w:val="20"/>
        </w:rPr>
      </w:pPr>
      <w:r w:rsidRPr="000732EC">
        <w:rPr>
          <w:b/>
          <w:sz w:val="20"/>
          <w:szCs w:val="20"/>
        </w:rPr>
        <w:t>ОБЩИНСКИ СЪВЕТ ГУЛЯНЦИ</w:t>
      </w:r>
    </w:p>
    <w:p w:rsidR="000732EC" w:rsidRPr="000732EC" w:rsidRDefault="000732EC" w:rsidP="000732EC">
      <w:pPr>
        <w:jc w:val="both"/>
        <w:rPr>
          <w:b/>
          <w:sz w:val="20"/>
          <w:szCs w:val="20"/>
        </w:rPr>
      </w:pPr>
    </w:p>
    <w:p w:rsidR="005C22DB" w:rsidRPr="000732EC" w:rsidRDefault="000732EC" w:rsidP="000732EC">
      <w:pPr>
        <w:jc w:val="both"/>
        <w:rPr>
          <w:color w:val="000000"/>
          <w:sz w:val="20"/>
          <w:szCs w:val="20"/>
        </w:rPr>
      </w:pPr>
      <w:r w:rsidRPr="000732EC">
        <w:rPr>
          <w:b/>
          <w:sz w:val="20"/>
          <w:szCs w:val="20"/>
        </w:rPr>
        <w:t xml:space="preserve">НА ОСНОВАНИЕ: </w:t>
      </w:r>
      <w:r w:rsidR="005C22DB" w:rsidRPr="000732EC">
        <w:rPr>
          <w:color w:val="000000"/>
          <w:sz w:val="20"/>
          <w:szCs w:val="20"/>
        </w:rPr>
        <w:t>чл.21, ал.1,т.6 от ЗМСМА, във връзка с  чл. 124, ал. 1 и 2, чл. 125, ал. 3 и 4 от Закона за публичните финанси, чл.35, ал.1 и 2 от Наредбата</w:t>
      </w:r>
      <w:r w:rsidR="005C22DB" w:rsidRPr="000732EC">
        <w:rPr>
          <w:b/>
          <w:color w:val="000000"/>
          <w:sz w:val="20"/>
          <w:szCs w:val="20"/>
        </w:rPr>
        <w:t xml:space="preserve"> </w:t>
      </w:r>
      <w:r w:rsidR="005C22DB" w:rsidRPr="000732EC">
        <w:rPr>
          <w:color w:val="000000"/>
          <w:sz w:val="20"/>
          <w:szCs w:val="20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чл.5, ал.1,т.5 от Правилника  за организацията и дейността на </w:t>
      </w:r>
      <w:proofErr w:type="spellStart"/>
      <w:r w:rsidR="005C22DB" w:rsidRPr="000732EC">
        <w:rPr>
          <w:color w:val="000000"/>
          <w:sz w:val="20"/>
          <w:szCs w:val="20"/>
        </w:rPr>
        <w:t>ОбС</w:t>
      </w:r>
      <w:proofErr w:type="spellEnd"/>
      <w:r w:rsidR="005C22DB" w:rsidRPr="000732EC">
        <w:rPr>
          <w:color w:val="000000"/>
          <w:sz w:val="20"/>
          <w:szCs w:val="20"/>
        </w:rPr>
        <w:t xml:space="preserve"> Гулянци неговите комисии и взаимодействието му с общинска администрация за мандат 201</w:t>
      </w:r>
      <w:r w:rsidR="005C22DB" w:rsidRPr="000732EC">
        <w:rPr>
          <w:color w:val="000000"/>
          <w:sz w:val="20"/>
          <w:szCs w:val="20"/>
          <w:lang w:val="en-US"/>
        </w:rPr>
        <w:t>9</w:t>
      </w:r>
      <w:r w:rsidR="005C22DB" w:rsidRPr="000732EC">
        <w:rPr>
          <w:color w:val="000000"/>
          <w:sz w:val="20"/>
          <w:szCs w:val="20"/>
        </w:rPr>
        <w:t>-20</w:t>
      </w:r>
      <w:r w:rsidR="005C22DB" w:rsidRPr="000732EC">
        <w:rPr>
          <w:color w:val="000000"/>
          <w:sz w:val="20"/>
          <w:szCs w:val="20"/>
          <w:lang w:val="en-US"/>
        </w:rPr>
        <w:t>23</w:t>
      </w:r>
      <w:r w:rsidR="005C22DB" w:rsidRPr="000732EC">
        <w:rPr>
          <w:color w:val="000000"/>
          <w:sz w:val="20"/>
          <w:szCs w:val="20"/>
        </w:rPr>
        <w:t xml:space="preserve"> година, </w:t>
      </w:r>
    </w:p>
    <w:p w:rsidR="000732EC" w:rsidRPr="000732EC" w:rsidRDefault="000732EC" w:rsidP="000732EC">
      <w:pPr>
        <w:jc w:val="both"/>
        <w:rPr>
          <w:color w:val="000000"/>
          <w:sz w:val="20"/>
          <w:szCs w:val="20"/>
        </w:rPr>
      </w:pPr>
    </w:p>
    <w:p w:rsidR="000732EC" w:rsidRPr="000732EC" w:rsidRDefault="000732EC" w:rsidP="000732EC">
      <w:pPr>
        <w:jc w:val="both"/>
        <w:rPr>
          <w:b/>
          <w:color w:val="000000"/>
          <w:sz w:val="20"/>
          <w:szCs w:val="20"/>
        </w:rPr>
      </w:pPr>
      <w:r w:rsidRPr="000732EC">
        <w:rPr>
          <w:b/>
          <w:color w:val="000000"/>
          <w:sz w:val="20"/>
          <w:szCs w:val="20"/>
        </w:rPr>
        <w:t>Р Е Ш И:</w:t>
      </w:r>
    </w:p>
    <w:p w:rsidR="005C22DB" w:rsidRPr="000732EC" w:rsidRDefault="005C22DB" w:rsidP="005C22DB">
      <w:pPr>
        <w:jc w:val="center"/>
        <w:rPr>
          <w:color w:val="000000"/>
          <w:sz w:val="20"/>
          <w:szCs w:val="20"/>
        </w:rPr>
      </w:pPr>
    </w:p>
    <w:p w:rsidR="005C22DB" w:rsidRPr="000732EC" w:rsidRDefault="005C22DB" w:rsidP="005C22DB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spellStart"/>
      <w:r w:rsidRPr="000732EC">
        <w:rPr>
          <w:color w:val="000000"/>
          <w:sz w:val="20"/>
          <w:szCs w:val="20"/>
        </w:rPr>
        <w:t>Актуализира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бюджета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на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Община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Гулянци</w:t>
      </w:r>
      <w:proofErr w:type="spellEnd"/>
      <w:r w:rsidRPr="000732EC">
        <w:rPr>
          <w:color w:val="000000"/>
          <w:sz w:val="20"/>
          <w:szCs w:val="20"/>
        </w:rPr>
        <w:t xml:space="preserve">  </w:t>
      </w:r>
      <w:proofErr w:type="spellStart"/>
      <w:r w:rsidRPr="000732EC">
        <w:rPr>
          <w:color w:val="000000"/>
          <w:sz w:val="20"/>
          <w:szCs w:val="20"/>
        </w:rPr>
        <w:t>за</w:t>
      </w:r>
      <w:proofErr w:type="spellEnd"/>
      <w:r w:rsidRPr="000732EC">
        <w:rPr>
          <w:color w:val="000000"/>
          <w:sz w:val="20"/>
          <w:szCs w:val="20"/>
        </w:rPr>
        <w:t xml:space="preserve"> 20</w:t>
      </w:r>
      <w:proofErr w:type="spellStart"/>
      <w:r w:rsidRPr="000732EC">
        <w:rPr>
          <w:color w:val="000000"/>
          <w:sz w:val="20"/>
          <w:szCs w:val="20"/>
          <w:lang w:val="en-US"/>
        </w:rPr>
        <w:t>20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година</w:t>
      </w:r>
      <w:proofErr w:type="spellEnd"/>
      <w:r w:rsidRPr="000732EC">
        <w:rPr>
          <w:color w:val="000000"/>
          <w:sz w:val="20"/>
          <w:szCs w:val="20"/>
        </w:rPr>
        <w:t xml:space="preserve">,  </w:t>
      </w:r>
      <w:proofErr w:type="spellStart"/>
      <w:r w:rsidRPr="000732EC">
        <w:rPr>
          <w:color w:val="000000"/>
          <w:sz w:val="20"/>
          <w:szCs w:val="20"/>
        </w:rPr>
        <w:t>както</w:t>
      </w:r>
      <w:proofErr w:type="spellEnd"/>
      <w:r w:rsidRPr="000732EC">
        <w:rPr>
          <w:color w:val="000000"/>
          <w:sz w:val="20"/>
          <w:szCs w:val="20"/>
        </w:rPr>
        <w:t xml:space="preserve"> </w:t>
      </w:r>
      <w:r w:rsidRPr="000732EC">
        <w:rPr>
          <w:color w:val="000000"/>
          <w:sz w:val="20"/>
          <w:szCs w:val="20"/>
          <w:lang w:val="en-US"/>
        </w:rPr>
        <w:t xml:space="preserve"> </w:t>
      </w:r>
      <w:proofErr w:type="spellStart"/>
      <w:r w:rsidRPr="000732EC">
        <w:rPr>
          <w:color w:val="000000"/>
          <w:sz w:val="20"/>
          <w:szCs w:val="20"/>
        </w:rPr>
        <w:t>следва</w:t>
      </w:r>
      <w:proofErr w:type="spellEnd"/>
      <w:r w:rsidRPr="000732EC">
        <w:rPr>
          <w:color w:val="000000"/>
          <w:sz w:val="20"/>
          <w:szCs w:val="20"/>
        </w:rPr>
        <w:t xml:space="preserve"> :</w:t>
      </w:r>
    </w:p>
    <w:p w:rsidR="005C22DB" w:rsidRPr="000732EC" w:rsidRDefault="005C22DB" w:rsidP="005C22DB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675"/>
        <w:gridCol w:w="5954"/>
        <w:gridCol w:w="1276"/>
        <w:gridCol w:w="1307"/>
      </w:tblGrid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СТАВА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ПО ПРИХОДА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6055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rPr>
                <w:sz w:val="20"/>
                <w:szCs w:val="20"/>
              </w:rPr>
            </w:pPr>
            <w:r w:rsidRPr="000732EC">
              <w:rPr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sz w:val="20"/>
                <w:szCs w:val="20"/>
              </w:rPr>
            </w:pPr>
            <w:r w:rsidRPr="000732EC">
              <w:rPr>
                <w:sz w:val="20"/>
                <w:szCs w:val="20"/>
              </w:rPr>
              <w:t>§ 45-01 текущи помощи и дарения от страната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sz w:val="20"/>
                <w:szCs w:val="20"/>
              </w:rPr>
            </w:pPr>
            <w:r w:rsidRPr="000732EC">
              <w:rPr>
                <w:sz w:val="20"/>
                <w:szCs w:val="20"/>
              </w:rPr>
              <w:t>555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sz w:val="20"/>
                <w:szCs w:val="20"/>
              </w:rPr>
            </w:pPr>
            <w:r w:rsidRPr="000732EC">
              <w:rPr>
                <w:sz w:val="20"/>
                <w:szCs w:val="20"/>
              </w:rPr>
              <w:t>6055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ПО РАЗХОДА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377638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</w:rPr>
              <w:t>383138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1</w:t>
            </w:r>
            <w:r w:rsidRPr="000732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 xml:space="preserve">Дейност 12239 </w:t>
            </w:r>
            <w:r w:rsidRPr="000732EC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732EC">
              <w:rPr>
                <w:b/>
                <w:i/>
                <w:sz w:val="20"/>
                <w:szCs w:val="20"/>
              </w:rPr>
              <w:t>Други дейности по вътрешната сигурност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>5776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>5776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 10-20 – разходи за външни услуги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4876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2876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 52-01 – придобиване на компютри и хардуер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90</w:t>
            </w:r>
            <w:r w:rsidRPr="000732EC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2900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2</w:t>
            </w:r>
            <w:r w:rsidRPr="000732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 xml:space="preserve">Дейност 24412 </w:t>
            </w:r>
            <w:r w:rsidRPr="000732EC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732EC">
              <w:rPr>
                <w:b/>
                <w:i/>
                <w:sz w:val="20"/>
                <w:szCs w:val="20"/>
              </w:rPr>
              <w:t xml:space="preserve">МБАЛ 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>57118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>62568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 10-15 - материали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920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2</w:t>
            </w:r>
            <w:r w:rsidRPr="000732EC">
              <w:rPr>
                <w:i/>
                <w:sz w:val="20"/>
                <w:szCs w:val="20"/>
                <w:lang w:val="en-US"/>
              </w:rPr>
              <w:t>1</w:t>
            </w:r>
            <w:r w:rsidRPr="000732EC">
              <w:rPr>
                <w:i/>
                <w:sz w:val="20"/>
                <w:szCs w:val="20"/>
              </w:rPr>
              <w:t>20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</w:t>
            </w:r>
            <w:r w:rsidRPr="000732E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732EC">
              <w:rPr>
                <w:i/>
                <w:sz w:val="20"/>
                <w:szCs w:val="20"/>
              </w:rPr>
              <w:t>55-01 – капиталови трансфери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56198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60</w:t>
            </w:r>
            <w:r w:rsidRPr="000732EC">
              <w:rPr>
                <w:i/>
                <w:sz w:val="20"/>
                <w:szCs w:val="20"/>
                <w:lang w:val="en-US"/>
              </w:rPr>
              <w:t>4</w:t>
            </w:r>
            <w:r w:rsidRPr="000732EC">
              <w:rPr>
                <w:i/>
                <w:sz w:val="20"/>
                <w:szCs w:val="20"/>
              </w:rPr>
              <w:t>48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3</w:t>
            </w:r>
            <w:r w:rsidRPr="000732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>Дейност 26606  Изграждане, ремонт и поддържане на уличната мрежа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229705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229705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</w:t>
            </w:r>
            <w:r w:rsidRPr="000732E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732EC">
              <w:rPr>
                <w:i/>
                <w:sz w:val="20"/>
                <w:szCs w:val="20"/>
              </w:rPr>
              <w:t>51-00 – основен ремонт на ДМА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20841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 00-98 – резерв за непредвидени и неотложни разходи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229705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</w:p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208864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center"/>
              <w:rPr>
                <w:b/>
                <w:sz w:val="20"/>
                <w:szCs w:val="20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4</w:t>
            </w:r>
            <w:r w:rsidRPr="000732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b/>
                <w:i/>
                <w:sz w:val="20"/>
                <w:szCs w:val="20"/>
              </w:rPr>
            </w:pPr>
            <w:r w:rsidRPr="000732EC">
              <w:rPr>
                <w:b/>
                <w:i/>
                <w:sz w:val="20"/>
                <w:szCs w:val="20"/>
              </w:rPr>
              <w:t xml:space="preserve">Дейност 832 </w:t>
            </w:r>
            <w:r w:rsidRPr="000732EC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732EC">
              <w:rPr>
                <w:b/>
                <w:i/>
                <w:sz w:val="20"/>
                <w:szCs w:val="20"/>
              </w:rPr>
              <w:t>Служби и дейности по поддържане, ремонт и изграждане на пътищата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85039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</w:rPr>
            </w:pPr>
          </w:p>
          <w:p w:rsidR="005C22DB" w:rsidRPr="000732EC" w:rsidRDefault="005C22DB" w:rsidP="002B3EAD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732EC">
              <w:rPr>
                <w:b/>
                <w:sz w:val="20"/>
                <w:szCs w:val="20"/>
                <w:lang w:val="en-US"/>
              </w:rPr>
              <w:t>85089</w:t>
            </w:r>
          </w:p>
        </w:tc>
      </w:tr>
      <w:tr w:rsidR="005C22DB" w:rsidRPr="000732EC" w:rsidTr="002B3EAD">
        <w:tc>
          <w:tcPr>
            <w:tcW w:w="675" w:type="dxa"/>
          </w:tcPr>
          <w:p w:rsidR="005C22DB" w:rsidRPr="000732EC" w:rsidRDefault="005C22DB" w:rsidP="002B3EAD">
            <w:pPr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5C22DB" w:rsidRPr="000732EC" w:rsidRDefault="005C22DB" w:rsidP="002B3EAD">
            <w:pPr>
              <w:rPr>
                <w:i/>
                <w:sz w:val="20"/>
                <w:szCs w:val="20"/>
              </w:rPr>
            </w:pPr>
            <w:r w:rsidRPr="000732EC">
              <w:rPr>
                <w:i/>
                <w:sz w:val="20"/>
                <w:szCs w:val="20"/>
              </w:rPr>
              <w:t>§ 10-20 – разходи за външни услуги</w:t>
            </w:r>
          </w:p>
        </w:tc>
        <w:tc>
          <w:tcPr>
            <w:tcW w:w="1276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85039</w:t>
            </w:r>
          </w:p>
        </w:tc>
        <w:tc>
          <w:tcPr>
            <w:tcW w:w="1307" w:type="dxa"/>
          </w:tcPr>
          <w:p w:rsidR="005C22DB" w:rsidRPr="000732EC" w:rsidRDefault="005C22DB" w:rsidP="002B3EAD">
            <w:pPr>
              <w:jc w:val="right"/>
              <w:rPr>
                <w:i/>
                <w:sz w:val="20"/>
                <w:szCs w:val="20"/>
                <w:lang w:val="en-US"/>
              </w:rPr>
            </w:pPr>
            <w:r w:rsidRPr="000732EC">
              <w:rPr>
                <w:i/>
                <w:sz w:val="20"/>
                <w:szCs w:val="20"/>
                <w:lang w:val="en-US"/>
              </w:rPr>
              <w:t>85089</w:t>
            </w:r>
          </w:p>
        </w:tc>
      </w:tr>
    </w:tbl>
    <w:p w:rsidR="005C22DB" w:rsidRPr="000732EC" w:rsidRDefault="005C22DB" w:rsidP="005C22DB">
      <w:pPr>
        <w:jc w:val="both"/>
        <w:rPr>
          <w:sz w:val="20"/>
          <w:szCs w:val="20"/>
        </w:rPr>
      </w:pPr>
    </w:p>
    <w:p w:rsidR="00D95BC2" w:rsidRDefault="00D95BC2">
      <w:pPr>
        <w:rPr>
          <w:sz w:val="20"/>
          <w:szCs w:val="20"/>
        </w:rPr>
      </w:pPr>
    </w:p>
    <w:p w:rsidR="000732EC" w:rsidRDefault="000732EC" w:rsidP="000732EC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ПРЕДСЕДАТЕЛ </w:t>
      </w:r>
      <w:proofErr w:type="spellStart"/>
      <w:r>
        <w:rPr>
          <w:sz w:val="20"/>
          <w:szCs w:val="20"/>
        </w:rPr>
        <w:t>ОбС</w:t>
      </w:r>
      <w:proofErr w:type="spellEnd"/>
      <w:r>
        <w:rPr>
          <w:sz w:val="20"/>
          <w:szCs w:val="20"/>
        </w:rPr>
        <w:t>:……./п/……..</w:t>
      </w:r>
    </w:p>
    <w:p w:rsidR="000732EC" w:rsidRDefault="000732EC" w:rsidP="000732EC">
      <w:pPr>
        <w:jc w:val="right"/>
        <w:rPr>
          <w:sz w:val="20"/>
          <w:szCs w:val="20"/>
        </w:rPr>
      </w:pPr>
      <w:r>
        <w:rPr>
          <w:sz w:val="20"/>
          <w:szCs w:val="20"/>
        </w:rPr>
        <w:t>/Огнян Янчев/</w:t>
      </w:r>
    </w:p>
    <w:p w:rsidR="000732EC" w:rsidRDefault="000732EC" w:rsidP="000732EC">
      <w:pPr>
        <w:jc w:val="right"/>
        <w:rPr>
          <w:sz w:val="20"/>
          <w:szCs w:val="20"/>
        </w:rPr>
      </w:pPr>
    </w:p>
    <w:p w:rsidR="000732EC" w:rsidRDefault="000732EC" w:rsidP="000732EC">
      <w:pPr>
        <w:jc w:val="right"/>
        <w:rPr>
          <w:sz w:val="20"/>
          <w:szCs w:val="20"/>
        </w:rPr>
      </w:pPr>
    </w:p>
    <w:p w:rsidR="000732EC" w:rsidRDefault="000732EC" w:rsidP="000732EC">
      <w:pPr>
        <w:jc w:val="right"/>
        <w:rPr>
          <w:sz w:val="20"/>
          <w:szCs w:val="20"/>
        </w:rPr>
      </w:pPr>
    </w:p>
    <w:p w:rsidR="000732EC" w:rsidRDefault="000732EC" w:rsidP="000732EC">
      <w:pPr>
        <w:rPr>
          <w:sz w:val="20"/>
          <w:szCs w:val="20"/>
        </w:rPr>
      </w:pPr>
      <w:r>
        <w:rPr>
          <w:sz w:val="20"/>
          <w:szCs w:val="20"/>
        </w:rPr>
        <w:t xml:space="preserve">Вярно с оригинала при </w:t>
      </w:r>
      <w:proofErr w:type="spellStart"/>
      <w:r>
        <w:rPr>
          <w:sz w:val="20"/>
          <w:szCs w:val="20"/>
        </w:rPr>
        <w:t>ОбС</w:t>
      </w:r>
      <w:proofErr w:type="spellEnd"/>
    </w:p>
    <w:p w:rsidR="000732EC" w:rsidRPr="000732EC" w:rsidRDefault="000732EC" w:rsidP="000732EC">
      <w:pPr>
        <w:rPr>
          <w:sz w:val="20"/>
          <w:szCs w:val="20"/>
        </w:rPr>
      </w:pPr>
      <w:r>
        <w:rPr>
          <w:sz w:val="20"/>
          <w:szCs w:val="20"/>
        </w:rPr>
        <w:t>Снел преписа:</w:t>
      </w:r>
    </w:p>
    <w:sectPr w:rsidR="000732EC" w:rsidRPr="000732EC" w:rsidSect="000732E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22DB"/>
    <w:rsid w:val="000732EC"/>
    <w:rsid w:val="0047025F"/>
    <w:rsid w:val="005C22DB"/>
    <w:rsid w:val="00C53899"/>
    <w:rsid w:val="00D9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2DB"/>
    <w:pPr>
      <w:ind w:left="720"/>
      <w:contextualSpacing/>
    </w:pPr>
    <w:rPr>
      <w:lang w:val="en-GB" w:eastAsia="en-GB"/>
    </w:rPr>
  </w:style>
  <w:style w:type="table" w:styleId="a4">
    <w:name w:val="Table Grid"/>
    <w:basedOn w:val="a1"/>
    <w:uiPriority w:val="59"/>
    <w:rsid w:val="005C22DB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025E-26E2-46B3-BBC1-4A9D7A30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2021-01-05T11:40:00Z</dcterms:created>
  <dcterms:modified xsi:type="dcterms:W3CDTF">2021-01-05T13:12:00Z</dcterms:modified>
</cp:coreProperties>
</file>