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C6" w:rsidRDefault="008601C6" w:rsidP="008601C6">
      <w:pPr>
        <w:jc w:val="both"/>
        <w:rPr>
          <w:i/>
        </w:rPr>
      </w:pPr>
    </w:p>
    <w:p w:rsidR="008601C6" w:rsidRDefault="008601C6" w:rsidP="008601C6">
      <w:pPr>
        <w:tabs>
          <w:tab w:val="left" w:pos="1148"/>
        </w:tabs>
        <w:jc w:val="right"/>
        <w:rPr>
          <w:b/>
          <w:sz w:val="28"/>
          <w:szCs w:val="28"/>
          <w:u w:val="single"/>
          <w:lang w:val="bg-BG"/>
        </w:rPr>
      </w:pPr>
      <w:r>
        <w:rPr>
          <w:b/>
          <w:sz w:val="28"/>
          <w:szCs w:val="28"/>
          <w:u w:val="single"/>
          <w:lang w:val="bg-BG"/>
        </w:rPr>
        <w:t>Препис!</w:t>
      </w:r>
    </w:p>
    <w:p w:rsidR="008601C6" w:rsidRDefault="008601C6" w:rsidP="008601C6">
      <w:pPr>
        <w:tabs>
          <w:tab w:val="left" w:pos="1148"/>
        </w:tabs>
        <w:jc w:val="right"/>
        <w:rPr>
          <w:b/>
          <w:sz w:val="24"/>
          <w:szCs w:val="24"/>
          <w:u w:val="single"/>
          <w:lang w:val="bg-BG"/>
        </w:rPr>
      </w:pPr>
    </w:p>
    <w:p w:rsidR="008601C6" w:rsidRDefault="008601C6" w:rsidP="008601C6">
      <w:pPr>
        <w:jc w:val="center"/>
        <w:rPr>
          <w:b/>
          <w:sz w:val="30"/>
          <w:szCs w:val="30"/>
          <w:u w:val="single"/>
        </w:rPr>
      </w:pPr>
      <w:r>
        <w:rPr>
          <w:noProof/>
          <w:lang w:val="bg-BG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19050" t="0" r="9525" b="0"/>
            <wp:wrapNone/>
            <wp:docPr id="1" name="Картина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30"/>
          <w:szCs w:val="30"/>
          <w:u w:val="single"/>
        </w:rPr>
        <w:t>ОБЩИНА ГУЛЯНЦИ, ОБЛАСТ ПЛЕВЕН</w:t>
      </w:r>
    </w:p>
    <w:p w:rsidR="008601C6" w:rsidRDefault="008601C6" w:rsidP="008601C6">
      <w:pPr>
        <w:jc w:val="center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град</w:t>
      </w:r>
      <w:proofErr w:type="spellEnd"/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Гулянци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улица</w:t>
      </w:r>
      <w:proofErr w:type="spellEnd"/>
      <w:r>
        <w:rPr>
          <w:sz w:val="18"/>
          <w:szCs w:val="18"/>
        </w:rPr>
        <w:t xml:space="preserve"> „</w:t>
      </w:r>
      <w:proofErr w:type="spellStart"/>
      <w:r>
        <w:rPr>
          <w:sz w:val="18"/>
          <w:szCs w:val="18"/>
        </w:rPr>
        <w:t>Васил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Левски</w:t>
      </w:r>
      <w:proofErr w:type="spellEnd"/>
      <w:r>
        <w:rPr>
          <w:sz w:val="18"/>
          <w:szCs w:val="18"/>
        </w:rPr>
        <w:t xml:space="preserve">” № 32, </w:t>
      </w:r>
      <w:proofErr w:type="spellStart"/>
      <w:r>
        <w:rPr>
          <w:sz w:val="18"/>
          <w:szCs w:val="18"/>
        </w:rPr>
        <w:t>тел</w:t>
      </w:r>
      <w:proofErr w:type="spellEnd"/>
      <w:r>
        <w:rPr>
          <w:sz w:val="18"/>
          <w:szCs w:val="18"/>
        </w:rPr>
        <w:t>: 6561/2171, е-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  <w:lang w:val="ru-RU"/>
        </w:rPr>
        <w:t xml:space="preserve">: </w:t>
      </w:r>
      <w:hyperlink r:id="rId6" w:history="1">
        <w:r>
          <w:rPr>
            <w:rStyle w:val="a3"/>
            <w:rFonts w:eastAsiaTheme="majorEastAsia"/>
            <w:sz w:val="18"/>
            <w:szCs w:val="18"/>
            <w:lang w:val="en-US"/>
          </w:rPr>
          <w:t>obshtina</w:t>
        </w:r>
        <w:r>
          <w:rPr>
            <w:rStyle w:val="a3"/>
            <w:rFonts w:eastAsiaTheme="majorEastAsia"/>
            <w:sz w:val="18"/>
            <w:szCs w:val="18"/>
            <w:lang w:val="ru-RU"/>
          </w:rPr>
          <w:t>_</w:t>
        </w:r>
        <w:r>
          <w:rPr>
            <w:rStyle w:val="a3"/>
            <w:rFonts w:eastAsiaTheme="majorEastAsia"/>
            <w:sz w:val="18"/>
            <w:szCs w:val="18"/>
            <w:lang w:val="en-US"/>
          </w:rPr>
          <w:t>gulianci</w:t>
        </w:r>
        <w:r>
          <w:rPr>
            <w:rStyle w:val="a3"/>
            <w:rFonts w:eastAsiaTheme="majorEastAsia"/>
            <w:sz w:val="18"/>
            <w:szCs w:val="18"/>
            <w:lang w:val="ru-RU"/>
          </w:rPr>
          <w:t>@</w:t>
        </w:r>
        <w:r>
          <w:rPr>
            <w:rStyle w:val="a3"/>
            <w:rFonts w:eastAsiaTheme="majorEastAsia"/>
            <w:sz w:val="18"/>
            <w:szCs w:val="18"/>
            <w:lang w:val="en-US"/>
          </w:rPr>
          <w:t>mail</w:t>
        </w:r>
        <w:r>
          <w:rPr>
            <w:rStyle w:val="a3"/>
            <w:rFonts w:eastAsiaTheme="majorEastAsia"/>
            <w:sz w:val="18"/>
            <w:szCs w:val="18"/>
            <w:lang w:val="ru-RU"/>
          </w:rPr>
          <w:t>.</w:t>
        </w:r>
        <w:r>
          <w:rPr>
            <w:rStyle w:val="a3"/>
            <w:rFonts w:eastAsiaTheme="majorEastAsia"/>
            <w:sz w:val="18"/>
            <w:szCs w:val="18"/>
            <w:lang w:val="en-US"/>
          </w:rPr>
          <w:t>bg</w:t>
        </w:r>
      </w:hyperlink>
    </w:p>
    <w:p w:rsidR="008601C6" w:rsidRDefault="008601C6" w:rsidP="008601C6">
      <w:pPr>
        <w:pStyle w:val="1"/>
        <w:tabs>
          <w:tab w:val="left" w:pos="1148"/>
        </w:tabs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 А П О В Е Д</w:t>
      </w:r>
    </w:p>
    <w:p w:rsidR="008601C6" w:rsidRDefault="008601C6" w:rsidP="008601C6">
      <w:pPr>
        <w:tabs>
          <w:tab w:val="left" w:pos="1148"/>
        </w:tabs>
        <w:jc w:val="center"/>
        <w:rPr>
          <w:b/>
          <w:sz w:val="28"/>
          <w:szCs w:val="28"/>
          <w:lang w:val="bg-BG"/>
        </w:rPr>
      </w:pPr>
    </w:p>
    <w:p w:rsidR="008601C6" w:rsidRDefault="008601C6" w:rsidP="008601C6">
      <w:pPr>
        <w:tabs>
          <w:tab w:val="left" w:pos="1148"/>
        </w:tabs>
        <w:jc w:val="center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№ РД – </w:t>
      </w:r>
      <w:r>
        <w:rPr>
          <w:b/>
          <w:sz w:val="28"/>
          <w:szCs w:val="28"/>
          <w:lang w:val="ru-RU"/>
        </w:rPr>
        <w:t xml:space="preserve">09 – </w:t>
      </w:r>
    </w:p>
    <w:p w:rsidR="008601C6" w:rsidRDefault="008601C6" w:rsidP="008601C6">
      <w:pPr>
        <w:tabs>
          <w:tab w:val="left" w:pos="1148"/>
        </w:tabs>
        <w:jc w:val="center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en-US"/>
        </w:rPr>
        <w:t>10</w:t>
      </w:r>
      <w:r>
        <w:rPr>
          <w:b/>
          <w:sz w:val="28"/>
          <w:szCs w:val="28"/>
          <w:lang w:val="bg-BG"/>
        </w:rPr>
        <w:t>.</w:t>
      </w:r>
      <w:r>
        <w:rPr>
          <w:b/>
          <w:sz w:val="28"/>
          <w:szCs w:val="28"/>
          <w:lang w:val="en-US"/>
        </w:rPr>
        <w:t>02</w:t>
      </w:r>
      <w:r>
        <w:rPr>
          <w:b/>
          <w:sz w:val="28"/>
          <w:szCs w:val="28"/>
          <w:lang w:val="bg-BG"/>
        </w:rPr>
        <w:t>.202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  <w:lang w:val="bg-BG"/>
        </w:rPr>
        <w:t xml:space="preserve"> </w:t>
      </w:r>
      <w:proofErr w:type="gramStart"/>
      <w:r>
        <w:rPr>
          <w:b/>
          <w:sz w:val="28"/>
          <w:szCs w:val="28"/>
          <w:lang w:val="bg-BG"/>
        </w:rPr>
        <w:t>г.,</w:t>
      </w:r>
      <w:proofErr w:type="gramEnd"/>
      <w:r>
        <w:rPr>
          <w:b/>
          <w:sz w:val="28"/>
          <w:szCs w:val="28"/>
          <w:lang w:val="bg-BG"/>
        </w:rPr>
        <w:t xml:space="preserve"> гр. Гулянци</w:t>
      </w:r>
    </w:p>
    <w:p w:rsidR="008601C6" w:rsidRDefault="008601C6" w:rsidP="008601C6">
      <w:pPr>
        <w:rPr>
          <w:sz w:val="28"/>
          <w:szCs w:val="28"/>
          <w:lang w:val="bg-BG"/>
        </w:rPr>
      </w:pPr>
    </w:p>
    <w:p w:rsidR="008601C6" w:rsidRDefault="008601C6" w:rsidP="008601C6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  <w:t xml:space="preserve">На основание чл. 44, ал.2 от ЗМСМА, и във връзка със Заповед № РД-11-251/05.02.2021 г. на изпълнителния директор на БАБХ, и писмо с изх. №РР-05-02-1(4)/08.02.2021г. на Областен Управител - Плевен, относно обявяване на първични огнища на болестта Инфлуенца А (грип) по птиците в животновъдни обекти, намиращи се в землището на гр. Славяново и за предприемане на мерки за не допускане разпространението на болестта на територията на област Плевен и община Гулянци, </w:t>
      </w:r>
    </w:p>
    <w:p w:rsidR="008601C6" w:rsidRDefault="008601C6" w:rsidP="008601C6">
      <w:pPr>
        <w:jc w:val="center"/>
        <w:rPr>
          <w:b/>
          <w:sz w:val="28"/>
          <w:szCs w:val="28"/>
          <w:lang w:val="bg-BG"/>
        </w:rPr>
      </w:pPr>
    </w:p>
    <w:p w:rsidR="008601C6" w:rsidRDefault="008601C6" w:rsidP="008601C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bg-BG"/>
        </w:rPr>
        <w:t>Н А Р Е Ж Д А М:</w:t>
      </w:r>
    </w:p>
    <w:p w:rsidR="008601C6" w:rsidRDefault="008601C6" w:rsidP="008601C6">
      <w:pPr>
        <w:jc w:val="center"/>
        <w:rPr>
          <w:b/>
          <w:sz w:val="22"/>
          <w:szCs w:val="22"/>
          <w:lang w:val="en-US"/>
        </w:rPr>
      </w:pPr>
    </w:p>
    <w:p w:rsidR="008601C6" w:rsidRDefault="008601C6" w:rsidP="008601C6">
      <w:pPr>
        <w:pStyle w:val="a4"/>
        <w:numPr>
          <w:ilvl w:val="0"/>
          <w:numId w:val="2"/>
        </w:numPr>
        <w:ind w:right="-241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Забранявам отглеждането на открито на домашните птици от всички видове, пускането по улиците на населените места, пасищата и водоемите около тях. </w:t>
      </w:r>
    </w:p>
    <w:p w:rsidR="008601C6" w:rsidRDefault="008601C6" w:rsidP="008601C6">
      <w:pPr>
        <w:pStyle w:val="a4"/>
        <w:numPr>
          <w:ilvl w:val="0"/>
          <w:numId w:val="2"/>
        </w:numPr>
        <w:ind w:right="-241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Забранявам провеждането на изложби и пазари за птици на територията на общината.</w:t>
      </w:r>
    </w:p>
    <w:p w:rsidR="008601C6" w:rsidRDefault="008601C6" w:rsidP="008601C6">
      <w:pPr>
        <w:pStyle w:val="a4"/>
        <w:numPr>
          <w:ilvl w:val="0"/>
          <w:numId w:val="2"/>
        </w:numPr>
        <w:ind w:right="-241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Домашните патици и гъски да се отглеждат отделно от другите домашни птици.</w:t>
      </w:r>
    </w:p>
    <w:p w:rsidR="008601C6" w:rsidRDefault="008601C6" w:rsidP="008601C6">
      <w:pPr>
        <w:pStyle w:val="a4"/>
        <w:numPr>
          <w:ilvl w:val="0"/>
          <w:numId w:val="2"/>
        </w:numPr>
        <w:ind w:right="-241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не се допуска контакт между птици, живеещи в дивата природа и домашни птици.</w:t>
      </w:r>
    </w:p>
    <w:p w:rsidR="008601C6" w:rsidRDefault="008601C6" w:rsidP="008601C6">
      <w:pPr>
        <w:numPr>
          <w:ilvl w:val="0"/>
          <w:numId w:val="2"/>
        </w:numPr>
        <w:ind w:right="-241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Фуражът с който се изхранват домашните птици да се съхранява в закрити помещения, а царевицата в хамбарите да се покрива с брезент или </w:t>
      </w:r>
      <w:proofErr w:type="spellStart"/>
      <w:r>
        <w:rPr>
          <w:sz w:val="28"/>
          <w:szCs w:val="28"/>
          <w:lang w:val="bg-BG"/>
        </w:rPr>
        <w:t>полиетилен</w:t>
      </w:r>
      <w:proofErr w:type="spellEnd"/>
      <w:r>
        <w:rPr>
          <w:sz w:val="28"/>
          <w:szCs w:val="28"/>
          <w:lang w:val="bg-BG"/>
        </w:rPr>
        <w:t xml:space="preserve"> с цел да не се допуска достъп на диви птици до фуража.</w:t>
      </w:r>
    </w:p>
    <w:p w:rsidR="008601C6" w:rsidRDefault="008601C6" w:rsidP="008601C6">
      <w:pPr>
        <w:pStyle w:val="a4"/>
        <w:numPr>
          <w:ilvl w:val="0"/>
          <w:numId w:val="2"/>
        </w:numPr>
        <w:ind w:right="-241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Гражданите да засилят контрола върху здравословното състояние на домашните птици и в случай на завишена заболеваемост и смъртност незабавно да информират официалния ветеринарен лекар или кмета на населеното място.</w:t>
      </w:r>
    </w:p>
    <w:p w:rsidR="008601C6" w:rsidRDefault="008601C6" w:rsidP="008601C6">
      <w:pPr>
        <w:numPr>
          <w:ilvl w:val="0"/>
          <w:numId w:val="2"/>
        </w:numPr>
        <w:ind w:right="-241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Да се засили контрола на полицията по пътищата на територията на общината с цел недопускане превозване на птици без ветеринарно-медицинско свидетелство. </w:t>
      </w:r>
    </w:p>
    <w:p w:rsidR="008601C6" w:rsidRDefault="008601C6" w:rsidP="008601C6">
      <w:pPr>
        <w:ind w:right="-241" w:firstLine="36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Контрола по изпълнението на настоящата заповед възлагам на  зам.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bg-BG"/>
        </w:rPr>
        <w:t>кмета</w:t>
      </w:r>
    </w:p>
    <w:p w:rsidR="008601C6" w:rsidRDefault="008601C6" w:rsidP="008601C6">
      <w:pPr>
        <w:ind w:right="-23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Община Гулянци – Владимир Дюлгеров, на кметовете на кметства и официалния ветеринарен лекар на територията на Община Гулянци.</w:t>
      </w:r>
    </w:p>
    <w:p w:rsidR="008601C6" w:rsidRDefault="008601C6" w:rsidP="008601C6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Настоящата заповед да се сведе до знанието на населението и на горепосочените лица за сведение и изпълнение.</w:t>
      </w:r>
    </w:p>
    <w:p w:rsidR="008601C6" w:rsidRDefault="008601C6" w:rsidP="008601C6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За неизпълнение на заповедта ще бъдат налагани санкции на виновните лица съгласно административно наказателните разпоредби на ЗМСМА и ЗВД.</w:t>
      </w:r>
    </w:p>
    <w:p w:rsidR="008601C6" w:rsidRDefault="008601C6" w:rsidP="008601C6">
      <w:pPr>
        <w:jc w:val="both"/>
        <w:rPr>
          <w:b/>
          <w:caps/>
          <w:lang w:val="bg-BG"/>
        </w:rPr>
      </w:pPr>
    </w:p>
    <w:p w:rsidR="008601C6" w:rsidRDefault="008601C6" w:rsidP="008601C6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Лъчезар Яков</w:t>
      </w:r>
      <w:r>
        <w:rPr>
          <w:b/>
          <w:caps/>
          <w:sz w:val="24"/>
          <w:szCs w:val="24"/>
          <w:lang w:val="bg-BG"/>
        </w:rPr>
        <w:t xml:space="preserve"> ……/ П /……</w:t>
      </w:r>
    </w:p>
    <w:p w:rsidR="008601C6" w:rsidRDefault="008601C6" w:rsidP="008601C6">
      <w:pPr>
        <w:jc w:val="both"/>
        <w:rPr>
          <w:i/>
        </w:rPr>
      </w:pPr>
      <w:proofErr w:type="spellStart"/>
      <w:r>
        <w:rPr>
          <w:i/>
          <w:sz w:val="24"/>
          <w:szCs w:val="24"/>
        </w:rPr>
        <w:t>Кмет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на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Община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Гулянци</w:t>
      </w:r>
      <w:proofErr w:type="spellEnd"/>
    </w:p>
    <w:p w:rsidR="00FD11E0" w:rsidRPr="008601C6" w:rsidRDefault="00FD11E0" w:rsidP="008601C6"/>
    <w:sectPr w:rsidR="00FD11E0" w:rsidRPr="008601C6" w:rsidSect="00FD11E0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85C73"/>
    <w:multiLevelType w:val="hybridMultilevel"/>
    <w:tmpl w:val="E6780D2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641EDC"/>
    <w:multiLevelType w:val="hybridMultilevel"/>
    <w:tmpl w:val="E6780D2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FD11E0"/>
    <w:rsid w:val="00141449"/>
    <w:rsid w:val="00294E62"/>
    <w:rsid w:val="008601C6"/>
    <w:rsid w:val="00D15978"/>
    <w:rsid w:val="00FD1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1">
    <w:name w:val="heading 1"/>
    <w:basedOn w:val="a"/>
    <w:next w:val="a"/>
    <w:link w:val="10"/>
    <w:uiPriority w:val="9"/>
    <w:qFormat/>
    <w:rsid w:val="00FD11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FD11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 w:eastAsia="bg-BG"/>
    </w:rPr>
  </w:style>
  <w:style w:type="character" w:styleId="a3">
    <w:name w:val="Hyperlink"/>
    <w:basedOn w:val="a0"/>
    <w:semiHidden/>
    <w:unhideWhenUsed/>
    <w:rsid w:val="00FD11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D11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shtina_gulianci@mail.b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FoxConn</dc:creator>
  <cp:keywords/>
  <dc:description/>
  <cp:lastModifiedBy>FoxConn</cp:lastModifiedBy>
  <cp:revision>4</cp:revision>
  <dcterms:created xsi:type="dcterms:W3CDTF">2020-11-27T08:11:00Z</dcterms:created>
  <dcterms:modified xsi:type="dcterms:W3CDTF">2021-02-10T08:54:00Z</dcterms:modified>
</cp:coreProperties>
</file>