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D31" w:rsidRDefault="00265E40" w:rsidP="00265E40">
      <w:pPr>
        <w:jc w:val="right"/>
        <w:rPr>
          <w:b/>
          <w:u w:val="single"/>
        </w:rPr>
      </w:pPr>
      <w:r>
        <w:rPr>
          <w:b/>
          <w:u w:val="single"/>
        </w:rPr>
        <w:t>препис</w:t>
      </w:r>
    </w:p>
    <w:p w:rsidR="00265E40" w:rsidRDefault="00265E40" w:rsidP="00656FDD">
      <w:pPr>
        <w:jc w:val="center"/>
        <w:rPr>
          <w:b/>
          <w:u w:val="single"/>
        </w:rPr>
      </w:pPr>
    </w:p>
    <w:p w:rsidR="00B70D31" w:rsidRPr="00F736AE" w:rsidRDefault="00B70D31" w:rsidP="00656FDD">
      <w:pPr>
        <w:jc w:val="center"/>
        <w:rPr>
          <w:b/>
          <w:u w:val="single"/>
        </w:rPr>
      </w:pPr>
      <w:r w:rsidRPr="00F736AE">
        <w:rPr>
          <w:b/>
          <w:u w:val="single"/>
        </w:rPr>
        <w:t>ОБЩИНСКИ СЪВЕТ ГУЛЯНЦИ,ОБЛАСТ ПЛЕВЕН</w:t>
      </w:r>
    </w:p>
    <w:p w:rsidR="00B70D31" w:rsidRPr="00F736AE" w:rsidRDefault="00B70D31" w:rsidP="00656FDD">
      <w:pPr>
        <w:jc w:val="center"/>
        <w:rPr>
          <w:b/>
          <w:u w:val="single"/>
        </w:rPr>
      </w:pPr>
    </w:p>
    <w:p w:rsidR="00B70D31" w:rsidRPr="00F736AE" w:rsidRDefault="00B70D31" w:rsidP="00656FDD">
      <w:pPr>
        <w:jc w:val="center"/>
        <w:rPr>
          <w:b/>
          <w:u w:val="single"/>
        </w:rPr>
      </w:pPr>
    </w:p>
    <w:p w:rsidR="00B70D31" w:rsidRPr="00F736AE" w:rsidRDefault="00B70D31" w:rsidP="00656FDD">
      <w:pPr>
        <w:jc w:val="center"/>
      </w:pPr>
      <w:r w:rsidRPr="00F736AE">
        <w:t>П Р О Т О К О Л</w:t>
      </w:r>
    </w:p>
    <w:p w:rsidR="00B70D31" w:rsidRPr="00F736AE" w:rsidRDefault="00B70D31" w:rsidP="00656FDD">
      <w:pPr>
        <w:jc w:val="center"/>
      </w:pPr>
    </w:p>
    <w:p w:rsidR="00B70D31" w:rsidRPr="00F736AE" w:rsidRDefault="00212AD8" w:rsidP="00656FDD">
      <w:pPr>
        <w:jc w:val="center"/>
      </w:pPr>
      <w:r>
        <w:t>№ 47</w:t>
      </w:r>
    </w:p>
    <w:p w:rsidR="00B70D31" w:rsidRPr="00F736AE" w:rsidRDefault="00B70D31" w:rsidP="00656FDD">
      <w:pPr>
        <w:jc w:val="both"/>
      </w:pPr>
    </w:p>
    <w:p w:rsidR="00B70D31" w:rsidRPr="00F736AE" w:rsidRDefault="00B70D31" w:rsidP="00656FDD">
      <w:pPr>
        <w:jc w:val="both"/>
      </w:pPr>
      <w:r w:rsidRPr="00F736AE">
        <w:tab/>
        <w:t xml:space="preserve">Днес </w:t>
      </w:r>
      <w:r w:rsidR="00212AD8">
        <w:t>29</w:t>
      </w:r>
      <w:r w:rsidRPr="00F736AE">
        <w:t>.</w:t>
      </w:r>
      <w:r w:rsidRPr="00F736AE">
        <w:rPr>
          <w:lang w:val="en-US"/>
        </w:rPr>
        <w:t>0</w:t>
      </w:r>
      <w:r>
        <w:t>5</w:t>
      </w:r>
      <w:r w:rsidRPr="00F736AE">
        <w:t>.20</w:t>
      </w:r>
      <w:r w:rsidR="00212AD8">
        <w:rPr>
          <w:lang w:val="en-US"/>
        </w:rPr>
        <w:t>2</w:t>
      </w:r>
      <w:r w:rsidR="00212AD8">
        <w:t>6</w:t>
      </w:r>
      <w:r w:rsidRPr="00F736AE">
        <w:t xml:space="preserve"> година от </w:t>
      </w:r>
      <w:r w:rsidR="00212AD8">
        <w:t>16.3</w:t>
      </w:r>
      <w:r w:rsidRPr="00F736AE">
        <w:rPr>
          <w:lang w:val="en-US"/>
        </w:rPr>
        <w:t>0</w:t>
      </w:r>
      <w:r w:rsidRPr="00F736AE">
        <w:t xml:space="preserve"> часа в заседателната зала на ОбС, находяща се на площад”Свобода”4  се проведе заседание на общински съвет.</w:t>
      </w:r>
    </w:p>
    <w:p w:rsidR="00B70D31" w:rsidRPr="00F736AE" w:rsidRDefault="00B70D31" w:rsidP="00656FDD">
      <w:pPr>
        <w:jc w:val="both"/>
      </w:pPr>
      <w:r w:rsidRPr="00F736AE">
        <w:rPr>
          <w:lang w:val="en-US"/>
        </w:rPr>
        <w:t xml:space="preserve">            </w:t>
      </w:r>
      <w:r w:rsidRPr="00F736AE">
        <w:t>При откриване на заседанието присъстваха 1</w:t>
      </w:r>
      <w:r w:rsidR="00F341A0">
        <w:t>5</w:t>
      </w:r>
      <w:r w:rsidRPr="00F736AE">
        <w:t xml:space="preserve"> общински съветника.</w:t>
      </w:r>
      <w:r w:rsidRPr="00F736AE">
        <w:rPr>
          <w:lang w:val="en-US"/>
        </w:rPr>
        <w:t xml:space="preserve"> </w:t>
      </w:r>
      <w:r w:rsidR="00A67F38">
        <w:t>Отсъства</w:t>
      </w:r>
      <w:r w:rsidR="001474C3">
        <w:t>ха</w:t>
      </w:r>
      <w:r>
        <w:t xml:space="preserve"> </w:t>
      </w:r>
      <w:r w:rsidR="001474C3">
        <w:t xml:space="preserve">двама </w:t>
      </w:r>
      <w:r w:rsidR="00A67F38">
        <w:t>общински съветник</w:t>
      </w:r>
      <w:r>
        <w:t>.</w:t>
      </w:r>
    </w:p>
    <w:p w:rsidR="00B70D31" w:rsidRDefault="00B70D31" w:rsidP="00656FDD">
      <w:pPr>
        <w:jc w:val="both"/>
      </w:pPr>
      <w:r w:rsidRPr="00F736AE">
        <w:t xml:space="preserve">           Председателят на ОбС Гулянци Огнян Янчев откри заседанието и запозна съве</w:t>
      </w:r>
      <w:r>
        <w:t>т</w:t>
      </w:r>
      <w:r w:rsidR="00A67F38">
        <w:t xml:space="preserve">ниците с проекта за дневен ред. Даде думата за мнения, предложения и промени по него. Такива нямаше и </w:t>
      </w:r>
      <w:r>
        <w:t xml:space="preserve">след </w:t>
      </w:r>
      <w:r w:rsidR="00A67F38">
        <w:t>провелото се</w:t>
      </w:r>
      <w:r>
        <w:t xml:space="preserve"> гласуване</w:t>
      </w:r>
      <w:r w:rsidR="00A67F38">
        <w:t>,</w:t>
      </w:r>
      <w:r>
        <w:t xml:space="preserve"> при резултат</w:t>
      </w:r>
    </w:p>
    <w:p w:rsidR="00B70D31" w:rsidRDefault="00B70D31" w:rsidP="00656FDD">
      <w:pPr>
        <w:jc w:val="both"/>
      </w:pPr>
      <w:r>
        <w:tab/>
      </w:r>
      <w:r>
        <w:tab/>
        <w:t>Гласували  - 1</w:t>
      </w:r>
      <w:r w:rsidR="001474C3">
        <w:t>5</w:t>
      </w:r>
    </w:p>
    <w:p w:rsidR="00B70D31" w:rsidRDefault="00B70D31" w:rsidP="00656FDD">
      <w:pPr>
        <w:jc w:val="both"/>
      </w:pPr>
      <w:r>
        <w:tab/>
      </w:r>
      <w:r>
        <w:tab/>
        <w:t>За – 1</w:t>
      </w:r>
      <w:r w:rsidR="001474C3">
        <w:t>5</w:t>
      </w:r>
    </w:p>
    <w:p w:rsidR="00B70D31" w:rsidRDefault="00B70D31" w:rsidP="00656FDD">
      <w:pPr>
        <w:jc w:val="both"/>
      </w:pPr>
      <w:r>
        <w:tab/>
      </w:r>
      <w:r>
        <w:tab/>
        <w:t>Против –няма</w:t>
      </w:r>
    </w:p>
    <w:p w:rsidR="00B70D31" w:rsidRDefault="00B70D31" w:rsidP="00656FDD">
      <w:pPr>
        <w:jc w:val="both"/>
      </w:pPr>
      <w:r>
        <w:tab/>
      </w:r>
      <w:r>
        <w:tab/>
        <w:t>Въздържали се – няма</w:t>
      </w:r>
    </w:p>
    <w:p w:rsidR="00B70D31" w:rsidRPr="006C024C" w:rsidRDefault="00B70D31" w:rsidP="00656FDD">
      <w:pPr>
        <w:jc w:val="both"/>
      </w:pPr>
      <w:r>
        <w:tab/>
      </w:r>
      <w:r>
        <w:tab/>
        <w:t xml:space="preserve">На основание </w:t>
      </w:r>
      <w:r w:rsidRPr="006C024C">
        <w:t>чл. 73 ал.1 от Правилника за организацията и дейността на ОбС, ОбС Гулянци взе следното</w:t>
      </w:r>
    </w:p>
    <w:p w:rsidR="00B70D31" w:rsidRPr="006C024C" w:rsidRDefault="00B70D31" w:rsidP="00656FDD">
      <w:pPr>
        <w:tabs>
          <w:tab w:val="left" w:pos="2640"/>
        </w:tabs>
        <w:ind w:left="708"/>
        <w:jc w:val="both"/>
      </w:pPr>
      <w:r w:rsidRPr="006C024C">
        <w:tab/>
      </w:r>
    </w:p>
    <w:p w:rsidR="00B70D31" w:rsidRPr="006C024C" w:rsidRDefault="00B70D31" w:rsidP="00656FDD">
      <w:pPr>
        <w:ind w:left="708"/>
        <w:jc w:val="center"/>
      </w:pPr>
      <w:r w:rsidRPr="006C024C">
        <w:t>Р Е Ш Е Н И Е</w:t>
      </w:r>
    </w:p>
    <w:p w:rsidR="00B70D31" w:rsidRPr="006C024C" w:rsidRDefault="00B70D31" w:rsidP="00656FDD">
      <w:pPr>
        <w:ind w:left="708"/>
        <w:jc w:val="center"/>
      </w:pPr>
    </w:p>
    <w:p w:rsidR="00B70D31" w:rsidRPr="006C024C" w:rsidRDefault="00B70D31" w:rsidP="00656FDD">
      <w:pPr>
        <w:ind w:left="708"/>
        <w:jc w:val="center"/>
      </w:pPr>
      <w:r w:rsidRPr="006C024C">
        <w:t xml:space="preserve">№ </w:t>
      </w:r>
      <w:r w:rsidR="00212AD8">
        <w:t>506</w:t>
      </w:r>
    </w:p>
    <w:p w:rsidR="00B70D31" w:rsidRPr="006C024C" w:rsidRDefault="00B70D31" w:rsidP="00656FDD">
      <w:pPr>
        <w:ind w:left="708"/>
        <w:jc w:val="both"/>
      </w:pPr>
    </w:p>
    <w:p w:rsidR="00B70D31" w:rsidRPr="006C024C" w:rsidRDefault="00B70D31" w:rsidP="00656FDD">
      <w:pPr>
        <w:jc w:val="both"/>
      </w:pPr>
      <w:r w:rsidRPr="006C024C">
        <w:tab/>
        <w:t>І. Общински съвет Гулянци утвърждава следния дневния ред, както следва:</w:t>
      </w:r>
    </w:p>
    <w:p w:rsidR="00B70D31" w:rsidRPr="006C024C" w:rsidRDefault="00B70D31" w:rsidP="00656FDD">
      <w:pPr>
        <w:jc w:val="both"/>
      </w:pPr>
    </w:p>
    <w:p w:rsidR="00B70D31" w:rsidRDefault="00B70D31" w:rsidP="00033555">
      <w:pPr>
        <w:jc w:val="center"/>
        <w:rPr>
          <w:color w:val="000000"/>
          <w:spacing w:val="-1"/>
        </w:rPr>
      </w:pPr>
      <w:r w:rsidRPr="006C024C">
        <w:t>Д  Н Е В Е Н  Р Е Д</w:t>
      </w:r>
    </w:p>
    <w:p w:rsidR="00B70D31" w:rsidRDefault="00B70D31" w:rsidP="00656FDD">
      <w:pPr>
        <w:shd w:val="clear" w:color="auto" w:fill="FFFFFF"/>
        <w:jc w:val="both"/>
        <w:rPr>
          <w:color w:val="000000"/>
          <w:spacing w:val="-1"/>
        </w:rPr>
      </w:pPr>
    </w:p>
    <w:p w:rsidR="00212AD8" w:rsidRDefault="00212AD8" w:rsidP="00656FDD">
      <w:pPr>
        <w:shd w:val="clear" w:color="auto" w:fill="FFFFFF"/>
        <w:jc w:val="both"/>
        <w:rPr>
          <w:color w:val="000000"/>
        </w:rPr>
      </w:pPr>
      <w:r>
        <w:rPr>
          <w:color w:val="000000"/>
        </w:rPr>
        <w:t>1.Информация за дейността на социалния патронаж към общината</w:t>
      </w:r>
      <w:r>
        <w:rPr>
          <w:color w:val="000000"/>
          <w:lang w:val="ru-RU"/>
        </w:rPr>
        <w:t xml:space="preserve"> </w:t>
      </w:r>
      <w:r>
        <w:rPr>
          <w:color w:val="000000"/>
        </w:rPr>
        <w:t>за 2025 година.</w:t>
      </w:r>
    </w:p>
    <w:p w:rsidR="00212AD8" w:rsidRDefault="00212AD8" w:rsidP="00656FDD">
      <w:pPr>
        <w:shd w:val="clear" w:color="auto" w:fill="FFFFFF"/>
        <w:jc w:val="both"/>
      </w:pPr>
      <w:r>
        <w:rPr>
          <w:color w:val="000000"/>
          <w:spacing w:val="1"/>
        </w:rPr>
        <w:t>Докл. Кмета на Общината</w:t>
      </w:r>
    </w:p>
    <w:p w:rsidR="00212AD8" w:rsidRDefault="00212AD8" w:rsidP="00656FDD">
      <w:pPr>
        <w:shd w:val="clear" w:color="auto" w:fill="FFFFFF"/>
        <w:jc w:val="both"/>
        <w:rPr>
          <w:color w:val="000000"/>
        </w:rPr>
      </w:pPr>
    </w:p>
    <w:p w:rsidR="00212AD8" w:rsidRDefault="00212AD8" w:rsidP="00656FDD">
      <w:pPr>
        <w:shd w:val="clear" w:color="auto" w:fill="FFFFFF"/>
        <w:jc w:val="both"/>
        <w:rPr>
          <w:lang w:val="ru-RU"/>
        </w:rPr>
      </w:pPr>
      <w:r>
        <w:rPr>
          <w:color w:val="000000"/>
          <w:lang w:val="en-US"/>
        </w:rPr>
        <w:t>2</w:t>
      </w:r>
      <w:r>
        <w:rPr>
          <w:color w:val="000000"/>
        </w:rPr>
        <w:t>.</w:t>
      </w:r>
      <w:r>
        <w:rPr>
          <w:color w:val="000000"/>
          <w:lang w:val="ru-RU"/>
        </w:rPr>
        <w:t xml:space="preserve"> Информация з</w:t>
      </w:r>
      <w:r>
        <w:rPr>
          <w:lang w:val="ru-RU"/>
        </w:rPr>
        <w:t>а европроектите, които община Гулянци е спечелила през 20</w:t>
      </w:r>
      <w:r>
        <w:t xml:space="preserve">25 </w:t>
      </w:r>
      <w:r>
        <w:rPr>
          <w:lang w:val="ru-RU"/>
        </w:rPr>
        <w:t>г. и по които работи в момента.</w:t>
      </w:r>
    </w:p>
    <w:p w:rsidR="00212AD8" w:rsidRDefault="00212AD8" w:rsidP="00656FDD">
      <w:pPr>
        <w:shd w:val="clear" w:color="auto" w:fill="FFFFFF"/>
        <w:jc w:val="both"/>
      </w:pPr>
      <w:r>
        <w:rPr>
          <w:color w:val="000000"/>
          <w:spacing w:val="1"/>
        </w:rPr>
        <w:t>Докл. Кмета на Общината</w:t>
      </w:r>
    </w:p>
    <w:p w:rsidR="00212AD8" w:rsidRDefault="00212AD8" w:rsidP="00656FDD">
      <w:pPr>
        <w:jc w:val="both"/>
        <w:rPr>
          <w:color w:val="000000"/>
          <w:spacing w:val="4"/>
        </w:rPr>
      </w:pPr>
      <w:r>
        <w:rPr>
          <w:color w:val="000000"/>
          <w:lang w:val="en-US"/>
        </w:rPr>
        <w:t>3</w:t>
      </w:r>
      <w:r>
        <w:rPr>
          <w:color w:val="000000"/>
        </w:rPr>
        <w:t>.</w:t>
      </w:r>
      <w:r>
        <w:rPr>
          <w:color w:val="000000"/>
          <w:spacing w:val="-5"/>
        </w:rPr>
        <w:t xml:space="preserve"> </w:t>
      </w:r>
      <w:r>
        <w:rPr>
          <w:color w:val="000000"/>
          <w:spacing w:val="4"/>
        </w:rPr>
        <w:t>Предложения</w:t>
      </w:r>
    </w:p>
    <w:p w:rsidR="00212AD8" w:rsidRDefault="00212AD8" w:rsidP="00656FDD">
      <w:pPr>
        <w:jc w:val="both"/>
        <w:rPr>
          <w:color w:val="000000" w:themeColor="text1"/>
        </w:rPr>
      </w:pPr>
      <w:r w:rsidRPr="000A6AF9">
        <w:rPr>
          <w:b/>
        </w:rPr>
        <w:t>От Кмета на Общината относно:</w:t>
      </w:r>
      <w:r w:rsidRPr="000A6AF9">
        <w:t xml:space="preserve"> </w:t>
      </w:r>
      <w:r>
        <w:t>Отпускане на средства за подпомагане организацията и провеждането но 20-то юбилейно издание на Фестивала на античното наследство „Орел на Дунава“ през 2026 година.</w:t>
      </w:r>
    </w:p>
    <w:p w:rsidR="00212AD8" w:rsidRPr="00155B9B" w:rsidRDefault="00212AD8" w:rsidP="00656FDD">
      <w:pPr>
        <w:ind w:right="-360"/>
        <w:jc w:val="both"/>
      </w:pPr>
      <w:r w:rsidRPr="000A6AF9">
        <w:rPr>
          <w:b/>
        </w:rPr>
        <w:t>От Кмета на Общината относно</w:t>
      </w:r>
      <w:r>
        <w:rPr>
          <w:b/>
          <w:lang w:val="en-US"/>
        </w:rPr>
        <w:t>:</w:t>
      </w:r>
      <w:r>
        <w:rPr>
          <w:b/>
        </w:rPr>
        <w:t xml:space="preserve"> </w:t>
      </w:r>
      <w:r w:rsidRPr="00155B9B">
        <w:t>Приемане бюджетната прогноза за периода 2025-20</w:t>
      </w:r>
      <w:r w:rsidRPr="00155B9B">
        <w:rPr>
          <w:lang w:val="en-US"/>
        </w:rPr>
        <w:t>2</w:t>
      </w:r>
      <w:r w:rsidRPr="00155B9B">
        <w:t>8 г. на Община Гулянци</w:t>
      </w:r>
      <w:r>
        <w:t>.</w:t>
      </w:r>
    </w:p>
    <w:p w:rsidR="00212AD8" w:rsidRDefault="00212AD8" w:rsidP="00656FDD">
      <w:pPr>
        <w:jc w:val="both"/>
      </w:pPr>
      <w:r>
        <w:t>4. Питане.</w:t>
      </w:r>
    </w:p>
    <w:p w:rsidR="0008498B" w:rsidRDefault="0008498B" w:rsidP="00656FDD">
      <w:pPr>
        <w:jc w:val="both"/>
      </w:pPr>
    </w:p>
    <w:p w:rsidR="00B70D31" w:rsidRDefault="00A67F38" w:rsidP="00656FDD">
      <w:pPr>
        <w:jc w:val="both"/>
        <w:rPr>
          <w:color w:val="000000"/>
          <w:sz w:val="28"/>
          <w:szCs w:val="28"/>
        </w:rPr>
      </w:pPr>
      <w:r>
        <w:rPr>
          <w:b/>
        </w:rPr>
        <w:t xml:space="preserve">ПО ПЪРВА ТОЧКА ОТ ДНЕВНИЯ РЕД: </w:t>
      </w:r>
      <w:r w:rsidR="00B70D31">
        <w:rPr>
          <w:color w:val="000000"/>
          <w:sz w:val="28"/>
          <w:szCs w:val="28"/>
        </w:rPr>
        <w:t xml:space="preserve"> </w:t>
      </w:r>
      <w:r w:rsidR="00B70D31">
        <w:rPr>
          <w:color w:val="000000"/>
        </w:rPr>
        <w:t>Информация за дейността на социалния патронаж към общината</w:t>
      </w:r>
      <w:r w:rsidR="00B70D31">
        <w:rPr>
          <w:color w:val="000000"/>
          <w:lang w:val="ru-RU"/>
        </w:rPr>
        <w:t xml:space="preserve"> </w:t>
      </w:r>
      <w:r w:rsidR="00212AD8">
        <w:rPr>
          <w:color w:val="000000"/>
        </w:rPr>
        <w:t>за 2025</w:t>
      </w:r>
      <w:r w:rsidR="00B70D31">
        <w:rPr>
          <w:color w:val="000000"/>
        </w:rPr>
        <w:t xml:space="preserve"> година</w:t>
      </w:r>
      <w:r w:rsidR="00212AD8">
        <w:rPr>
          <w:color w:val="000000"/>
        </w:rPr>
        <w:t>.</w:t>
      </w:r>
    </w:p>
    <w:p w:rsidR="00033555" w:rsidRDefault="00A67F38" w:rsidP="00656FDD">
      <w:pPr>
        <w:shd w:val="clear" w:color="auto" w:fill="FFFFFF"/>
        <w:jc w:val="both"/>
      </w:pPr>
      <w:r>
        <w:tab/>
        <w:t xml:space="preserve">Председателят на ОбС Огнян Янчев поясни, че на заседанието на постоянните комисии информацията беше подробно разгледана и дебатирана. </w:t>
      </w:r>
      <w:r w:rsidR="00C755E8">
        <w:t xml:space="preserve">Представител на ДСП </w:t>
      </w:r>
      <w:r w:rsidR="00C755E8">
        <w:lastRenderedPageBreak/>
        <w:t>отговори на поставените въпроси. Той обясни, че кухнята вече е снабдена  с нова техника, с нови уреди.</w:t>
      </w:r>
    </w:p>
    <w:p w:rsidR="00B70D31" w:rsidRDefault="00407F0B" w:rsidP="00656FDD">
      <w:pPr>
        <w:shd w:val="clear" w:color="auto" w:fill="FFFFFF"/>
        <w:jc w:val="both"/>
      </w:pPr>
      <w:r>
        <w:t>Отношение</w:t>
      </w:r>
      <w:r w:rsidR="00033555">
        <w:t xml:space="preserve"> взе и Председателят на постоянната комисия</w:t>
      </w:r>
      <w:r w:rsidR="00033555" w:rsidRPr="001A57A8">
        <w:t>“ Образование, култура, здравеопазване, социална политика, вероизповедание, младежки и спортни дейности”</w:t>
      </w:r>
      <w:r w:rsidR="00C755E8">
        <w:t xml:space="preserve"> Емилия Петрушева .</w:t>
      </w:r>
      <w:r w:rsidR="00033555">
        <w:t xml:space="preserve">Тя изрази становището на комисията и </w:t>
      </w:r>
      <w:r w:rsidR="00A67F38">
        <w:t xml:space="preserve"> </w:t>
      </w:r>
      <w:r w:rsidR="003375C6">
        <w:t>След провелото се гласуване, с резултат</w:t>
      </w:r>
    </w:p>
    <w:p w:rsidR="003375C6" w:rsidRDefault="001E2147" w:rsidP="00656FDD">
      <w:pPr>
        <w:shd w:val="clear" w:color="auto" w:fill="FFFFFF"/>
        <w:jc w:val="both"/>
      </w:pPr>
      <w:r>
        <w:tab/>
      </w:r>
      <w:r>
        <w:tab/>
        <w:t>Гласували  - 15</w:t>
      </w:r>
    </w:p>
    <w:p w:rsidR="003375C6" w:rsidRDefault="001E2147" w:rsidP="00656FDD">
      <w:pPr>
        <w:shd w:val="clear" w:color="auto" w:fill="FFFFFF"/>
        <w:jc w:val="both"/>
      </w:pPr>
      <w:r>
        <w:tab/>
      </w:r>
      <w:r>
        <w:tab/>
        <w:t>За – 15</w:t>
      </w:r>
    </w:p>
    <w:p w:rsidR="003375C6" w:rsidRDefault="003375C6" w:rsidP="00656FDD">
      <w:pPr>
        <w:shd w:val="clear" w:color="auto" w:fill="FFFFFF"/>
        <w:jc w:val="both"/>
      </w:pPr>
      <w:r>
        <w:tab/>
      </w:r>
      <w:r>
        <w:tab/>
        <w:t>Против – няма</w:t>
      </w:r>
    </w:p>
    <w:p w:rsidR="003375C6" w:rsidRDefault="003375C6" w:rsidP="00656FDD">
      <w:pPr>
        <w:shd w:val="clear" w:color="auto" w:fill="FFFFFF"/>
        <w:jc w:val="both"/>
      </w:pPr>
      <w:r>
        <w:tab/>
      </w:r>
      <w:r>
        <w:tab/>
        <w:t>Въздържали се – няма</w:t>
      </w:r>
    </w:p>
    <w:p w:rsidR="003375C6" w:rsidRDefault="003375C6" w:rsidP="00656FDD">
      <w:pPr>
        <w:jc w:val="both"/>
      </w:pPr>
      <w:r>
        <w:tab/>
      </w:r>
      <w:r>
        <w:tab/>
        <w:t xml:space="preserve">На основание </w:t>
      </w:r>
      <w:r w:rsidRPr="006C024C">
        <w:t>чл.</w:t>
      </w:r>
      <w:r>
        <w:t>21 ал.1 т.23 от ЗМСМА, чл.5 ал.1 т.22 от Правилника за организацията и дейността на ОбС, ОбС Гулянци взе следното</w:t>
      </w:r>
    </w:p>
    <w:p w:rsidR="003375C6" w:rsidRDefault="003375C6" w:rsidP="00656FDD">
      <w:pPr>
        <w:jc w:val="both"/>
      </w:pPr>
    </w:p>
    <w:p w:rsidR="003375C6" w:rsidRDefault="003375C6" w:rsidP="00656FDD">
      <w:pPr>
        <w:jc w:val="center"/>
      </w:pPr>
      <w:r>
        <w:t>Р Е Ш Е Н И Е</w:t>
      </w:r>
    </w:p>
    <w:p w:rsidR="003375C6" w:rsidRDefault="003375C6" w:rsidP="00656FDD">
      <w:pPr>
        <w:jc w:val="center"/>
      </w:pPr>
    </w:p>
    <w:p w:rsidR="003375C6" w:rsidRDefault="00212AD8" w:rsidP="00656FDD">
      <w:pPr>
        <w:jc w:val="center"/>
      </w:pPr>
      <w:r>
        <w:t>№ 507</w:t>
      </w:r>
    </w:p>
    <w:p w:rsidR="003375C6" w:rsidRDefault="003375C6" w:rsidP="00656FDD">
      <w:pPr>
        <w:jc w:val="both"/>
      </w:pPr>
    </w:p>
    <w:p w:rsidR="003375C6" w:rsidRDefault="003375C6" w:rsidP="00656FDD">
      <w:pPr>
        <w:jc w:val="both"/>
        <w:rPr>
          <w:color w:val="000000"/>
          <w:sz w:val="28"/>
          <w:szCs w:val="28"/>
        </w:rPr>
      </w:pPr>
      <w:r>
        <w:tab/>
        <w:t xml:space="preserve">1.Приема </w:t>
      </w:r>
      <w:r>
        <w:rPr>
          <w:color w:val="000000"/>
        </w:rPr>
        <w:t>Информация за дейността на социалния патронаж към общината</w:t>
      </w:r>
      <w:r>
        <w:rPr>
          <w:color w:val="000000"/>
          <w:lang w:val="ru-RU"/>
        </w:rPr>
        <w:t xml:space="preserve"> </w:t>
      </w:r>
      <w:r w:rsidR="000227C4">
        <w:rPr>
          <w:color w:val="000000"/>
        </w:rPr>
        <w:t>за 2025</w:t>
      </w:r>
      <w:r>
        <w:rPr>
          <w:color w:val="000000"/>
        </w:rPr>
        <w:t xml:space="preserve"> година.</w:t>
      </w:r>
    </w:p>
    <w:p w:rsidR="003375C6" w:rsidRDefault="003375C6" w:rsidP="00656FDD">
      <w:pPr>
        <w:jc w:val="both"/>
      </w:pPr>
    </w:p>
    <w:p w:rsidR="00B70D31" w:rsidRDefault="0048114C" w:rsidP="00656FDD">
      <w:pPr>
        <w:shd w:val="clear" w:color="auto" w:fill="FFFFFF"/>
        <w:jc w:val="both"/>
        <w:rPr>
          <w:lang w:val="ru-RU"/>
        </w:rPr>
      </w:pPr>
      <w:r>
        <w:rPr>
          <w:b/>
        </w:rPr>
        <w:t xml:space="preserve">ПО ВТОРА ТОЧКА ОТ ДНЕВНИЯ РЕД: </w:t>
      </w:r>
      <w:r w:rsidR="00B70D31">
        <w:rPr>
          <w:color w:val="000000"/>
          <w:lang w:val="ru-RU"/>
        </w:rPr>
        <w:t>Информация з</w:t>
      </w:r>
      <w:r w:rsidR="00B70D31">
        <w:rPr>
          <w:lang w:val="ru-RU"/>
        </w:rPr>
        <w:t>а европроектите, които община Гулянци е спечелила през 20</w:t>
      </w:r>
      <w:r w:rsidR="001E2147">
        <w:t>25</w:t>
      </w:r>
      <w:r w:rsidR="00B70D31">
        <w:t xml:space="preserve"> </w:t>
      </w:r>
      <w:r w:rsidR="00B70D31">
        <w:rPr>
          <w:lang w:val="ru-RU"/>
        </w:rPr>
        <w:t>г. и по които работи в момента</w:t>
      </w:r>
      <w:r w:rsidR="001E2147">
        <w:rPr>
          <w:lang w:val="ru-RU"/>
        </w:rPr>
        <w:t>.</w:t>
      </w:r>
    </w:p>
    <w:p w:rsidR="00BC3C68" w:rsidRDefault="0048114C" w:rsidP="00656FDD">
      <w:pPr>
        <w:tabs>
          <w:tab w:val="left" w:pos="1080"/>
        </w:tabs>
        <w:jc w:val="both"/>
      </w:pPr>
      <w:r>
        <w:rPr>
          <w:color w:val="000000"/>
        </w:rPr>
        <w:tab/>
        <w:t>Председателят на ПК</w:t>
      </w:r>
      <w:r w:rsidR="00BC3C68" w:rsidRPr="00BC3C68">
        <w:t>” Европейска интеграция, инвестиционна политика, международно сътрудничество и застъпничество за интеграция на бежанците”</w:t>
      </w:r>
      <w:r w:rsidR="00BC3C68">
        <w:t xml:space="preserve"> Венцислав Попов каза, че информацията е разгледана в комисията и становището й е да се приеме. След провелото се гласуване, при резултат</w:t>
      </w:r>
    </w:p>
    <w:p w:rsidR="001E2147" w:rsidRDefault="001E2147" w:rsidP="00656FDD">
      <w:pPr>
        <w:shd w:val="clear" w:color="auto" w:fill="FFFFFF"/>
        <w:ind w:left="708" w:firstLine="708"/>
        <w:jc w:val="both"/>
      </w:pPr>
      <w:r>
        <w:t>Гласували  - 15</w:t>
      </w:r>
    </w:p>
    <w:p w:rsidR="00BC3C68" w:rsidRDefault="001E2147" w:rsidP="00656FDD">
      <w:pPr>
        <w:shd w:val="clear" w:color="auto" w:fill="FFFFFF"/>
        <w:ind w:left="708" w:firstLine="708"/>
        <w:jc w:val="both"/>
      </w:pPr>
      <w:r>
        <w:t>За – 15</w:t>
      </w:r>
    </w:p>
    <w:p w:rsidR="00BC3C68" w:rsidRDefault="00BC3C68" w:rsidP="00656FDD">
      <w:pPr>
        <w:shd w:val="clear" w:color="auto" w:fill="FFFFFF"/>
        <w:jc w:val="both"/>
      </w:pPr>
      <w:r>
        <w:tab/>
      </w:r>
      <w:r>
        <w:tab/>
        <w:t>Против – няма</w:t>
      </w:r>
    </w:p>
    <w:p w:rsidR="00BC3C68" w:rsidRDefault="00BC3C68" w:rsidP="00656FDD">
      <w:pPr>
        <w:shd w:val="clear" w:color="auto" w:fill="FFFFFF"/>
        <w:jc w:val="both"/>
      </w:pPr>
      <w:r>
        <w:tab/>
      </w:r>
      <w:r>
        <w:tab/>
        <w:t>Въздържали се – няма</w:t>
      </w:r>
    </w:p>
    <w:p w:rsidR="00BC3C68" w:rsidRDefault="00BC3C68" w:rsidP="00656FDD">
      <w:pPr>
        <w:jc w:val="both"/>
      </w:pPr>
      <w:r>
        <w:tab/>
      </w:r>
      <w:r>
        <w:tab/>
        <w:t xml:space="preserve">На основание </w:t>
      </w:r>
      <w:r w:rsidRPr="006C024C">
        <w:t>чл.</w:t>
      </w:r>
      <w:r>
        <w:t>21 ал.1 т.23 от ЗМСМА, чл.5 ал.1 т.22 от Правилника за организацията и дейността на ОбС, ОбС Гулянци взе следното</w:t>
      </w:r>
    </w:p>
    <w:p w:rsidR="00BC3C68" w:rsidRDefault="00BC3C68" w:rsidP="00656FDD">
      <w:pPr>
        <w:jc w:val="both"/>
      </w:pPr>
    </w:p>
    <w:p w:rsidR="00BC3C68" w:rsidRDefault="00BC3C68" w:rsidP="00656FDD">
      <w:pPr>
        <w:jc w:val="both"/>
      </w:pPr>
    </w:p>
    <w:p w:rsidR="00BC3C68" w:rsidRDefault="00BC3C68" w:rsidP="00656FDD">
      <w:pPr>
        <w:jc w:val="center"/>
      </w:pPr>
      <w:r>
        <w:t>Р Е Ш Е Н И Е</w:t>
      </w:r>
    </w:p>
    <w:p w:rsidR="00BC3C68" w:rsidRDefault="00BC3C68" w:rsidP="00656FDD">
      <w:pPr>
        <w:jc w:val="center"/>
      </w:pPr>
    </w:p>
    <w:p w:rsidR="00BC3C68" w:rsidRDefault="001E2147" w:rsidP="00656FDD">
      <w:pPr>
        <w:jc w:val="center"/>
      </w:pPr>
      <w:r>
        <w:t>№ 508</w:t>
      </w:r>
    </w:p>
    <w:p w:rsidR="00BC3C68" w:rsidRDefault="00BC3C68" w:rsidP="00656FDD">
      <w:pPr>
        <w:jc w:val="both"/>
      </w:pPr>
    </w:p>
    <w:p w:rsidR="00BC3C68" w:rsidRDefault="00BC3C68" w:rsidP="00656FDD">
      <w:pPr>
        <w:shd w:val="clear" w:color="auto" w:fill="FFFFFF"/>
        <w:jc w:val="both"/>
        <w:rPr>
          <w:lang w:val="ru-RU"/>
        </w:rPr>
      </w:pPr>
      <w:r>
        <w:tab/>
        <w:t xml:space="preserve">1.Приема </w:t>
      </w:r>
      <w:r>
        <w:rPr>
          <w:color w:val="000000"/>
          <w:lang w:val="ru-RU"/>
        </w:rPr>
        <w:t>Информация з</w:t>
      </w:r>
      <w:r>
        <w:rPr>
          <w:lang w:val="ru-RU"/>
        </w:rPr>
        <w:t>а европроектите, които община Гулянци е спечелила през 20</w:t>
      </w:r>
      <w:r w:rsidR="001E2147">
        <w:t>25</w:t>
      </w:r>
      <w:r>
        <w:t xml:space="preserve"> </w:t>
      </w:r>
      <w:r>
        <w:rPr>
          <w:lang w:val="ru-RU"/>
        </w:rPr>
        <w:t>г. и по които работи в момента</w:t>
      </w:r>
      <w:r w:rsidR="00B022CE">
        <w:rPr>
          <w:lang w:val="ru-RU"/>
        </w:rPr>
        <w:t>.</w:t>
      </w:r>
    </w:p>
    <w:p w:rsidR="00BC3C68" w:rsidRDefault="00BC3C68" w:rsidP="00656FDD">
      <w:pPr>
        <w:jc w:val="both"/>
      </w:pPr>
    </w:p>
    <w:p w:rsidR="00B70D31" w:rsidRDefault="00BC3C68" w:rsidP="00656FDD">
      <w:pPr>
        <w:jc w:val="both"/>
        <w:rPr>
          <w:color w:val="000000"/>
          <w:spacing w:val="-5"/>
        </w:rPr>
      </w:pPr>
      <w:r>
        <w:rPr>
          <w:b/>
        </w:rPr>
        <w:t xml:space="preserve">ПО ТРЕТА ТОЧКА ОТ  ДНЕВНИЯ РЕД: </w:t>
      </w:r>
      <w:r w:rsidR="00B70D31">
        <w:rPr>
          <w:color w:val="000000"/>
          <w:spacing w:val="-5"/>
        </w:rPr>
        <w:t xml:space="preserve"> Предложения</w:t>
      </w:r>
    </w:p>
    <w:p w:rsidR="00BC3C68" w:rsidRDefault="00BC3C68" w:rsidP="00656FDD">
      <w:pPr>
        <w:jc w:val="both"/>
        <w:rPr>
          <w:color w:val="000000"/>
          <w:spacing w:val="-5"/>
        </w:rPr>
      </w:pPr>
    </w:p>
    <w:p w:rsidR="00BC3C68" w:rsidRDefault="00BC3C68" w:rsidP="00656FDD">
      <w:pPr>
        <w:jc w:val="both"/>
        <w:rPr>
          <w:b/>
        </w:rPr>
      </w:pPr>
      <w:r>
        <w:rPr>
          <w:color w:val="000000"/>
          <w:spacing w:val="-5"/>
        </w:rPr>
        <w:tab/>
      </w:r>
      <w:r>
        <w:rPr>
          <w:color w:val="000000"/>
          <w:spacing w:val="-5"/>
        </w:rPr>
        <w:tab/>
      </w:r>
      <w:r w:rsidR="00B70D31">
        <w:rPr>
          <w:b/>
        </w:rPr>
        <w:t xml:space="preserve">От Кмета на Общината </w:t>
      </w:r>
    </w:p>
    <w:p w:rsidR="00B022CE" w:rsidRDefault="00BC3C68" w:rsidP="00656FDD">
      <w:pPr>
        <w:jc w:val="both"/>
      </w:pPr>
      <w:r>
        <w:rPr>
          <w:b/>
        </w:rPr>
        <w:t xml:space="preserve">                       </w:t>
      </w:r>
      <w:r w:rsidR="00B70D31">
        <w:rPr>
          <w:b/>
        </w:rPr>
        <w:t>относно</w:t>
      </w:r>
      <w:r w:rsidR="00B70D31">
        <w:rPr>
          <w:rFonts w:eastAsia="TimesNewRomanPSMT"/>
          <w:color w:val="000000"/>
        </w:rPr>
        <w:t>:</w:t>
      </w:r>
      <w:r w:rsidR="00B022CE">
        <w:t>Отпускане на средства за подпомагане организацията и провеждането но 20-то юбилейно издание на Фестивала на античното наследство „Орел на Дунава“ през 2026 година.</w:t>
      </w:r>
    </w:p>
    <w:p w:rsidR="00F25387" w:rsidRPr="00B7581D" w:rsidRDefault="00831A1F" w:rsidP="00B7581D">
      <w:pPr>
        <w:shd w:val="clear" w:color="auto" w:fill="FFFFFF"/>
        <w:ind w:firstLine="708"/>
        <w:jc w:val="both"/>
        <w:rPr>
          <w:color w:val="0A0A0A"/>
        </w:rPr>
      </w:pPr>
      <w:r w:rsidRPr="00B7581D">
        <w:t>Думата беше дадена на Председателят на ПК“ Бюджет, финанси и  икономическа политика” Емил Катански</w:t>
      </w:r>
      <w:r w:rsidR="00F25387" w:rsidRPr="00B7581D">
        <w:t xml:space="preserve">, който обясни, че </w:t>
      </w:r>
      <w:r w:rsidR="00F25387" w:rsidRPr="00B7581D">
        <w:rPr>
          <w:color w:val="0A0A0A"/>
        </w:rPr>
        <w:t xml:space="preserve">през последните две години Община Гулянци, в партньорство с Община Долна Митрополия и Община Плевен, успешно </w:t>
      </w:r>
      <w:r w:rsidR="00F25387" w:rsidRPr="00B7581D">
        <w:rPr>
          <w:color w:val="0A0A0A"/>
        </w:rPr>
        <w:lastRenderedPageBreak/>
        <w:t>възроди и разви потенциала на международния фестивал за антично наследство </w:t>
      </w:r>
      <w:r w:rsidR="00F25387" w:rsidRPr="00B7581D">
        <w:rPr>
          <w:rStyle w:val="a4"/>
          <w:color w:val="0A0A0A"/>
        </w:rPr>
        <w:t>„ Орел на Дунава “</w:t>
      </w:r>
      <w:r w:rsidR="00F25387" w:rsidRPr="00B7581D">
        <w:rPr>
          <w:color w:val="0A0A0A"/>
        </w:rPr>
        <w:t>. Това сътрудничество доказа, че обединяването на ресурсите на трите общини превръща региона в значима дестинация за културен туризъм.</w:t>
      </w:r>
    </w:p>
    <w:p w:rsidR="00BC3C68" w:rsidRDefault="00F25387" w:rsidP="00B7581D">
      <w:pPr>
        <w:jc w:val="both"/>
      </w:pPr>
      <w:r w:rsidRPr="00B7581D">
        <w:rPr>
          <w:color w:val="0A0A0A"/>
        </w:rPr>
        <w:t>Предстои провеждането на юбилейното </w:t>
      </w:r>
      <w:r w:rsidRPr="00B7581D">
        <w:rPr>
          <w:rStyle w:val="a4"/>
          <w:color w:val="0A0A0A"/>
        </w:rPr>
        <w:t xml:space="preserve">20-то </w:t>
      </w:r>
      <w:r w:rsidRPr="00B7581D">
        <w:rPr>
          <w:rStyle w:val="a4"/>
          <w:b w:val="0"/>
          <w:color w:val="0A0A0A"/>
          <w:u w:val="single"/>
        </w:rPr>
        <w:t>издание</w:t>
      </w:r>
      <w:r w:rsidRPr="00B7581D">
        <w:rPr>
          <w:color w:val="0A0A0A"/>
        </w:rPr>
        <w:t xml:space="preserve"> на фестивала, което за трети пореден път ще бъде организирано в партньорство между трите общини. която е ключов обект в събитието и </w:t>
      </w:r>
      <w:r w:rsidRPr="00B7581D">
        <w:t xml:space="preserve">Община Гулянци ще бъде ангажирана с почистване и подготовка на терена във и около Улпия Ескус, осигуряване на материали и техническа обезпеченост на събитията, посрещане на гостуващите групи и други. В дейностите са заложени и редица мероприятия с деца и ученици, с образователна, развлекателна насоченост, както и като част от превантивната дейност на МКБППМН гр. Гулянци. Изрази становището на комисията и </w:t>
      </w:r>
      <w:r w:rsidR="00B7581D">
        <w:t xml:space="preserve"> След </w:t>
      </w:r>
      <w:r>
        <w:t xml:space="preserve"> поименно</w:t>
      </w:r>
      <w:r w:rsidR="00EF16E9">
        <w:t xml:space="preserve"> гласуване, с резултат</w:t>
      </w:r>
    </w:p>
    <w:p w:rsidR="00EF16E9" w:rsidRDefault="00F25387" w:rsidP="00656FDD">
      <w:pPr>
        <w:jc w:val="both"/>
      </w:pPr>
      <w:r>
        <w:tab/>
      </w:r>
      <w:r>
        <w:tab/>
        <w:t>Гласували – 14</w:t>
      </w:r>
    </w:p>
    <w:p w:rsidR="00F25387" w:rsidRPr="006C024C" w:rsidRDefault="00F25387" w:rsidP="00656FDD">
      <w:pPr>
        <w:jc w:val="both"/>
      </w:pPr>
      <w:r>
        <w:tab/>
      </w:r>
      <w:r>
        <w:tab/>
        <w:t>За-</w:t>
      </w:r>
      <w:r w:rsidR="00EF16E9">
        <w:t>14</w:t>
      </w:r>
      <w:r>
        <w:rPr>
          <w:rFonts w:ascii="TimesNewRoman" w:hAnsi="TimesNewRoman" w:cs="TimesNewRoman"/>
          <w:lang w:eastAsia="en-US"/>
        </w:rPr>
        <w:t>/</w:t>
      </w:r>
      <w:r>
        <w:t xml:space="preserve">Илияна </w:t>
      </w:r>
      <w:r w:rsidRPr="009A3335">
        <w:t>Петрова,</w:t>
      </w:r>
      <w:r>
        <w:t xml:space="preserve"> Петър Парашкевов, Недко Жеков, </w:t>
      </w:r>
      <w:r w:rsidRPr="009A3335">
        <w:t>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</w:t>
      </w:r>
      <w:r>
        <w:t xml:space="preserve"> Андриян Буртев,</w:t>
      </w:r>
      <w:r w:rsidRPr="009A3335">
        <w:t xml:space="preserve"> Емил Катански,  Митко Монев, Венцислав Попов, </w:t>
      </w:r>
      <w:r>
        <w:t xml:space="preserve">Емилия Петрушева, </w:t>
      </w:r>
      <w:r w:rsidRPr="009A3335">
        <w:t>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EF16E9" w:rsidRDefault="00F25387" w:rsidP="00656FDD">
      <w:pPr>
        <w:ind w:left="708" w:firstLine="708"/>
        <w:jc w:val="both"/>
      </w:pPr>
      <w:r>
        <w:t>Против - няма</w:t>
      </w:r>
    </w:p>
    <w:p w:rsidR="00EF16E9" w:rsidRDefault="00EF16E9" w:rsidP="00656FDD">
      <w:pPr>
        <w:jc w:val="both"/>
      </w:pPr>
      <w:r>
        <w:tab/>
      </w:r>
      <w:r>
        <w:tab/>
        <w:t>Въздържали се – няма</w:t>
      </w:r>
    </w:p>
    <w:p w:rsidR="00EF16E9" w:rsidRPr="00F25387" w:rsidRDefault="00EF16E9" w:rsidP="00656FDD">
      <w:pPr>
        <w:jc w:val="both"/>
        <w:rPr>
          <w:color w:val="000000" w:themeColor="text1"/>
        </w:rPr>
      </w:pPr>
      <w:r>
        <w:tab/>
      </w:r>
      <w:r>
        <w:tab/>
        <w:t xml:space="preserve">На основание </w:t>
      </w:r>
      <w:r w:rsidRPr="00EA7C02">
        <w:rPr>
          <w:color w:val="000000" w:themeColor="text1"/>
        </w:rPr>
        <w:t>чл</w:t>
      </w:r>
      <w:r w:rsidRPr="00F25387">
        <w:rPr>
          <w:color w:val="000000" w:themeColor="text1"/>
        </w:rPr>
        <w:t xml:space="preserve">. </w:t>
      </w:r>
      <w:r w:rsidR="00F25387" w:rsidRPr="00F25387">
        <w:rPr>
          <w:lang w:eastAsia="en-US"/>
        </w:rPr>
        <w:t>21, ал. 1, т. 6 и т. 23 от ЗМСМА, и чл. 5, ал. 1, т. 7  от Правилника за организация и дейността на Общинския съвет – Гулянци</w:t>
      </w:r>
      <w:r w:rsidR="00F25387" w:rsidRPr="00F25387">
        <w:rPr>
          <w:b/>
          <w:lang w:eastAsia="en-US"/>
        </w:rPr>
        <w:t xml:space="preserve"> </w:t>
      </w:r>
      <w:r w:rsidRPr="00F25387">
        <w:rPr>
          <w:color w:val="000000" w:themeColor="text1"/>
        </w:rPr>
        <w:t>ОбС Гулянци взе следното</w:t>
      </w:r>
    </w:p>
    <w:p w:rsidR="00EF16E9" w:rsidRDefault="00EF16E9" w:rsidP="00656FDD">
      <w:pPr>
        <w:jc w:val="both"/>
        <w:rPr>
          <w:color w:val="000000" w:themeColor="text1"/>
        </w:rPr>
      </w:pPr>
    </w:p>
    <w:p w:rsidR="00EF16E9" w:rsidRDefault="00EF16E9" w:rsidP="00656FDD">
      <w:pPr>
        <w:jc w:val="center"/>
        <w:rPr>
          <w:color w:val="000000" w:themeColor="text1"/>
        </w:rPr>
      </w:pPr>
      <w:r>
        <w:rPr>
          <w:color w:val="000000" w:themeColor="text1"/>
        </w:rPr>
        <w:t>Р Е Ш Е Н И Е</w:t>
      </w:r>
    </w:p>
    <w:p w:rsidR="00EF16E9" w:rsidRDefault="00EF16E9" w:rsidP="00656FDD">
      <w:pPr>
        <w:jc w:val="center"/>
        <w:rPr>
          <w:color w:val="000000" w:themeColor="text1"/>
        </w:rPr>
      </w:pPr>
    </w:p>
    <w:p w:rsidR="00EF16E9" w:rsidRDefault="00F25387" w:rsidP="00656FDD">
      <w:pPr>
        <w:jc w:val="center"/>
        <w:rPr>
          <w:color w:val="000000" w:themeColor="text1"/>
        </w:rPr>
      </w:pPr>
      <w:r>
        <w:rPr>
          <w:color w:val="000000" w:themeColor="text1"/>
        </w:rPr>
        <w:t>№ 509</w:t>
      </w:r>
    </w:p>
    <w:p w:rsidR="00EF16E9" w:rsidRDefault="00EF16E9" w:rsidP="00656FDD">
      <w:pPr>
        <w:jc w:val="both"/>
        <w:rPr>
          <w:color w:val="000000" w:themeColor="text1"/>
        </w:rPr>
      </w:pPr>
    </w:p>
    <w:p w:rsidR="00F25387" w:rsidRPr="00F25387" w:rsidRDefault="00EF16E9" w:rsidP="00656FDD">
      <w:pPr>
        <w:numPr>
          <w:ilvl w:val="0"/>
          <w:numId w:val="3"/>
        </w:numPr>
        <w:jc w:val="both"/>
        <w:rPr>
          <w:lang w:eastAsia="en-US"/>
        </w:rPr>
      </w:pPr>
      <w:r w:rsidRPr="00F25387">
        <w:rPr>
          <w:color w:val="000000" w:themeColor="text1"/>
        </w:rPr>
        <w:tab/>
      </w:r>
      <w:r w:rsidR="00F25387" w:rsidRPr="00F25387">
        <w:rPr>
          <w:lang w:eastAsia="en-US"/>
        </w:rPr>
        <w:t>Одобрява финансови средства в размер на  5 000 евро от бюджета на</w:t>
      </w:r>
    </w:p>
    <w:p w:rsidR="00F25387" w:rsidRPr="00F25387" w:rsidRDefault="00F25387" w:rsidP="00656FDD">
      <w:pPr>
        <w:jc w:val="both"/>
        <w:rPr>
          <w:lang w:eastAsia="en-US"/>
        </w:rPr>
      </w:pPr>
      <w:r w:rsidRPr="00F25387">
        <w:rPr>
          <w:lang w:eastAsia="en-US"/>
        </w:rPr>
        <w:t xml:space="preserve"> Община Гулянци за подпомагане организацията по провеждането на фестивала </w:t>
      </w:r>
      <w:r w:rsidRPr="00F25387">
        <w:t>„Орел на Дунава“  от 05 до 07 юни 2026 година, от които 3 000 евро преходен остатък от бюджета на МКБППМН и 2 000 евро от бюджета на дейност „ Общинска администрация “ .</w:t>
      </w:r>
    </w:p>
    <w:p w:rsidR="00F25387" w:rsidRPr="00F25387" w:rsidRDefault="00F25387" w:rsidP="00656FDD">
      <w:pPr>
        <w:numPr>
          <w:ilvl w:val="0"/>
          <w:numId w:val="3"/>
        </w:numPr>
        <w:jc w:val="both"/>
        <w:rPr>
          <w:lang w:eastAsia="en-US"/>
        </w:rPr>
      </w:pPr>
      <w:r w:rsidRPr="00F25387">
        <w:rPr>
          <w:lang w:eastAsia="en-US"/>
        </w:rPr>
        <w:t>Възлага на Кмета на Община Гулянци последващи действия.</w:t>
      </w:r>
    </w:p>
    <w:p w:rsidR="00F25387" w:rsidRPr="00F25387" w:rsidRDefault="00F25387" w:rsidP="00656FDD">
      <w:pPr>
        <w:jc w:val="both"/>
        <w:rPr>
          <w:b/>
          <w:lang w:eastAsia="en-US"/>
        </w:rPr>
      </w:pPr>
    </w:p>
    <w:p w:rsidR="00EF16E9" w:rsidRDefault="00EF16E9" w:rsidP="00656FDD">
      <w:pPr>
        <w:jc w:val="both"/>
        <w:rPr>
          <w:b/>
        </w:rPr>
      </w:pPr>
      <w:r>
        <w:rPr>
          <w:color w:val="000000"/>
        </w:rPr>
        <w:tab/>
      </w:r>
      <w:r>
        <w:rPr>
          <w:color w:val="000000"/>
        </w:rPr>
        <w:tab/>
      </w:r>
      <w:r w:rsidR="00B70D31">
        <w:rPr>
          <w:b/>
        </w:rPr>
        <w:t xml:space="preserve">От Кмета на Общината </w:t>
      </w:r>
    </w:p>
    <w:p w:rsidR="00F25387" w:rsidRDefault="00EF16E9" w:rsidP="00656FDD">
      <w:pPr>
        <w:ind w:right="-360"/>
        <w:jc w:val="both"/>
      </w:pPr>
      <w:r>
        <w:rPr>
          <w:b/>
        </w:rPr>
        <w:t xml:space="preserve">                       </w:t>
      </w:r>
      <w:r w:rsidR="00B70D31">
        <w:rPr>
          <w:b/>
        </w:rPr>
        <w:t xml:space="preserve">относно: </w:t>
      </w:r>
      <w:r w:rsidR="00F25387" w:rsidRPr="00155B9B">
        <w:t>Приемане бюджетната прогноза за периода 2025-20</w:t>
      </w:r>
      <w:r w:rsidR="00F25387" w:rsidRPr="00155B9B">
        <w:rPr>
          <w:lang w:val="en-US"/>
        </w:rPr>
        <w:t>2</w:t>
      </w:r>
      <w:r w:rsidR="00F25387" w:rsidRPr="00155B9B">
        <w:t>8 г. на Община Гулянци</w:t>
      </w:r>
      <w:r w:rsidR="00F25387">
        <w:t>.</w:t>
      </w:r>
    </w:p>
    <w:p w:rsidR="00EF16E9" w:rsidRPr="00085996" w:rsidRDefault="00085996" w:rsidP="00656FDD">
      <w:pPr>
        <w:ind w:right="-360"/>
        <w:jc w:val="both"/>
        <w:rPr>
          <w:sz w:val="28"/>
          <w:szCs w:val="28"/>
        </w:rPr>
      </w:pPr>
      <w:r>
        <w:tab/>
        <w:t xml:space="preserve">Отново </w:t>
      </w:r>
      <w:r w:rsidRPr="00F25387">
        <w:t>Председателят на ПК“ Бюджет, финанси и  икономическа политика” Емил Катански</w:t>
      </w:r>
      <w:r>
        <w:t xml:space="preserve"> взе отношение. Той представи предложението и каза, че </w:t>
      </w:r>
      <w:r w:rsidRPr="00085996">
        <w:t>Съгласно БЮ № 2 / 18.</w:t>
      </w:r>
      <w:r w:rsidRPr="00085996">
        <w:rPr>
          <w:lang w:val="en-US"/>
        </w:rPr>
        <w:t>0</w:t>
      </w:r>
      <w:r w:rsidRPr="00085996">
        <w:t>5.20</w:t>
      </w:r>
      <w:r w:rsidRPr="00085996">
        <w:rPr>
          <w:lang w:val="en-US"/>
        </w:rPr>
        <w:t>2</w:t>
      </w:r>
      <w:r w:rsidRPr="00085996">
        <w:t>6</w:t>
      </w:r>
      <w:r w:rsidRPr="00085996">
        <w:rPr>
          <w:lang w:val="en-US"/>
        </w:rPr>
        <w:t xml:space="preserve"> </w:t>
      </w:r>
      <w:r w:rsidRPr="00085996">
        <w:t>г. на МФ, Кметът на Общината разработва бюджетна прогноза  и Общинският съвет я одобрява  по предложение на Кмета.</w:t>
      </w:r>
      <w:r w:rsidRPr="00085996">
        <w:rPr>
          <w:b/>
        </w:rPr>
        <w:t xml:space="preserve"> </w:t>
      </w:r>
      <w:r w:rsidRPr="00085996">
        <w:t>Изрази становището на комисията и след</w:t>
      </w:r>
      <w:r>
        <w:rPr>
          <w:sz w:val="28"/>
          <w:szCs w:val="28"/>
        </w:rPr>
        <w:t xml:space="preserve"> </w:t>
      </w:r>
      <w:r>
        <w:rPr>
          <w:rFonts w:ascii="TimesNewRoman" w:hAnsi="TimesNewRoman" w:cs="TimesNewRoman"/>
          <w:lang w:eastAsia="en-US"/>
        </w:rPr>
        <w:t xml:space="preserve"> </w:t>
      </w:r>
      <w:r w:rsidR="006D7031">
        <w:rPr>
          <w:rFonts w:ascii="TimesNewRoman" w:hAnsi="TimesNewRoman" w:cs="TimesNewRoman"/>
          <w:lang w:eastAsia="en-US"/>
        </w:rPr>
        <w:t xml:space="preserve"> поименното гласуване, с резултат</w:t>
      </w:r>
      <w:r w:rsidR="00EF16E9" w:rsidRPr="00EF16E9">
        <w:rPr>
          <w:rFonts w:ascii="TimesNewRoman" w:hAnsi="TimesNewRoman" w:cs="TimesNewRoman"/>
          <w:lang w:eastAsia="en-US"/>
        </w:rPr>
        <w:tab/>
      </w:r>
    </w:p>
    <w:p w:rsidR="006D7031" w:rsidRDefault="00085996" w:rsidP="00656FDD">
      <w:pPr>
        <w:jc w:val="both"/>
        <w:rPr>
          <w:rFonts w:ascii="TimesNewRoman" w:hAnsi="TimesNewRoman" w:cs="TimesNewRoman"/>
          <w:lang w:eastAsia="en-US"/>
        </w:rPr>
      </w:pPr>
      <w:r>
        <w:rPr>
          <w:rFonts w:ascii="TimesNewRoman" w:hAnsi="TimesNewRoman" w:cs="TimesNewRoman"/>
          <w:lang w:eastAsia="en-US"/>
        </w:rPr>
        <w:tab/>
      </w:r>
      <w:r>
        <w:rPr>
          <w:rFonts w:ascii="TimesNewRoman" w:hAnsi="TimesNewRoman" w:cs="TimesNewRoman"/>
          <w:lang w:eastAsia="en-US"/>
        </w:rPr>
        <w:tab/>
        <w:t>Гласували – 14</w:t>
      </w:r>
    </w:p>
    <w:p w:rsidR="00085996" w:rsidRPr="006C024C" w:rsidRDefault="00085996" w:rsidP="00656FDD">
      <w:pPr>
        <w:jc w:val="both"/>
      </w:pPr>
      <w:r>
        <w:rPr>
          <w:rFonts w:ascii="TimesNewRoman" w:hAnsi="TimesNewRoman" w:cs="TimesNewRoman"/>
          <w:lang w:eastAsia="en-US"/>
        </w:rPr>
        <w:tab/>
      </w:r>
      <w:r>
        <w:rPr>
          <w:rFonts w:ascii="TimesNewRoman" w:hAnsi="TimesNewRoman" w:cs="TimesNewRoman"/>
          <w:lang w:eastAsia="en-US"/>
        </w:rPr>
        <w:tab/>
        <w:t>За – 14/</w:t>
      </w:r>
      <w:r>
        <w:t xml:space="preserve">Илияна </w:t>
      </w:r>
      <w:r w:rsidRPr="009A3335">
        <w:t>Петрова,</w:t>
      </w:r>
      <w:r>
        <w:t xml:space="preserve"> Петър Парашкевов, Недко Жеков, </w:t>
      </w:r>
      <w:r w:rsidRPr="009A3335">
        <w:t>Мими Караджова, Самуил Митев</w:t>
      </w:r>
      <w:r w:rsidRPr="009A3335">
        <w:rPr>
          <w:lang w:val="en-US"/>
        </w:rPr>
        <w:t>,</w:t>
      </w:r>
      <w:r w:rsidRPr="009A3335">
        <w:t xml:space="preserve"> Пламен Тодоров, Огнян Янчев,</w:t>
      </w:r>
      <w:r>
        <w:t xml:space="preserve"> Андриян Буртев,</w:t>
      </w:r>
      <w:r w:rsidRPr="009A3335">
        <w:t xml:space="preserve"> Емил Катански,  Митко Монев, Венцислав Попов, </w:t>
      </w:r>
      <w:r>
        <w:t xml:space="preserve">Емилия Петрушева, </w:t>
      </w:r>
      <w:r w:rsidRPr="009A3335">
        <w:t>Пламен Янев</w:t>
      </w:r>
      <w:r w:rsidRPr="009A3335">
        <w:rPr>
          <w:lang w:val="en-US"/>
        </w:rPr>
        <w:t xml:space="preserve">, </w:t>
      </w:r>
      <w:r w:rsidRPr="009A3335">
        <w:t>Дамян Парашкевов/</w:t>
      </w:r>
    </w:p>
    <w:p w:rsidR="006D7031" w:rsidRPr="006C024C" w:rsidRDefault="006D7031" w:rsidP="00656FDD">
      <w:pPr>
        <w:jc w:val="both"/>
      </w:pPr>
      <w:r w:rsidRPr="006C024C">
        <w:tab/>
      </w:r>
      <w:r w:rsidRPr="006C024C">
        <w:tab/>
        <w:t>Против – няма</w:t>
      </w:r>
    </w:p>
    <w:p w:rsidR="006D7031" w:rsidRPr="006C024C" w:rsidRDefault="006D7031" w:rsidP="00656FDD">
      <w:pPr>
        <w:jc w:val="both"/>
      </w:pPr>
      <w:r w:rsidRPr="006C024C">
        <w:tab/>
      </w:r>
      <w:r w:rsidRPr="006C024C">
        <w:tab/>
        <w:t>Въздържали се – няма</w:t>
      </w:r>
    </w:p>
    <w:p w:rsidR="00085996" w:rsidRPr="00085996" w:rsidRDefault="006D7031" w:rsidP="00656FDD">
      <w:pPr>
        <w:ind w:right="-360" w:firstLine="708"/>
        <w:jc w:val="both"/>
      </w:pPr>
      <w:r w:rsidRPr="006C024C">
        <w:t>На основание</w:t>
      </w:r>
      <w:r>
        <w:t xml:space="preserve"> </w:t>
      </w:r>
      <w:r w:rsidRPr="00564430">
        <w:t>чл</w:t>
      </w:r>
      <w:r w:rsidRPr="00085996">
        <w:t xml:space="preserve">. </w:t>
      </w:r>
      <w:r w:rsidR="00085996" w:rsidRPr="00085996">
        <w:t xml:space="preserve">67, ал.6, чл. 69, ал. 1, т. 1, чл. 83, ал. 1, т. 1 и ал. 2 от Закона за публичните финанси, чл. 20, ал. 1 и ал. 2 от </w:t>
      </w:r>
      <w:r w:rsidR="00085996">
        <w:rPr>
          <w:lang w:val="en"/>
        </w:rPr>
        <w:t xml:space="preserve">Наредба </w:t>
      </w:r>
      <w:r w:rsidR="00085996" w:rsidRPr="00085996">
        <w:rPr>
          <w:lang w:val="en"/>
        </w:rPr>
        <w:t xml:space="preserve"> за условията и реда за съставяне на </w:t>
      </w:r>
      <w:r w:rsidR="00085996" w:rsidRPr="00085996">
        <w:rPr>
          <w:lang w:val="en"/>
        </w:rPr>
        <w:lastRenderedPageBreak/>
        <w:t>бюджетната прогноза за местните дейности за следващите три години, за съставяне, приемане, изпълнение и отчитане на общинския бюджет</w:t>
      </w:r>
      <w:r w:rsidR="00085996" w:rsidRPr="00085996">
        <w:t xml:space="preserve">, </w:t>
      </w:r>
      <w:r w:rsidR="00085996" w:rsidRPr="00085996">
        <w:rPr>
          <w:lang w:val="en"/>
        </w:rPr>
        <w:t>чл.21, ал.1, т.12 и ал.2 от ЗМСМА, чл.5 ал.1, т.11 и чл.6 от Правилника за организацията и</w:t>
      </w:r>
      <w:r w:rsidR="00085996" w:rsidRPr="00085996">
        <w:t xml:space="preserve"> </w:t>
      </w:r>
      <w:r w:rsidR="00085996" w:rsidRPr="00085996">
        <w:rPr>
          <w:lang w:val="en"/>
        </w:rPr>
        <w:t>дейността на ОбС</w:t>
      </w:r>
      <w:r w:rsidR="00085996" w:rsidRPr="00085996">
        <w:t xml:space="preserve"> Гулянци неговите комисии и взаимодействието му с общинска администрация</w:t>
      </w:r>
      <w:r w:rsidR="00085996" w:rsidRPr="00085996">
        <w:rPr>
          <w:lang w:val="en-US"/>
        </w:rPr>
        <w:t xml:space="preserve"> </w:t>
      </w:r>
      <w:r w:rsidR="00085996" w:rsidRPr="00085996">
        <w:t>за мандат 2023 – 2027 година</w:t>
      </w:r>
      <w:r w:rsidR="00085996">
        <w:t>,</w:t>
      </w:r>
    </w:p>
    <w:p w:rsidR="006D7031" w:rsidRDefault="006D7031" w:rsidP="00656FDD">
      <w:pPr>
        <w:jc w:val="both"/>
      </w:pPr>
      <w:r>
        <w:t xml:space="preserve"> ОбС Гулянци взе следното</w:t>
      </w:r>
    </w:p>
    <w:p w:rsidR="006D7031" w:rsidRDefault="006D7031" w:rsidP="00656FDD">
      <w:pPr>
        <w:jc w:val="both"/>
      </w:pPr>
    </w:p>
    <w:p w:rsidR="006D7031" w:rsidRDefault="006D7031" w:rsidP="00656FDD">
      <w:pPr>
        <w:jc w:val="center"/>
      </w:pPr>
      <w:r>
        <w:t>Р Е Ш Е Н И Е</w:t>
      </w:r>
    </w:p>
    <w:p w:rsidR="006D7031" w:rsidRDefault="006D7031" w:rsidP="00656FDD">
      <w:pPr>
        <w:jc w:val="center"/>
      </w:pPr>
    </w:p>
    <w:p w:rsidR="006D7031" w:rsidRDefault="00085996" w:rsidP="00656FDD">
      <w:pPr>
        <w:jc w:val="center"/>
      </w:pPr>
      <w:r>
        <w:t>№ 510</w:t>
      </w:r>
    </w:p>
    <w:p w:rsidR="006D7031" w:rsidRDefault="006D7031" w:rsidP="00656FDD">
      <w:pPr>
        <w:jc w:val="both"/>
      </w:pPr>
    </w:p>
    <w:p w:rsidR="00085996" w:rsidRPr="00085996" w:rsidRDefault="00085996" w:rsidP="00656FDD">
      <w:pPr>
        <w:ind w:right="-360" w:firstLine="708"/>
        <w:jc w:val="both"/>
        <w:rPr>
          <w:lang w:val="en-US"/>
        </w:rPr>
      </w:pPr>
      <w:r w:rsidRPr="00085996">
        <w:t>1. Приема бюджетната прогноза за периода 20</w:t>
      </w:r>
      <w:r w:rsidRPr="00085996">
        <w:rPr>
          <w:lang w:val="en-US"/>
        </w:rPr>
        <w:t>2</w:t>
      </w:r>
      <w:r w:rsidRPr="00085996">
        <w:t>5-20</w:t>
      </w:r>
      <w:r w:rsidRPr="00085996">
        <w:rPr>
          <w:lang w:val="en-US"/>
        </w:rPr>
        <w:t>2</w:t>
      </w:r>
      <w:r w:rsidRPr="00085996">
        <w:t xml:space="preserve">8 г. на Община Гулянци на постъпленията от местни приходи и на разходите за местни дейности, съгласно приложение № 8 - </w:t>
      </w:r>
      <w:r w:rsidRPr="00085996">
        <w:rPr>
          <w:lang w:val="en"/>
        </w:rPr>
        <w:t xml:space="preserve">„ </w:t>
      </w:r>
      <w:r w:rsidRPr="00085996">
        <w:t>П</w:t>
      </w:r>
      <w:r w:rsidRPr="00085996">
        <w:rPr>
          <w:lang w:val="en"/>
        </w:rPr>
        <w:t>рогноза за периода 202</w:t>
      </w:r>
      <w:r w:rsidRPr="00085996">
        <w:t>5</w:t>
      </w:r>
      <w:r w:rsidRPr="00085996">
        <w:rPr>
          <w:lang w:val="en"/>
        </w:rPr>
        <w:t>-202</w:t>
      </w:r>
      <w:r w:rsidRPr="00085996">
        <w:t>8</w:t>
      </w:r>
      <w:r w:rsidRPr="00085996">
        <w:rPr>
          <w:lang w:val="en"/>
        </w:rPr>
        <w:t xml:space="preserve"> г. на постъпленията от местни приходи и на разходите за местни дейности</w:t>
      </w:r>
      <w:r w:rsidRPr="00085996">
        <w:t xml:space="preserve"> </w:t>
      </w:r>
      <w:r w:rsidRPr="00085996">
        <w:rPr>
          <w:lang w:val="en"/>
        </w:rPr>
        <w:t xml:space="preserve">" </w:t>
      </w:r>
    </w:p>
    <w:p w:rsidR="00085996" w:rsidRDefault="00085996" w:rsidP="00656FDD">
      <w:pPr>
        <w:ind w:right="-360"/>
        <w:jc w:val="both"/>
      </w:pPr>
    </w:p>
    <w:p w:rsidR="006D7031" w:rsidRDefault="006D7031" w:rsidP="00656FDD">
      <w:pPr>
        <w:jc w:val="both"/>
        <w:rPr>
          <w:b/>
          <w:sz w:val="16"/>
          <w:szCs w:val="16"/>
          <w:lang w:eastAsia="en-US"/>
        </w:rPr>
      </w:pPr>
    </w:p>
    <w:p w:rsidR="006D7031" w:rsidRDefault="006D7031" w:rsidP="00656FDD">
      <w:pPr>
        <w:jc w:val="both"/>
        <w:rPr>
          <w:b/>
        </w:rPr>
      </w:pPr>
      <w:r>
        <w:rPr>
          <w:rFonts w:ascii="TimesNewRoman" w:hAnsi="TimesNewRoman" w:cs="TimesNewRoman"/>
          <w:lang w:eastAsia="en-US"/>
        </w:rPr>
        <w:tab/>
      </w:r>
      <w:r>
        <w:rPr>
          <w:rFonts w:ascii="TimesNewRoman" w:hAnsi="TimesNewRoman" w:cs="TimesNewRoman"/>
          <w:lang w:eastAsia="en-US"/>
        </w:rPr>
        <w:tab/>
      </w:r>
      <w:r w:rsidR="00B70D31">
        <w:rPr>
          <w:b/>
        </w:rPr>
        <w:t xml:space="preserve">От Кмета на Общината </w:t>
      </w:r>
    </w:p>
    <w:p w:rsidR="00E27D9E" w:rsidRDefault="006D7031" w:rsidP="00656FDD">
      <w:pPr>
        <w:jc w:val="both"/>
        <w:rPr>
          <w:szCs w:val="28"/>
        </w:rPr>
      </w:pPr>
      <w:r>
        <w:rPr>
          <w:b/>
        </w:rPr>
        <w:t xml:space="preserve">                       </w:t>
      </w:r>
      <w:r w:rsidR="00B70D31">
        <w:rPr>
          <w:b/>
        </w:rPr>
        <w:t>относно:</w:t>
      </w:r>
      <w:r w:rsidR="00085996">
        <w:rPr>
          <w:szCs w:val="28"/>
        </w:rPr>
        <w:t xml:space="preserve"> Питане.</w:t>
      </w:r>
      <w:r>
        <w:rPr>
          <w:szCs w:val="28"/>
        </w:rPr>
        <w:tab/>
      </w:r>
    </w:p>
    <w:p w:rsidR="001B23DA" w:rsidRPr="001B23DA" w:rsidRDefault="002A1C2D" w:rsidP="00656FDD">
      <w:pPr>
        <w:ind w:firstLine="708"/>
        <w:jc w:val="both"/>
      </w:pPr>
      <w:r w:rsidRPr="002A1C2D">
        <w:rPr>
          <w:b/>
          <w:szCs w:val="28"/>
        </w:rPr>
        <w:t>Самуил Митев</w:t>
      </w:r>
      <w:r w:rsidRPr="002A1C2D">
        <w:rPr>
          <w:b/>
          <w:szCs w:val="28"/>
          <w:lang w:val="en-US"/>
        </w:rPr>
        <w:t>:</w:t>
      </w:r>
      <w:r>
        <w:rPr>
          <w:b/>
          <w:szCs w:val="28"/>
        </w:rPr>
        <w:t xml:space="preserve"> </w:t>
      </w:r>
      <w:r w:rsidR="002C495D">
        <w:t>Пътят от ЖП</w:t>
      </w:r>
      <w:r w:rsidRPr="002A1C2D">
        <w:t xml:space="preserve"> прелеза на село Сомовит до лодкостоянката на река Дунав е в окаяно състояние, силно компрометиран. Невъзможно е преминаването от местните рибари и жителите, които посещават това място.</w:t>
      </w:r>
      <w:r w:rsidR="001B23DA">
        <w:t xml:space="preserve"> </w:t>
      </w:r>
      <w:r w:rsidR="001B23DA" w:rsidRPr="001B23DA">
        <w:t>Молим за Вашето съдействие за решаване на проблема, тъй като сезона на риболов започна.</w:t>
      </w:r>
    </w:p>
    <w:p w:rsidR="002A1C2D" w:rsidRPr="002A1C2D" w:rsidRDefault="002A1C2D" w:rsidP="00656FDD">
      <w:pPr>
        <w:ind w:firstLine="708"/>
        <w:jc w:val="both"/>
      </w:pPr>
    </w:p>
    <w:p w:rsidR="002A1C2D" w:rsidRDefault="002A1C2D" w:rsidP="00656FDD">
      <w:pPr>
        <w:jc w:val="both"/>
        <w:rPr>
          <w:b/>
          <w:szCs w:val="28"/>
        </w:rPr>
      </w:pPr>
    </w:p>
    <w:p w:rsidR="001B23DA" w:rsidRDefault="001B23DA" w:rsidP="00656FDD">
      <w:pPr>
        <w:jc w:val="both"/>
      </w:pPr>
      <w:r w:rsidRPr="001B23DA">
        <w:t>Кмета на Общината</w:t>
      </w:r>
      <w:r>
        <w:t xml:space="preserve"> Г-н Лъчезар Яков отговори на поставения въпрос.</w:t>
      </w:r>
    </w:p>
    <w:p w:rsidR="001B23DA" w:rsidRDefault="001B23DA" w:rsidP="00656FDD">
      <w:pPr>
        <w:jc w:val="both"/>
      </w:pPr>
    </w:p>
    <w:p w:rsidR="001B23DA" w:rsidRDefault="001B23DA" w:rsidP="00656FDD">
      <w:pPr>
        <w:jc w:val="both"/>
      </w:pPr>
    </w:p>
    <w:p w:rsidR="001B23DA" w:rsidRDefault="001B23DA" w:rsidP="00656FDD">
      <w:pPr>
        <w:jc w:val="both"/>
      </w:pPr>
    </w:p>
    <w:p w:rsidR="001B23DA" w:rsidRPr="00CF739D" w:rsidRDefault="001B23DA" w:rsidP="00656FDD">
      <w:pPr>
        <w:jc w:val="both"/>
      </w:pPr>
      <w:r w:rsidRPr="00CF739D">
        <w:t>Поради и</w:t>
      </w:r>
      <w:r w:rsidR="00192548">
        <w:t>зчерпване на дневния 47-мото</w:t>
      </w:r>
      <w:r w:rsidRPr="00CF739D">
        <w:t xml:space="preserve"> заседание </w:t>
      </w:r>
      <w:r w:rsidR="00192548">
        <w:t>на ОбС Гулянци беше закрито в 17.00</w:t>
      </w:r>
      <w:r w:rsidRPr="00CF739D">
        <w:t xml:space="preserve"> часа</w:t>
      </w:r>
    </w:p>
    <w:p w:rsidR="001B23DA" w:rsidRDefault="001B23DA" w:rsidP="00656FDD">
      <w:pPr>
        <w:jc w:val="both"/>
      </w:pPr>
    </w:p>
    <w:p w:rsidR="001B23DA" w:rsidRDefault="001B23DA" w:rsidP="00656FDD">
      <w:pPr>
        <w:jc w:val="both"/>
      </w:pPr>
    </w:p>
    <w:p w:rsidR="001B23DA" w:rsidRPr="001B23DA" w:rsidRDefault="001B23DA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</w:p>
    <w:p w:rsidR="00941386" w:rsidRDefault="00941386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</w:p>
    <w:p w:rsidR="00085996" w:rsidRDefault="00085996" w:rsidP="00656FDD">
      <w:pPr>
        <w:jc w:val="both"/>
        <w:rPr>
          <w:szCs w:val="28"/>
        </w:rPr>
      </w:pPr>
      <w:bookmarkStart w:id="0" w:name="_GoBack"/>
      <w:bookmarkEnd w:id="0"/>
    </w:p>
    <w:p w:rsidR="00085996" w:rsidRDefault="00085996" w:rsidP="00656FDD">
      <w:pPr>
        <w:jc w:val="both"/>
      </w:pPr>
    </w:p>
    <w:p w:rsidR="00E27D9E" w:rsidRDefault="00E27D9E" w:rsidP="00656FDD">
      <w:pPr>
        <w:jc w:val="both"/>
      </w:pPr>
      <w:r>
        <w:t>ПРОТОКОЛЧИК:……</w:t>
      </w:r>
      <w:r w:rsidR="00265E40">
        <w:t>/п/</w:t>
      </w:r>
      <w:r>
        <w:t>………..</w:t>
      </w:r>
      <w:r>
        <w:tab/>
      </w:r>
      <w:r>
        <w:tab/>
      </w:r>
      <w:r w:rsidR="00627074">
        <w:t xml:space="preserve">       </w:t>
      </w:r>
      <w:r w:rsidR="00285395">
        <w:t xml:space="preserve">   </w:t>
      </w:r>
      <w:r>
        <w:t>ПРЕДСЕДАТЕЛ ОбС:………</w:t>
      </w:r>
      <w:r w:rsidR="00265E40">
        <w:t>/п/</w:t>
      </w:r>
      <w:r>
        <w:t>………..</w:t>
      </w:r>
    </w:p>
    <w:p w:rsidR="00E27D9E" w:rsidRDefault="00627074" w:rsidP="00656FDD">
      <w:pPr>
        <w:jc w:val="both"/>
      </w:pPr>
      <w:r>
        <w:tab/>
      </w:r>
      <w:r>
        <w:tab/>
        <w:t>/ Паулина Василева</w:t>
      </w:r>
      <w:r w:rsidR="00E27D9E">
        <w:t>/</w:t>
      </w:r>
      <w:r w:rsidR="00E27D9E">
        <w:tab/>
      </w:r>
      <w:r w:rsidR="00E27D9E">
        <w:tab/>
      </w:r>
      <w:r w:rsidR="00E27D9E">
        <w:tab/>
      </w:r>
      <w:r w:rsidR="00E27D9E">
        <w:tab/>
      </w:r>
      <w:r w:rsidR="00E8050F">
        <w:t xml:space="preserve">                </w:t>
      </w:r>
      <w:r>
        <w:t xml:space="preserve">      </w:t>
      </w:r>
      <w:r w:rsidR="00285395">
        <w:t xml:space="preserve">    </w:t>
      </w:r>
      <w:r>
        <w:t xml:space="preserve">  </w:t>
      </w:r>
      <w:r w:rsidR="00E8050F">
        <w:t xml:space="preserve"> /</w:t>
      </w:r>
      <w:r w:rsidR="00E27D9E">
        <w:t>Огнян Янчев/</w:t>
      </w:r>
    </w:p>
    <w:p w:rsidR="00E8050F" w:rsidRDefault="00E8050F" w:rsidP="00656FDD">
      <w:pPr>
        <w:jc w:val="both"/>
      </w:pPr>
    </w:p>
    <w:p w:rsidR="00982411" w:rsidRDefault="00982411" w:rsidP="00982411">
      <w:pPr>
        <w:jc w:val="both"/>
      </w:pPr>
    </w:p>
    <w:p w:rsidR="00982411" w:rsidRDefault="00982411" w:rsidP="00982411">
      <w:pPr>
        <w:jc w:val="both"/>
      </w:pPr>
      <w:r>
        <w:t>Вярно с оригинала при ОбС</w:t>
      </w:r>
    </w:p>
    <w:p w:rsidR="00982411" w:rsidRDefault="00982411" w:rsidP="00982411">
      <w:pPr>
        <w:jc w:val="both"/>
      </w:pPr>
      <w:r>
        <w:t>Снел преписа:</w:t>
      </w:r>
    </w:p>
    <w:p w:rsidR="00E8050F" w:rsidRDefault="00E8050F" w:rsidP="00E27D9E">
      <w:pPr>
        <w:jc w:val="both"/>
      </w:pPr>
    </w:p>
    <w:p w:rsidR="00E8050F" w:rsidRDefault="00E8050F" w:rsidP="00E27D9E">
      <w:pPr>
        <w:jc w:val="both"/>
      </w:pPr>
    </w:p>
    <w:p w:rsidR="00E8050F" w:rsidRDefault="00E8050F" w:rsidP="00E27D9E">
      <w:pPr>
        <w:jc w:val="both"/>
      </w:pPr>
    </w:p>
    <w:p w:rsidR="00E27D9E" w:rsidRPr="00E27D9E" w:rsidRDefault="00E27D9E" w:rsidP="00E27D9E">
      <w:pPr>
        <w:pStyle w:val="a3"/>
        <w:spacing w:line="240" w:lineRule="auto"/>
        <w:ind w:left="0"/>
        <w:jc w:val="both"/>
        <w:rPr>
          <w:b w:val="0"/>
        </w:rPr>
      </w:pPr>
    </w:p>
    <w:p w:rsidR="00B70D31" w:rsidRPr="00E27D9E" w:rsidRDefault="00B70D31"/>
    <w:sectPr w:rsidR="00B70D31" w:rsidRPr="00E27D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AF5FEB"/>
    <w:multiLevelType w:val="hybridMultilevel"/>
    <w:tmpl w:val="185AAAFA"/>
    <w:lvl w:ilvl="0" w:tplc="331ACC8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3340AB9"/>
    <w:multiLevelType w:val="hybridMultilevel"/>
    <w:tmpl w:val="D6B457E0"/>
    <w:lvl w:ilvl="0" w:tplc="D708E0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E5440F"/>
    <w:multiLevelType w:val="hybridMultilevel"/>
    <w:tmpl w:val="46C6A9C4"/>
    <w:lvl w:ilvl="0" w:tplc="7648415A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  <w:b/>
      </w:rPr>
    </w:lvl>
    <w:lvl w:ilvl="1" w:tplc="04020019" w:tentative="1">
      <w:start w:val="1"/>
      <w:numFmt w:val="lowerLetter"/>
      <w:lvlText w:val="%2."/>
      <w:lvlJc w:val="left"/>
      <w:pPr>
        <w:ind w:left="1931" w:hanging="360"/>
      </w:pPr>
    </w:lvl>
    <w:lvl w:ilvl="2" w:tplc="0402001B" w:tentative="1">
      <w:start w:val="1"/>
      <w:numFmt w:val="lowerRoman"/>
      <w:lvlText w:val="%3."/>
      <w:lvlJc w:val="right"/>
      <w:pPr>
        <w:ind w:left="2651" w:hanging="180"/>
      </w:pPr>
    </w:lvl>
    <w:lvl w:ilvl="3" w:tplc="0402000F" w:tentative="1">
      <w:start w:val="1"/>
      <w:numFmt w:val="decimal"/>
      <w:lvlText w:val="%4."/>
      <w:lvlJc w:val="left"/>
      <w:pPr>
        <w:ind w:left="3371" w:hanging="360"/>
      </w:pPr>
    </w:lvl>
    <w:lvl w:ilvl="4" w:tplc="04020019" w:tentative="1">
      <w:start w:val="1"/>
      <w:numFmt w:val="lowerLetter"/>
      <w:lvlText w:val="%5."/>
      <w:lvlJc w:val="left"/>
      <w:pPr>
        <w:ind w:left="4091" w:hanging="360"/>
      </w:pPr>
    </w:lvl>
    <w:lvl w:ilvl="5" w:tplc="0402001B" w:tentative="1">
      <w:start w:val="1"/>
      <w:numFmt w:val="lowerRoman"/>
      <w:lvlText w:val="%6."/>
      <w:lvlJc w:val="right"/>
      <w:pPr>
        <w:ind w:left="4811" w:hanging="180"/>
      </w:pPr>
    </w:lvl>
    <w:lvl w:ilvl="6" w:tplc="0402000F" w:tentative="1">
      <w:start w:val="1"/>
      <w:numFmt w:val="decimal"/>
      <w:lvlText w:val="%7."/>
      <w:lvlJc w:val="left"/>
      <w:pPr>
        <w:ind w:left="5531" w:hanging="360"/>
      </w:pPr>
    </w:lvl>
    <w:lvl w:ilvl="7" w:tplc="04020019" w:tentative="1">
      <w:start w:val="1"/>
      <w:numFmt w:val="lowerLetter"/>
      <w:lvlText w:val="%8."/>
      <w:lvlJc w:val="left"/>
      <w:pPr>
        <w:ind w:left="6251" w:hanging="360"/>
      </w:pPr>
    </w:lvl>
    <w:lvl w:ilvl="8" w:tplc="0402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3DEB"/>
    <w:rsid w:val="00003DEB"/>
    <w:rsid w:val="000227C4"/>
    <w:rsid w:val="00033555"/>
    <w:rsid w:val="0008498B"/>
    <w:rsid w:val="00085996"/>
    <w:rsid w:val="000A2DA0"/>
    <w:rsid w:val="000E04A5"/>
    <w:rsid w:val="000E2E5C"/>
    <w:rsid w:val="001474C3"/>
    <w:rsid w:val="00192548"/>
    <w:rsid w:val="001B23DA"/>
    <w:rsid w:val="001E2147"/>
    <w:rsid w:val="00212AD8"/>
    <w:rsid w:val="0023795B"/>
    <w:rsid w:val="00265E40"/>
    <w:rsid w:val="00285395"/>
    <w:rsid w:val="002A1C2D"/>
    <w:rsid w:val="002C495D"/>
    <w:rsid w:val="003375C6"/>
    <w:rsid w:val="003E238F"/>
    <w:rsid w:val="00407F0B"/>
    <w:rsid w:val="00475A0F"/>
    <w:rsid w:val="0048114C"/>
    <w:rsid w:val="00627074"/>
    <w:rsid w:val="00656FDD"/>
    <w:rsid w:val="006D7031"/>
    <w:rsid w:val="007E743F"/>
    <w:rsid w:val="00831A1F"/>
    <w:rsid w:val="008363DD"/>
    <w:rsid w:val="008C0448"/>
    <w:rsid w:val="00937BAB"/>
    <w:rsid w:val="00941386"/>
    <w:rsid w:val="00982411"/>
    <w:rsid w:val="00987BA0"/>
    <w:rsid w:val="00A67F38"/>
    <w:rsid w:val="00B022CE"/>
    <w:rsid w:val="00B64EB1"/>
    <w:rsid w:val="00B70D31"/>
    <w:rsid w:val="00B7581D"/>
    <w:rsid w:val="00BC3C68"/>
    <w:rsid w:val="00C44E69"/>
    <w:rsid w:val="00C755E8"/>
    <w:rsid w:val="00CE5477"/>
    <w:rsid w:val="00D12A4A"/>
    <w:rsid w:val="00D829FB"/>
    <w:rsid w:val="00E27D9E"/>
    <w:rsid w:val="00E3460C"/>
    <w:rsid w:val="00E8050F"/>
    <w:rsid w:val="00EF16E9"/>
    <w:rsid w:val="00EF6F6B"/>
    <w:rsid w:val="00F25387"/>
    <w:rsid w:val="00F3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9BDA4"/>
  <w15:chartTrackingRefBased/>
  <w15:docId w15:val="{61FE4291-0CCE-49CF-BD2A-8106EC970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D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16E9"/>
    <w:pPr>
      <w:spacing w:line="276" w:lineRule="auto"/>
      <w:ind w:left="708"/>
      <w:jc w:val="center"/>
    </w:pPr>
    <w:rPr>
      <w:b/>
    </w:rPr>
  </w:style>
  <w:style w:type="character" w:styleId="a4">
    <w:name w:val="Strong"/>
    <w:uiPriority w:val="22"/>
    <w:qFormat/>
    <w:rsid w:val="00EF16E9"/>
    <w:rPr>
      <w:b/>
      <w:bCs/>
    </w:rPr>
  </w:style>
  <w:style w:type="character" w:styleId="a5">
    <w:name w:val="Emphasis"/>
    <w:qFormat/>
    <w:rsid w:val="00EF16E9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8050F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E8050F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07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4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45ADA-4672-4D1B-A1C4-EF2BC021F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5</Pages>
  <Words>1132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ProDesk OC</dc:creator>
  <cp:keywords/>
  <dc:description/>
  <cp:lastModifiedBy>Hp ProDesk OC</cp:lastModifiedBy>
  <cp:revision>45</cp:revision>
  <cp:lastPrinted>2026-06-01T10:56:00Z</cp:lastPrinted>
  <dcterms:created xsi:type="dcterms:W3CDTF">2025-06-02T06:36:00Z</dcterms:created>
  <dcterms:modified xsi:type="dcterms:W3CDTF">2026-06-01T10:59:00Z</dcterms:modified>
</cp:coreProperties>
</file>