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1BD" w:rsidRPr="004741BD" w:rsidRDefault="004741BD" w:rsidP="004741BD">
      <w:pPr>
        <w:ind w:firstLine="708"/>
        <w:jc w:val="right"/>
        <w:rPr>
          <w:sz w:val="22"/>
          <w:szCs w:val="22"/>
        </w:rPr>
      </w:pPr>
      <w:r w:rsidRPr="004741BD">
        <w:rPr>
          <w:sz w:val="22"/>
          <w:szCs w:val="22"/>
        </w:rPr>
        <w:t>препис</w:t>
      </w: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  <w:u w:val="single"/>
        </w:rPr>
      </w:pPr>
      <w:r w:rsidRPr="004741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  <w:u w:val="single"/>
        </w:rPr>
      </w:pP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  <w:u w:val="single"/>
        </w:rPr>
      </w:pP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</w:rPr>
      </w:pPr>
      <w:r w:rsidRPr="004741BD">
        <w:rPr>
          <w:b/>
          <w:sz w:val="22"/>
          <w:szCs w:val="22"/>
        </w:rPr>
        <w:t>Р Е Ш Е Н И Е</w:t>
      </w: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</w:rPr>
      </w:pP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</w:rPr>
      </w:pPr>
      <w:r w:rsidRPr="004741BD">
        <w:rPr>
          <w:b/>
          <w:sz w:val="22"/>
          <w:szCs w:val="22"/>
        </w:rPr>
        <w:t>№ 37</w:t>
      </w:r>
      <w:r w:rsidRPr="004741BD">
        <w:rPr>
          <w:b/>
          <w:sz w:val="22"/>
          <w:szCs w:val="22"/>
        </w:rPr>
        <w:t>6</w:t>
      </w: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</w:rPr>
      </w:pPr>
    </w:p>
    <w:p w:rsidR="004741BD" w:rsidRPr="004741BD" w:rsidRDefault="004741BD" w:rsidP="004741BD">
      <w:pPr>
        <w:ind w:firstLine="708"/>
        <w:jc w:val="center"/>
        <w:rPr>
          <w:b/>
          <w:sz w:val="22"/>
          <w:szCs w:val="22"/>
        </w:rPr>
      </w:pPr>
      <w:r w:rsidRPr="004741BD">
        <w:rPr>
          <w:b/>
          <w:sz w:val="22"/>
          <w:szCs w:val="22"/>
        </w:rPr>
        <w:t>Гр. Гулянци, 26.11.2021г.</w:t>
      </w:r>
    </w:p>
    <w:p w:rsidR="004741BD" w:rsidRPr="004741BD" w:rsidRDefault="004741BD" w:rsidP="004741BD">
      <w:pPr>
        <w:ind w:firstLine="708"/>
        <w:jc w:val="both"/>
        <w:rPr>
          <w:b/>
          <w:sz w:val="22"/>
          <w:szCs w:val="22"/>
        </w:rPr>
      </w:pPr>
    </w:p>
    <w:p w:rsidR="004741BD" w:rsidRPr="004741BD" w:rsidRDefault="004741BD" w:rsidP="004741BD">
      <w:pPr>
        <w:jc w:val="both"/>
        <w:rPr>
          <w:sz w:val="22"/>
          <w:szCs w:val="22"/>
        </w:rPr>
      </w:pPr>
      <w:r w:rsidRPr="004741BD">
        <w:rPr>
          <w:b/>
          <w:sz w:val="22"/>
          <w:szCs w:val="22"/>
        </w:rPr>
        <w:t>ОТНОСНО:</w:t>
      </w:r>
      <w:r w:rsidRPr="004741BD">
        <w:rPr>
          <w:sz w:val="22"/>
          <w:szCs w:val="22"/>
        </w:rPr>
        <w:t xml:space="preserve"> продажба на стояща/</w:t>
      </w:r>
      <w:proofErr w:type="spellStart"/>
      <w:r w:rsidRPr="004741BD">
        <w:rPr>
          <w:sz w:val="22"/>
          <w:szCs w:val="22"/>
        </w:rPr>
        <w:t>неотсечена</w:t>
      </w:r>
      <w:proofErr w:type="spellEnd"/>
      <w:r w:rsidRPr="004741BD">
        <w:rPr>
          <w:sz w:val="22"/>
          <w:szCs w:val="22"/>
        </w:rPr>
        <w:t xml:space="preserve"> дървесина на корен ОГТ- собственост на община Гулянци по одобрен годишен план за 2022 година в общ размер на 277 </w:t>
      </w:r>
      <w:proofErr w:type="spellStart"/>
      <w:r w:rsidRPr="004741BD">
        <w:rPr>
          <w:sz w:val="22"/>
          <w:szCs w:val="22"/>
        </w:rPr>
        <w:t>пл.куб.м</w:t>
      </w:r>
      <w:proofErr w:type="spellEnd"/>
      <w:r w:rsidRPr="004741BD">
        <w:rPr>
          <w:sz w:val="22"/>
          <w:szCs w:val="22"/>
        </w:rPr>
        <w:t>. стояща маса от Обект №1, включващ Гора от черен в размер на 277 пл. куб. м. стояща маса, находяща се в землището на с. Шияково, отдел 33 подотдел „б“, в имот с кадастрален  № 83394.68.4</w:t>
      </w:r>
    </w:p>
    <w:p w:rsidR="004741BD" w:rsidRPr="004741BD" w:rsidRDefault="004741BD" w:rsidP="004741BD">
      <w:pPr>
        <w:jc w:val="both"/>
        <w:rPr>
          <w:sz w:val="22"/>
          <w:szCs w:val="22"/>
        </w:rPr>
      </w:pPr>
    </w:p>
    <w:p w:rsidR="004741BD" w:rsidRPr="004741BD" w:rsidRDefault="004741BD" w:rsidP="004741BD">
      <w:pPr>
        <w:jc w:val="both"/>
        <w:rPr>
          <w:sz w:val="22"/>
          <w:szCs w:val="22"/>
        </w:rPr>
      </w:pPr>
      <w:r w:rsidRPr="004741BD">
        <w:rPr>
          <w:b/>
          <w:sz w:val="22"/>
          <w:szCs w:val="22"/>
        </w:rPr>
        <w:t xml:space="preserve">ПО ПРЕДЛОЖЕНИЕ НА : </w:t>
      </w:r>
      <w:r w:rsidRPr="004741BD">
        <w:rPr>
          <w:sz w:val="22"/>
          <w:szCs w:val="22"/>
        </w:rPr>
        <w:t>Кмета на Общината</w:t>
      </w:r>
    </w:p>
    <w:p w:rsidR="004741BD" w:rsidRPr="004741BD" w:rsidRDefault="004741BD" w:rsidP="004741BD">
      <w:pPr>
        <w:jc w:val="both"/>
        <w:rPr>
          <w:sz w:val="22"/>
          <w:szCs w:val="22"/>
        </w:rPr>
      </w:pPr>
    </w:p>
    <w:p w:rsidR="004741BD" w:rsidRPr="004741BD" w:rsidRDefault="004741BD" w:rsidP="004741BD">
      <w:pPr>
        <w:jc w:val="both"/>
        <w:rPr>
          <w:b/>
          <w:sz w:val="22"/>
          <w:szCs w:val="22"/>
        </w:rPr>
      </w:pPr>
      <w:r w:rsidRPr="004741BD">
        <w:rPr>
          <w:b/>
          <w:sz w:val="22"/>
          <w:szCs w:val="22"/>
        </w:rPr>
        <w:t>НА ЗАСЕДНИЕТО НА 26.112021 г., ПРОТОКОЛ 39</w:t>
      </w:r>
    </w:p>
    <w:p w:rsidR="004741BD" w:rsidRPr="004741BD" w:rsidRDefault="004741BD" w:rsidP="004741BD">
      <w:pPr>
        <w:jc w:val="both"/>
        <w:rPr>
          <w:b/>
          <w:sz w:val="22"/>
          <w:szCs w:val="22"/>
        </w:rPr>
      </w:pPr>
    </w:p>
    <w:p w:rsidR="004741BD" w:rsidRPr="004741BD" w:rsidRDefault="004741BD" w:rsidP="004741BD">
      <w:pPr>
        <w:jc w:val="both"/>
        <w:rPr>
          <w:b/>
          <w:sz w:val="22"/>
          <w:szCs w:val="22"/>
        </w:rPr>
      </w:pPr>
      <w:r w:rsidRPr="004741BD">
        <w:rPr>
          <w:b/>
          <w:sz w:val="22"/>
          <w:szCs w:val="22"/>
        </w:rPr>
        <w:t>ОБЩИНСКИ СЪВЕТ ГУЛЯНЦИ</w:t>
      </w:r>
    </w:p>
    <w:p w:rsidR="004741BD" w:rsidRPr="004741BD" w:rsidRDefault="004741BD" w:rsidP="004741BD">
      <w:pPr>
        <w:jc w:val="both"/>
        <w:rPr>
          <w:b/>
          <w:sz w:val="22"/>
          <w:szCs w:val="22"/>
        </w:rPr>
      </w:pPr>
    </w:p>
    <w:p w:rsidR="00012C04" w:rsidRPr="004741BD" w:rsidRDefault="004741BD" w:rsidP="004741BD">
      <w:pPr>
        <w:jc w:val="both"/>
        <w:rPr>
          <w:sz w:val="22"/>
          <w:szCs w:val="22"/>
        </w:rPr>
      </w:pPr>
      <w:r w:rsidRPr="004741BD">
        <w:rPr>
          <w:b/>
          <w:sz w:val="22"/>
          <w:szCs w:val="22"/>
        </w:rPr>
        <w:t>НА ОСНОВАНИЕ:</w:t>
      </w:r>
      <w:r w:rsidRPr="004741BD">
        <w:rPr>
          <w:b/>
          <w:sz w:val="22"/>
          <w:szCs w:val="22"/>
        </w:rPr>
        <w:t xml:space="preserve"> </w:t>
      </w:r>
      <w:r w:rsidR="00012C04" w:rsidRPr="004741BD">
        <w:rPr>
          <w:bCs/>
          <w:color w:val="000000"/>
          <w:sz w:val="22"/>
          <w:szCs w:val="22"/>
        </w:rPr>
        <w:t xml:space="preserve"> </w:t>
      </w:r>
      <w:r w:rsidR="00012C04" w:rsidRPr="004741BD">
        <w:rPr>
          <w:sz w:val="22"/>
          <w:szCs w:val="22"/>
        </w:rPr>
        <w:t>чл.112, ал.1, т.1 от Закона за горите , чл.46, ал.1, чл.49, ал.1, т.1 във връзка с чл.55, ал.2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чл.21, ал.1, т.8 от ЗМСМА</w:t>
      </w:r>
      <w:r w:rsidR="00012C04" w:rsidRPr="004741BD">
        <w:rPr>
          <w:b/>
          <w:sz w:val="22"/>
          <w:szCs w:val="22"/>
        </w:rPr>
        <w:t xml:space="preserve"> </w:t>
      </w:r>
      <w:r w:rsidR="00012C04" w:rsidRPr="004741BD">
        <w:rPr>
          <w:sz w:val="22"/>
          <w:szCs w:val="22"/>
        </w:rPr>
        <w:t xml:space="preserve">и чл.5, ал.1, т.7 от Правилника за дейността на Общинския съвет неговите комисии и взаимодействието му с общинска администрация за мандат 2019-2023г., </w:t>
      </w:r>
    </w:p>
    <w:p w:rsidR="004741BD" w:rsidRPr="004741BD" w:rsidRDefault="004741BD" w:rsidP="004741BD">
      <w:pPr>
        <w:jc w:val="both"/>
        <w:rPr>
          <w:sz w:val="22"/>
          <w:szCs w:val="22"/>
        </w:rPr>
      </w:pPr>
    </w:p>
    <w:p w:rsidR="004741BD" w:rsidRPr="004741BD" w:rsidRDefault="004741BD" w:rsidP="004741BD">
      <w:pPr>
        <w:jc w:val="both"/>
        <w:rPr>
          <w:b/>
          <w:sz w:val="22"/>
          <w:szCs w:val="22"/>
        </w:rPr>
      </w:pPr>
      <w:r w:rsidRPr="004741BD">
        <w:rPr>
          <w:b/>
          <w:sz w:val="22"/>
          <w:szCs w:val="22"/>
        </w:rPr>
        <w:t>Р Е Ш И:</w:t>
      </w:r>
    </w:p>
    <w:p w:rsidR="00012C04" w:rsidRPr="004741BD" w:rsidRDefault="00012C04" w:rsidP="00012C04">
      <w:pPr>
        <w:jc w:val="center"/>
        <w:rPr>
          <w:sz w:val="22"/>
          <w:szCs w:val="22"/>
        </w:rPr>
      </w:pPr>
    </w:p>
    <w:p w:rsidR="00012C04" w:rsidRPr="004741BD" w:rsidRDefault="00012C04" w:rsidP="00012C04">
      <w:pPr>
        <w:pStyle w:val="a3"/>
        <w:numPr>
          <w:ilvl w:val="0"/>
          <w:numId w:val="3"/>
        </w:numPr>
        <w:jc w:val="both"/>
        <w:rPr>
          <w:sz w:val="22"/>
          <w:szCs w:val="22"/>
        </w:rPr>
      </w:pPr>
      <w:r w:rsidRPr="004741BD">
        <w:rPr>
          <w:sz w:val="22"/>
          <w:szCs w:val="22"/>
        </w:rPr>
        <w:t>Общински съвет Гулянци дава съгласие да се извърши продажба на стояща /</w:t>
      </w:r>
      <w:proofErr w:type="spellStart"/>
      <w:r w:rsidRPr="004741BD">
        <w:rPr>
          <w:sz w:val="22"/>
          <w:szCs w:val="22"/>
        </w:rPr>
        <w:t>неотсечена</w:t>
      </w:r>
      <w:proofErr w:type="spellEnd"/>
      <w:r w:rsidRPr="004741BD">
        <w:rPr>
          <w:sz w:val="22"/>
          <w:szCs w:val="22"/>
        </w:rPr>
        <w:t xml:space="preserve">/ дървесина на корен, чрез търг с явно наддаване от Обект №1, включващ: </w:t>
      </w:r>
    </w:p>
    <w:p w:rsidR="00012C04" w:rsidRPr="004741BD" w:rsidRDefault="00012C04" w:rsidP="00012C04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 w:rsidRPr="004741BD">
        <w:rPr>
          <w:sz w:val="22"/>
          <w:szCs w:val="22"/>
        </w:rPr>
        <w:t xml:space="preserve">Гора от черен бор в размер на </w:t>
      </w:r>
      <w:r w:rsidRPr="004741BD">
        <w:rPr>
          <w:sz w:val="22"/>
          <w:szCs w:val="22"/>
          <w:lang w:val="en-US"/>
        </w:rPr>
        <w:t>2</w:t>
      </w:r>
      <w:r w:rsidRPr="004741BD">
        <w:rPr>
          <w:sz w:val="22"/>
          <w:szCs w:val="22"/>
        </w:rPr>
        <w:t xml:space="preserve">77 пл. куб. м. стояща маса, находяща се в землището на с. Шияково, отдел 33 подотдел „б“, в имот с кадастрален  № 83394.68.4, с начална тръжна цена </w:t>
      </w:r>
      <w:r w:rsidRPr="004741BD">
        <w:rPr>
          <w:sz w:val="22"/>
          <w:szCs w:val="22"/>
          <w:lang w:val="en-US"/>
        </w:rPr>
        <w:t>8 971.00</w:t>
      </w:r>
      <w:r w:rsidRPr="004741BD">
        <w:rPr>
          <w:sz w:val="22"/>
          <w:szCs w:val="22"/>
        </w:rPr>
        <w:t xml:space="preserve"> лв. /осем хиляди деветстотин седемдесет и един лева/ без ДДС.</w:t>
      </w:r>
    </w:p>
    <w:p w:rsidR="00012C04" w:rsidRPr="004741BD" w:rsidRDefault="00012C04" w:rsidP="00012C04">
      <w:pPr>
        <w:pStyle w:val="a3"/>
        <w:ind w:left="1068"/>
        <w:jc w:val="both"/>
        <w:rPr>
          <w:sz w:val="22"/>
          <w:szCs w:val="22"/>
        </w:rPr>
      </w:pP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632"/>
        <w:gridCol w:w="1428"/>
        <w:gridCol w:w="1843"/>
        <w:gridCol w:w="1843"/>
      </w:tblGrid>
      <w:tr w:rsidR="00012C04" w:rsidRPr="004741BD" w:rsidTr="00E25A25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№ на обект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Отдел, подотдел, кадастрален номер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Землище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Количество, куб.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ЦЕНА, лева без ДДС</w:t>
            </w:r>
          </w:p>
        </w:tc>
      </w:tr>
      <w:tr w:rsidR="00012C04" w:rsidRPr="004741BD" w:rsidTr="00E25A25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012C04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30 „б“, №83394.68.4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с. Шияково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E25A2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277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04" w:rsidRPr="004741BD" w:rsidRDefault="00012C04" w:rsidP="00012C04">
            <w:pPr>
              <w:pStyle w:val="a3"/>
              <w:numPr>
                <w:ilvl w:val="0"/>
                <w:numId w:val="4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4741BD">
              <w:rPr>
                <w:sz w:val="22"/>
                <w:szCs w:val="22"/>
              </w:rPr>
              <w:t>971.00</w:t>
            </w:r>
          </w:p>
        </w:tc>
      </w:tr>
    </w:tbl>
    <w:p w:rsidR="00012C04" w:rsidRPr="004741BD" w:rsidRDefault="00012C04" w:rsidP="00012C04">
      <w:pPr>
        <w:pStyle w:val="a3"/>
        <w:jc w:val="both"/>
        <w:rPr>
          <w:sz w:val="22"/>
          <w:szCs w:val="22"/>
        </w:rPr>
      </w:pPr>
    </w:p>
    <w:p w:rsidR="00012C04" w:rsidRDefault="00012C04" w:rsidP="00012C04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4741BD">
        <w:rPr>
          <w:sz w:val="22"/>
          <w:szCs w:val="22"/>
        </w:rPr>
        <w:t>Възлага на Кмета на Община Гулянци последващите, съгласно закона действия по изпълнение на решението.</w:t>
      </w:r>
    </w:p>
    <w:p w:rsidR="004741BD" w:rsidRDefault="004741BD" w:rsidP="004741BD">
      <w:pPr>
        <w:jc w:val="both"/>
        <w:rPr>
          <w:sz w:val="22"/>
          <w:szCs w:val="22"/>
        </w:rPr>
      </w:pPr>
    </w:p>
    <w:p w:rsidR="004741BD" w:rsidRDefault="004741BD" w:rsidP="004741BD">
      <w:pPr>
        <w:jc w:val="both"/>
        <w:rPr>
          <w:sz w:val="22"/>
          <w:szCs w:val="22"/>
        </w:rPr>
      </w:pPr>
    </w:p>
    <w:p w:rsidR="004741BD" w:rsidRDefault="004741BD" w:rsidP="004741B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</w:t>
      </w:r>
    </w:p>
    <w:p w:rsidR="004741BD" w:rsidRDefault="004741BD" w:rsidP="004741BD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4741BD" w:rsidRDefault="004741BD" w:rsidP="004741BD">
      <w:pPr>
        <w:jc w:val="right"/>
        <w:rPr>
          <w:sz w:val="22"/>
          <w:szCs w:val="22"/>
        </w:rPr>
      </w:pPr>
    </w:p>
    <w:p w:rsidR="004741BD" w:rsidRDefault="004741BD" w:rsidP="004741BD">
      <w:pPr>
        <w:jc w:val="right"/>
        <w:rPr>
          <w:sz w:val="22"/>
          <w:szCs w:val="22"/>
        </w:rPr>
      </w:pPr>
    </w:p>
    <w:p w:rsidR="004741BD" w:rsidRDefault="004741BD" w:rsidP="004741BD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4741BD" w:rsidRPr="004741BD" w:rsidRDefault="004741BD" w:rsidP="004741BD">
      <w:pPr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Снел преписа:</w:t>
      </w:r>
    </w:p>
    <w:p w:rsidR="00D315A2" w:rsidRDefault="00D315A2"/>
    <w:sectPr w:rsidR="00D31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E67AE"/>
    <w:multiLevelType w:val="hybridMultilevel"/>
    <w:tmpl w:val="3C62D3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36956"/>
    <w:multiLevelType w:val="hybridMultilevel"/>
    <w:tmpl w:val="6C9E83C0"/>
    <w:lvl w:ilvl="0" w:tplc="A8FEAC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11883"/>
    <w:multiLevelType w:val="hybridMultilevel"/>
    <w:tmpl w:val="E81E64C2"/>
    <w:lvl w:ilvl="0" w:tplc="C9428FB0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770E6C"/>
    <w:multiLevelType w:val="hybridMultilevel"/>
    <w:tmpl w:val="DAEE66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04"/>
    <w:rsid w:val="00012C04"/>
    <w:rsid w:val="004741BD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7CAA6"/>
  <w15:chartTrackingRefBased/>
  <w15:docId w15:val="{1143AC97-AED8-4A29-879F-C965C4FA2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2021-11-29T09:44:00Z</dcterms:created>
  <dcterms:modified xsi:type="dcterms:W3CDTF">2021-11-30T08:26:00Z</dcterms:modified>
</cp:coreProperties>
</file>