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528" w:rsidRPr="00753A5E" w:rsidRDefault="00A45528" w:rsidP="00A45528">
      <w:pPr>
        <w:shd w:val="clear" w:color="auto" w:fill="FFFFFF"/>
        <w:jc w:val="right"/>
        <w:rPr>
          <w:sz w:val="22"/>
          <w:szCs w:val="22"/>
        </w:rPr>
      </w:pPr>
      <w:r w:rsidRPr="00753A5E">
        <w:rPr>
          <w:sz w:val="22"/>
          <w:szCs w:val="22"/>
        </w:rPr>
        <w:t>Препис</w:t>
      </w:r>
    </w:p>
    <w:p w:rsidR="00A45528" w:rsidRPr="00753A5E" w:rsidRDefault="00A45528" w:rsidP="00A45528">
      <w:pPr>
        <w:ind w:firstLine="708"/>
        <w:jc w:val="right"/>
        <w:rPr>
          <w:sz w:val="22"/>
          <w:szCs w:val="22"/>
        </w:rPr>
      </w:pPr>
    </w:p>
    <w:p w:rsidR="00A45528" w:rsidRPr="00753A5E" w:rsidRDefault="00A45528" w:rsidP="00A45528">
      <w:pPr>
        <w:ind w:firstLine="708"/>
        <w:jc w:val="center"/>
        <w:rPr>
          <w:b/>
          <w:sz w:val="22"/>
          <w:szCs w:val="22"/>
          <w:u w:val="single"/>
        </w:rPr>
      </w:pPr>
      <w:r w:rsidRPr="00753A5E">
        <w:rPr>
          <w:b/>
          <w:sz w:val="22"/>
          <w:szCs w:val="22"/>
          <w:u w:val="single"/>
        </w:rPr>
        <w:t>ОБЩИНСКИ СЪВЕТ ГУЛЯНЦИ, ОБЛАСТ ПЛЕВЕН</w:t>
      </w:r>
    </w:p>
    <w:p w:rsidR="00A45528" w:rsidRPr="00753A5E" w:rsidRDefault="00A45528" w:rsidP="00A45528">
      <w:pPr>
        <w:ind w:firstLine="708"/>
        <w:jc w:val="center"/>
        <w:rPr>
          <w:b/>
          <w:sz w:val="22"/>
          <w:szCs w:val="22"/>
          <w:u w:val="single"/>
        </w:rPr>
      </w:pPr>
    </w:p>
    <w:p w:rsidR="00A45528" w:rsidRPr="00753A5E" w:rsidRDefault="00A45528" w:rsidP="00A45528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Р Е Ш Е Н И Е</w:t>
      </w:r>
    </w:p>
    <w:p w:rsidR="00A45528" w:rsidRPr="00753A5E" w:rsidRDefault="00A45528" w:rsidP="00A45528">
      <w:pPr>
        <w:ind w:firstLine="708"/>
        <w:jc w:val="center"/>
        <w:rPr>
          <w:b/>
          <w:sz w:val="22"/>
          <w:szCs w:val="22"/>
        </w:rPr>
      </w:pPr>
    </w:p>
    <w:p w:rsidR="00A45528" w:rsidRPr="00753A5E" w:rsidRDefault="00A45528" w:rsidP="00A45528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№ 36</w:t>
      </w:r>
      <w:r>
        <w:rPr>
          <w:b/>
          <w:sz w:val="22"/>
          <w:szCs w:val="22"/>
        </w:rPr>
        <w:t>4</w:t>
      </w:r>
    </w:p>
    <w:p w:rsidR="00A45528" w:rsidRPr="00753A5E" w:rsidRDefault="00A45528" w:rsidP="00A45528">
      <w:pPr>
        <w:ind w:firstLine="708"/>
        <w:jc w:val="center"/>
        <w:rPr>
          <w:b/>
          <w:sz w:val="22"/>
          <w:szCs w:val="22"/>
        </w:rPr>
      </w:pPr>
    </w:p>
    <w:p w:rsidR="00A45528" w:rsidRPr="00753A5E" w:rsidRDefault="00A45528" w:rsidP="00A45528">
      <w:pPr>
        <w:ind w:firstLine="708"/>
        <w:jc w:val="center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</w:rPr>
        <w:t>26</w:t>
      </w:r>
      <w:r w:rsidRPr="00753A5E">
        <w:rPr>
          <w:b/>
          <w:sz w:val="22"/>
          <w:szCs w:val="22"/>
        </w:rPr>
        <w:t>.11.2021г.</w:t>
      </w:r>
    </w:p>
    <w:p w:rsidR="00A45528" w:rsidRPr="00753A5E" w:rsidRDefault="00A45528" w:rsidP="00A45528">
      <w:pPr>
        <w:ind w:firstLine="708"/>
        <w:jc w:val="both"/>
        <w:rPr>
          <w:b/>
          <w:sz w:val="22"/>
          <w:szCs w:val="22"/>
        </w:rPr>
      </w:pPr>
    </w:p>
    <w:p w:rsidR="00A45528" w:rsidRPr="00753A5E" w:rsidRDefault="00A45528" w:rsidP="00A45528">
      <w:pPr>
        <w:jc w:val="both"/>
        <w:rPr>
          <w:color w:val="000000"/>
          <w:sz w:val="22"/>
          <w:szCs w:val="22"/>
        </w:rPr>
      </w:pPr>
      <w:r w:rsidRPr="00753A5E">
        <w:rPr>
          <w:b/>
          <w:sz w:val="22"/>
          <w:szCs w:val="22"/>
        </w:rPr>
        <w:t>ОТНОСНО:</w:t>
      </w:r>
      <w:r w:rsidRPr="00753A5E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утвърждаване на дневния ред</w:t>
      </w:r>
    </w:p>
    <w:p w:rsidR="00A45528" w:rsidRPr="00753A5E" w:rsidRDefault="00A45528" w:rsidP="00A4552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45528" w:rsidRPr="00753A5E" w:rsidRDefault="00A45528" w:rsidP="00A45528">
      <w:pPr>
        <w:jc w:val="both"/>
        <w:rPr>
          <w:sz w:val="22"/>
          <w:szCs w:val="22"/>
        </w:rPr>
      </w:pPr>
      <w:r w:rsidRPr="00753A5E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 xml:space="preserve">Председателя на </w:t>
      </w:r>
      <w:proofErr w:type="spellStart"/>
      <w:r>
        <w:rPr>
          <w:sz w:val="22"/>
          <w:szCs w:val="22"/>
        </w:rPr>
        <w:t>ОбС</w:t>
      </w:r>
      <w:proofErr w:type="spellEnd"/>
    </w:p>
    <w:p w:rsidR="00A45528" w:rsidRPr="00753A5E" w:rsidRDefault="00A45528" w:rsidP="00A45528">
      <w:pPr>
        <w:jc w:val="both"/>
        <w:rPr>
          <w:sz w:val="22"/>
          <w:szCs w:val="22"/>
        </w:rPr>
      </w:pPr>
    </w:p>
    <w:p w:rsidR="00A45528" w:rsidRPr="00753A5E" w:rsidRDefault="00A45528" w:rsidP="00A45528">
      <w:pPr>
        <w:jc w:val="both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</w:rPr>
        <w:t>26</w:t>
      </w:r>
      <w:r w:rsidRPr="00753A5E">
        <w:rPr>
          <w:b/>
          <w:sz w:val="22"/>
          <w:szCs w:val="22"/>
        </w:rPr>
        <w:t>.112021 г., ПРОТОКОЛ 3</w:t>
      </w:r>
      <w:r>
        <w:rPr>
          <w:b/>
          <w:sz w:val="22"/>
          <w:szCs w:val="22"/>
        </w:rPr>
        <w:t>9</w:t>
      </w:r>
    </w:p>
    <w:p w:rsidR="00A45528" w:rsidRPr="00753A5E" w:rsidRDefault="00A45528" w:rsidP="00A45528">
      <w:pPr>
        <w:jc w:val="both"/>
        <w:rPr>
          <w:b/>
          <w:sz w:val="22"/>
          <w:szCs w:val="22"/>
        </w:rPr>
      </w:pPr>
    </w:p>
    <w:p w:rsidR="00A45528" w:rsidRPr="00753A5E" w:rsidRDefault="00A45528" w:rsidP="00A45528">
      <w:pPr>
        <w:jc w:val="both"/>
        <w:rPr>
          <w:b/>
          <w:sz w:val="22"/>
          <w:szCs w:val="22"/>
        </w:rPr>
      </w:pPr>
      <w:r w:rsidRPr="00753A5E">
        <w:rPr>
          <w:b/>
          <w:sz w:val="22"/>
          <w:szCs w:val="22"/>
        </w:rPr>
        <w:t>ОБЩИНСКИ СЪВЕТ ГУЛЯНЦИ</w:t>
      </w:r>
    </w:p>
    <w:p w:rsidR="00A45528" w:rsidRPr="00753A5E" w:rsidRDefault="00A45528" w:rsidP="00A45528">
      <w:pPr>
        <w:rPr>
          <w:b/>
          <w:sz w:val="22"/>
          <w:szCs w:val="22"/>
        </w:rPr>
      </w:pPr>
    </w:p>
    <w:p w:rsidR="00903748" w:rsidRDefault="00A45528" w:rsidP="00A45528">
      <w:pPr>
        <w:jc w:val="both"/>
        <w:rPr>
          <w:szCs w:val="28"/>
        </w:rPr>
      </w:pPr>
      <w:r w:rsidRPr="00753A5E">
        <w:rPr>
          <w:b/>
          <w:sz w:val="22"/>
          <w:szCs w:val="22"/>
        </w:rPr>
        <w:t xml:space="preserve">НА ОСНОВАНИЕ: </w:t>
      </w:r>
      <w:r w:rsidRPr="00753A5E">
        <w:rPr>
          <w:sz w:val="22"/>
          <w:szCs w:val="22"/>
        </w:rPr>
        <w:t xml:space="preserve"> </w:t>
      </w:r>
      <w:r w:rsidR="00903748">
        <w:t xml:space="preserve"> </w:t>
      </w:r>
      <w:r w:rsidR="00903748">
        <w:rPr>
          <w:szCs w:val="28"/>
        </w:rPr>
        <w:t xml:space="preserve">чл.73 ал.1 от Правилника за организацията и дейността на </w:t>
      </w:r>
      <w:proofErr w:type="spellStart"/>
      <w:r w:rsidR="00903748">
        <w:rPr>
          <w:szCs w:val="28"/>
        </w:rPr>
        <w:t>ОбС</w:t>
      </w:r>
      <w:proofErr w:type="spellEnd"/>
    </w:p>
    <w:p w:rsidR="00A45528" w:rsidRDefault="00A45528" w:rsidP="00A45528">
      <w:pPr>
        <w:jc w:val="both"/>
        <w:rPr>
          <w:szCs w:val="28"/>
        </w:rPr>
      </w:pPr>
    </w:p>
    <w:p w:rsidR="00A45528" w:rsidRPr="00A45528" w:rsidRDefault="00A45528" w:rsidP="00A45528">
      <w:pPr>
        <w:jc w:val="both"/>
        <w:rPr>
          <w:b/>
        </w:rPr>
      </w:pPr>
      <w:r>
        <w:rPr>
          <w:b/>
          <w:szCs w:val="28"/>
        </w:rPr>
        <w:t>Р Е Ш И:</w:t>
      </w:r>
    </w:p>
    <w:p w:rsidR="00903748" w:rsidRDefault="00903748" w:rsidP="00903748">
      <w:pPr>
        <w:jc w:val="center"/>
      </w:pPr>
    </w:p>
    <w:p w:rsidR="00903748" w:rsidRPr="00F548DB" w:rsidRDefault="00903748" w:rsidP="00903748">
      <w:pPr>
        <w:jc w:val="both"/>
      </w:pPr>
      <w:r w:rsidRPr="00F548DB">
        <w:tab/>
        <w:t>І. Утвърждава следния</w:t>
      </w:r>
    </w:p>
    <w:p w:rsidR="00903748" w:rsidRPr="00F548DB" w:rsidRDefault="00903748" w:rsidP="00903748">
      <w:pPr>
        <w:jc w:val="center"/>
      </w:pPr>
      <w:r w:rsidRPr="00F548DB">
        <w:t>Д Н Е В Е Н  Р Е Д</w:t>
      </w:r>
    </w:p>
    <w:p w:rsidR="00903748" w:rsidRPr="00F548DB" w:rsidRDefault="00903748" w:rsidP="00903748">
      <w:pPr>
        <w:jc w:val="center"/>
      </w:pPr>
    </w:p>
    <w:p w:rsidR="00903748" w:rsidRPr="00F548DB" w:rsidRDefault="00903748" w:rsidP="00903748">
      <w:pPr>
        <w:shd w:val="clear" w:color="auto" w:fill="FFFFFF"/>
        <w:jc w:val="both"/>
        <w:rPr>
          <w:rFonts w:cs="Latha"/>
          <w:color w:val="000000"/>
          <w:lang w:val="ru-RU" w:eastAsia="en-US" w:bidi="ta-IN"/>
        </w:rPr>
      </w:pPr>
      <w:r w:rsidRPr="00F548DB">
        <w:rPr>
          <w:color w:val="000000"/>
          <w:spacing w:val="-1"/>
        </w:rPr>
        <w:t>1.</w:t>
      </w:r>
      <w:r w:rsidRPr="00F548DB">
        <w:rPr>
          <w:rFonts w:cs="Latha"/>
          <w:color w:val="000000"/>
          <w:lang w:val="ru-RU" w:eastAsia="en-US" w:bidi="ta-IN"/>
        </w:rPr>
        <w:t xml:space="preserve">Информация за </w:t>
      </w:r>
      <w:proofErr w:type="spellStart"/>
      <w:r w:rsidRPr="00F548DB">
        <w:rPr>
          <w:rFonts w:cs="Latha"/>
          <w:color w:val="000000"/>
          <w:lang w:val="ru-RU" w:eastAsia="en-US" w:bidi="ta-IN"/>
        </w:rPr>
        <w:t>състоянието</w:t>
      </w:r>
      <w:proofErr w:type="spellEnd"/>
      <w:r w:rsidRPr="00F548DB">
        <w:rPr>
          <w:rFonts w:cs="Latha"/>
          <w:color w:val="000000"/>
          <w:lang w:val="ru-RU" w:eastAsia="en-US" w:bidi="ta-IN"/>
        </w:rPr>
        <w:t xml:space="preserve"> на </w:t>
      </w:r>
      <w:proofErr w:type="spellStart"/>
      <w:r w:rsidRPr="00F548DB">
        <w:rPr>
          <w:rFonts w:cs="Latha"/>
          <w:color w:val="000000"/>
          <w:lang w:val="ru-RU" w:eastAsia="en-US" w:bidi="ta-IN"/>
        </w:rPr>
        <w:t>общинската</w:t>
      </w:r>
      <w:proofErr w:type="spellEnd"/>
      <w:r w:rsidRPr="00F548DB">
        <w:rPr>
          <w:rFonts w:cs="Latha"/>
          <w:color w:val="000000"/>
          <w:lang w:val="ru-RU" w:eastAsia="en-US" w:bidi="ta-IN"/>
        </w:rPr>
        <w:t xml:space="preserve"> </w:t>
      </w:r>
      <w:proofErr w:type="spellStart"/>
      <w:r w:rsidRPr="00F548DB">
        <w:rPr>
          <w:rFonts w:cs="Latha"/>
          <w:color w:val="000000"/>
          <w:lang w:val="ru-RU" w:eastAsia="en-US" w:bidi="ta-IN"/>
        </w:rPr>
        <w:t>собственост</w:t>
      </w:r>
      <w:proofErr w:type="spellEnd"/>
      <w:r w:rsidRPr="00F548DB">
        <w:rPr>
          <w:rFonts w:cs="Latha"/>
          <w:color w:val="000000"/>
          <w:lang w:val="ru-RU" w:eastAsia="en-US" w:bidi="ta-IN"/>
        </w:rPr>
        <w:t>.</w:t>
      </w:r>
    </w:p>
    <w:p w:rsidR="00903748" w:rsidRPr="00F548DB" w:rsidRDefault="00903748" w:rsidP="00903748">
      <w:pPr>
        <w:shd w:val="clear" w:color="auto" w:fill="FFFFFF"/>
        <w:jc w:val="right"/>
        <w:rPr>
          <w:rFonts w:cs="Latha"/>
          <w:color w:val="000000"/>
          <w:lang w:eastAsia="en-US" w:bidi="ta-IN"/>
        </w:rPr>
      </w:pPr>
      <w:proofErr w:type="spellStart"/>
      <w:r w:rsidRPr="00F548DB">
        <w:rPr>
          <w:rFonts w:cs="Latha"/>
          <w:color w:val="000000"/>
          <w:lang w:eastAsia="en-US" w:bidi="ta-IN"/>
        </w:rPr>
        <w:t>Докл.Кмета</w:t>
      </w:r>
      <w:proofErr w:type="spellEnd"/>
      <w:r w:rsidRPr="00F548DB">
        <w:rPr>
          <w:rFonts w:cs="Latha"/>
          <w:color w:val="000000"/>
          <w:lang w:eastAsia="en-US" w:bidi="ta-IN"/>
        </w:rPr>
        <w:t xml:space="preserve"> на Общината</w:t>
      </w:r>
    </w:p>
    <w:p w:rsidR="00903748" w:rsidRPr="00F548DB" w:rsidRDefault="00903748" w:rsidP="0090374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lang w:val="ru-RU" w:eastAsia="en-US" w:bidi="ta-IN"/>
        </w:rPr>
      </w:pPr>
      <w:r w:rsidRPr="00F548DB">
        <w:rPr>
          <w:rFonts w:cs="Latha"/>
          <w:color w:val="000000"/>
          <w:lang w:val="ru-RU" w:eastAsia="en-US" w:bidi="ta-IN"/>
        </w:rPr>
        <w:t xml:space="preserve">2.Информация за </w:t>
      </w:r>
      <w:proofErr w:type="spellStart"/>
      <w:r w:rsidRPr="00F548DB">
        <w:rPr>
          <w:rFonts w:cs="Latha"/>
          <w:color w:val="000000"/>
          <w:lang w:val="ru-RU" w:eastAsia="en-US" w:bidi="ta-IN"/>
        </w:rPr>
        <w:t>състоянието</w:t>
      </w:r>
      <w:proofErr w:type="spellEnd"/>
      <w:r w:rsidRPr="00F548DB">
        <w:rPr>
          <w:rFonts w:cs="Latha"/>
          <w:color w:val="000000"/>
          <w:lang w:val="ru-RU" w:eastAsia="en-US" w:bidi="ta-IN"/>
        </w:rPr>
        <w:t xml:space="preserve"> и </w:t>
      </w:r>
      <w:proofErr w:type="spellStart"/>
      <w:r w:rsidRPr="00F548DB">
        <w:rPr>
          <w:rFonts w:cs="Latha"/>
          <w:color w:val="000000"/>
          <w:lang w:val="ru-RU" w:eastAsia="en-US" w:bidi="ta-IN"/>
        </w:rPr>
        <w:t>готовността</w:t>
      </w:r>
      <w:proofErr w:type="spellEnd"/>
      <w:r w:rsidRPr="00F548DB">
        <w:rPr>
          <w:rFonts w:cs="Latha"/>
          <w:color w:val="000000"/>
          <w:lang w:val="ru-RU" w:eastAsia="en-US" w:bidi="ta-IN"/>
        </w:rPr>
        <w:t xml:space="preserve"> на </w:t>
      </w:r>
      <w:proofErr w:type="spellStart"/>
      <w:r w:rsidRPr="00F548DB">
        <w:rPr>
          <w:rFonts w:cs="Latha"/>
          <w:color w:val="000000"/>
          <w:lang w:val="ru-RU" w:eastAsia="en-US" w:bidi="ta-IN"/>
        </w:rPr>
        <w:t>пътната</w:t>
      </w:r>
      <w:proofErr w:type="spellEnd"/>
      <w:r w:rsidRPr="00F548DB">
        <w:rPr>
          <w:rFonts w:cs="Latha"/>
          <w:color w:val="000000"/>
          <w:lang w:val="ru-RU" w:eastAsia="en-US" w:bidi="ta-IN"/>
        </w:rPr>
        <w:t xml:space="preserve"> мрежа   </w:t>
      </w:r>
      <w:proofErr w:type="spellStart"/>
      <w:r w:rsidRPr="00F548DB">
        <w:rPr>
          <w:rFonts w:cs="Latha"/>
          <w:color w:val="000000"/>
          <w:lang w:val="ru-RU" w:eastAsia="en-US" w:bidi="ta-IN"/>
        </w:rPr>
        <w:t>през</w:t>
      </w:r>
      <w:proofErr w:type="spellEnd"/>
      <w:r w:rsidRPr="00F548DB">
        <w:rPr>
          <w:rFonts w:cs="Latha"/>
          <w:color w:val="000000"/>
          <w:lang w:val="ru-RU" w:eastAsia="en-US" w:bidi="ta-IN"/>
        </w:rPr>
        <w:t xml:space="preserve"> </w:t>
      </w:r>
      <w:proofErr w:type="spellStart"/>
      <w:r w:rsidRPr="00F548DB">
        <w:rPr>
          <w:rFonts w:cs="Latha"/>
          <w:color w:val="000000"/>
          <w:lang w:val="ru-RU" w:eastAsia="en-US" w:bidi="ta-IN"/>
        </w:rPr>
        <w:t>есенно-зимния</w:t>
      </w:r>
      <w:proofErr w:type="spellEnd"/>
      <w:r w:rsidRPr="00F548DB">
        <w:rPr>
          <w:rFonts w:cs="Latha"/>
          <w:color w:val="000000"/>
          <w:lang w:val="ru-RU" w:eastAsia="en-US" w:bidi="ta-IN"/>
        </w:rPr>
        <w:t xml:space="preserve"> период 202</w:t>
      </w:r>
      <w:r w:rsidRPr="00F548DB">
        <w:rPr>
          <w:rFonts w:cs="Latha"/>
          <w:color w:val="000000"/>
          <w:lang w:val="en-US" w:eastAsia="en-US" w:bidi="ta-IN"/>
        </w:rPr>
        <w:t>1</w:t>
      </w:r>
      <w:r w:rsidRPr="00F548DB">
        <w:rPr>
          <w:rFonts w:cs="Latha"/>
          <w:color w:val="000000"/>
          <w:lang w:val="ru-RU" w:eastAsia="en-US" w:bidi="ta-IN"/>
        </w:rPr>
        <w:t>-202</w:t>
      </w:r>
      <w:r w:rsidRPr="00F548DB">
        <w:rPr>
          <w:rFonts w:cs="Latha"/>
          <w:color w:val="000000"/>
          <w:lang w:val="en-US" w:eastAsia="en-US" w:bidi="ta-IN"/>
        </w:rPr>
        <w:t>2</w:t>
      </w:r>
      <w:r w:rsidRPr="00F548DB">
        <w:rPr>
          <w:rFonts w:cs="Latha"/>
          <w:color w:val="000000"/>
          <w:lang w:val="ru-RU" w:eastAsia="en-US" w:bidi="ta-IN"/>
        </w:rPr>
        <w:t xml:space="preserve"> г в Община </w:t>
      </w:r>
      <w:proofErr w:type="spellStart"/>
      <w:r w:rsidRPr="00F548DB">
        <w:rPr>
          <w:rFonts w:cs="Latha"/>
          <w:color w:val="000000"/>
          <w:lang w:val="ru-RU" w:eastAsia="en-US" w:bidi="ta-IN"/>
        </w:rPr>
        <w:t>Гулянци</w:t>
      </w:r>
      <w:proofErr w:type="spellEnd"/>
    </w:p>
    <w:p w:rsidR="00903748" w:rsidRPr="00F548DB" w:rsidRDefault="00903748" w:rsidP="00903748">
      <w:pPr>
        <w:shd w:val="clear" w:color="auto" w:fill="FFFFFF"/>
        <w:spacing w:line="274" w:lineRule="exact"/>
        <w:ind w:left="5"/>
        <w:jc w:val="right"/>
        <w:rPr>
          <w:color w:val="000000"/>
          <w:lang w:val="ru-RU"/>
        </w:rPr>
      </w:pPr>
      <w:proofErr w:type="spellStart"/>
      <w:r w:rsidRPr="00F548DB">
        <w:rPr>
          <w:color w:val="000000"/>
          <w:lang w:val="ru-RU"/>
        </w:rPr>
        <w:t>Докл</w:t>
      </w:r>
      <w:proofErr w:type="spellEnd"/>
      <w:r w:rsidRPr="00F548DB">
        <w:rPr>
          <w:color w:val="000000"/>
          <w:lang w:val="ru-RU"/>
        </w:rPr>
        <w:t xml:space="preserve">. </w:t>
      </w:r>
      <w:proofErr w:type="spellStart"/>
      <w:r w:rsidRPr="00F548DB">
        <w:rPr>
          <w:color w:val="000000"/>
          <w:lang w:val="ru-RU"/>
        </w:rPr>
        <w:t>Кмета</w:t>
      </w:r>
      <w:proofErr w:type="spellEnd"/>
      <w:r w:rsidRPr="00F548DB">
        <w:rPr>
          <w:color w:val="000000"/>
          <w:lang w:val="ru-RU"/>
        </w:rPr>
        <w:t xml:space="preserve"> на </w:t>
      </w:r>
      <w:proofErr w:type="spellStart"/>
      <w:r w:rsidRPr="00F548DB">
        <w:rPr>
          <w:color w:val="000000"/>
          <w:lang w:val="ru-RU"/>
        </w:rPr>
        <w:t>Общината</w:t>
      </w:r>
      <w:proofErr w:type="spellEnd"/>
    </w:p>
    <w:p w:rsidR="00903748" w:rsidRPr="00F548DB" w:rsidRDefault="00903748" w:rsidP="00903748">
      <w:pPr>
        <w:shd w:val="clear" w:color="auto" w:fill="FFFFFF"/>
        <w:spacing w:line="274" w:lineRule="exact"/>
        <w:ind w:left="5"/>
        <w:jc w:val="both"/>
        <w:rPr>
          <w:color w:val="000000"/>
          <w:spacing w:val="3"/>
        </w:rPr>
      </w:pPr>
      <w:r w:rsidRPr="00F548DB">
        <w:rPr>
          <w:color w:val="000000"/>
          <w:lang w:val="ru-RU"/>
        </w:rPr>
        <w:t>3.</w:t>
      </w:r>
      <w:r w:rsidRPr="00F548DB">
        <w:rPr>
          <w:color w:val="000000"/>
          <w:spacing w:val="3"/>
        </w:rPr>
        <w:t xml:space="preserve"> Предложения</w:t>
      </w:r>
    </w:p>
    <w:p w:rsidR="00903748" w:rsidRPr="00F548DB" w:rsidRDefault="00903748" w:rsidP="00903748">
      <w:pPr>
        <w:jc w:val="both"/>
      </w:pPr>
      <w:r w:rsidRPr="00F548DB">
        <w:rPr>
          <w:b/>
        </w:rPr>
        <w:t>От Кмета на Общината относно:</w:t>
      </w:r>
      <w:r w:rsidRPr="00F548DB">
        <w:rPr>
          <w:b/>
          <w:lang w:val="en-US"/>
        </w:rPr>
        <w:t xml:space="preserve"> </w:t>
      </w:r>
      <w:r w:rsidRPr="00F548DB">
        <w:t>утвърждаване промени по плана за КР на Община Гулянци за 2021 година</w:t>
      </w:r>
    </w:p>
    <w:p w:rsidR="00903748" w:rsidRPr="00F548DB" w:rsidRDefault="00903748" w:rsidP="00903748">
      <w:pPr>
        <w:jc w:val="both"/>
      </w:pPr>
      <w:r w:rsidRPr="00F548DB">
        <w:rPr>
          <w:b/>
        </w:rPr>
        <w:t xml:space="preserve">От Кмета на Общината относно: </w:t>
      </w:r>
      <w:r w:rsidRPr="00F548DB">
        <w:t>утвърждаване актуализация на бюджета на общината за 2021 година</w:t>
      </w:r>
    </w:p>
    <w:p w:rsidR="00903748" w:rsidRPr="00F548DB" w:rsidRDefault="00903748" w:rsidP="00903748">
      <w:pPr>
        <w:jc w:val="both"/>
      </w:pPr>
      <w:r w:rsidRPr="00F548DB">
        <w:rPr>
          <w:b/>
        </w:rPr>
        <w:t xml:space="preserve">От Кмета на Общината относно: </w:t>
      </w:r>
      <w:r w:rsidRPr="00F548DB">
        <w:t>утвърждаване актуализация на индикативен годишен разчет за сметките за средствата от Европейския съюз на общината за 2021 година</w:t>
      </w:r>
    </w:p>
    <w:p w:rsidR="00903748" w:rsidRPr="00F548DB" w:rsidRDefault="00903748" w:rsidP="00903748">
      <w:pPr>
        <w:jc w:val="both"/>
      </w:pPr>
      <w:r w:rsidRPr="00F548DB">
        <w:rPr>
          <w:b/>
        </w:rPr>
        <w:t xml:space="preserve">От Кмета на Общината относно: </w:t>
      </w:r>
      <w:r w:rsidRPr="00F548DB">
        <w:t>приемане способ за определяне такса битови отпадъци за 2022 година</w:t>
      </w:r>
    </w:p>
    <w:p w:rsidR="00903748" w:rsidRPr="00F548DB" w:rsidRDefault="00903748" w:rsidP="00903748">
      <w:pPr>
        <w:jc w:val="both"/>
      </w:pPr>
      <w:r w:rsidRPr="00F548DB">
        <w:rPr>
          <w:b/>
        </w:rPr>
        <w:t xml:space="preserve">От Кмета на Общината относно: </w:t>
      </w:r>
      <w:r w:rsidRPr="00F548DB">
        <w:t>Приемане на Наредба за  изменение на Наредбата за условията и реда за записване, отписване и преместване на деца в общинските детски градини на територията на община Гулянци</w:t>
      </w:r>
    </w:p>
    <w:p w:rsidR="00903748" w:rsidRPr="00F548DB" w:rsidRDefault="00903748" w:rsidP="00903748">
      <w:pPr>
        <w:shd w:val="clear" w:color="auto" w:fill="FFFFFF"/>
        <w:spacing w:line="274" w:lineRule="exact"/>
        <w:ind w:left="5"/>
        <w:jc w:val="both"/>
      </w:pPr>
      <w:r w:rsidRPr="00F548DB">
        <w:rPr>
          <w:b/>
        </w:rPr>
        <w:t xml:space="preserve">От Кмета на Общината относно: </w:t>
      </w:r>
      <w:r w:rsidRPr="00F548DB">
        <w:t>Разрешаване за изработване на проект за подробен устройствен план – план за застрояване/ ПУП-ПЗ/ за ПИ с идентификатор № 06402.2.458, местността „</w:t>
      </w:r>
      <w:proofErr w:type="spellStart"/>
      <w:r w:rsidRPr="00F548DB">
        <w:t>Презтръпчище</w:t>
      </w:r>
      <w:proofErr w:type="spellEnd"/>
      <w:r w:rsidRPr="00F548DB">
        <w:t>“ по КККР за землището на село Брест, община Гулянци, област Плевен</w:t>
      </w:r>
    </w:p>
    <w:p w:rsidR="00903748" w:rsidRPr="00F548DB" w:rsidRDefault="00903748" w:rsidP="00903748">
      <w:pPr>
        <w:shd w:val="clear" w:color="auto" w:fill="FFFFFF"/>
        <w:spacing w:line="274" w:lineRule="exact"/>
        <w:ind w:left="5"/>
        <w:jc w:val="both"/>
        <w:rPr>
          <w:color w:val="000000"/>
          <w:spacing w:val="-1"/>
        </w:rPr>
      </w:pPr>
      <w:r w:rsidRPr="00F548DB">
        <w:rPr>
          <w:b/>
        </w:rPr>
        <w:t>От Кмета на Общината относно:</w:t>
      </w:r>
      <w:r w:rsidRPr="00F548DB">
        <w:t xml:space="preserve"> разрешаване за частично изменение на влезлия в сила Общ Устройствен план на  Община Гулянци за землището на </w:t>
      </w:r>
      <w:proofErr w:type="spellStart"/>
      <w:r w:rsidRPr="00F548DB">
        <w:t>с.Дъбован</w:t>
      </w:r>
      <w:proofErr w:type="spellEnd"/>
    </w:p>
    <w:p w:rsidR="00903748" w:rsidRPr="00F548DB" w:rsidRDefault="00903748" w:rsidP="00903748">
      <w:pPr>
        <w:jc w:val="both"/>
      </w:pPr>
      <w:r w:rsidRPr="00F548DB">
        <w:rPr>
          <w:b/>
        </w:rPr>
        <w:t xml:space="preserve">От Кмета на Общината относно: </w:t>
      </w:r>
      <w:r w:rsidRPr="00F548DB">
        <w:t xml:space="preserve">Покана за закупуване на сгради – частна собственост, находящи се в УПИ ІХ - 165, кв. 148  – частна общинска собственост в </w:t>
      </w:r>
      <w:r w:rsidRPr="00F548DB">
        <w:rPr>
          <w:lang w:val="ru-RU"/>
        </w:rPr>
        <w:t>с</w:t>
      </w:r>
      <w:r w:rsidRPr="00F548DB">
        <w:t xml:space="preserve">. Гиген, общ. Гулянци, </w:t>
      </w:r>
      <w:proofErr w:type="spellStart"/>
      <w:r w:rsidRPr="00F548DB">
        <w:t>обл</w:t>
      </w:r>
      <w:proofErr w:type="spellEnd"/>
      <w:r w:rsidRPr="00F548DB">
        <w:t xml:space="preserve">. Плевен </w:t>
      </w:r>
    </w:p>
    <w:p w:rsidR="00903748" w:rsidRPr="00F548DB" w:rsidRDefault="00903748" w:rsidP="00903748">
      <w:pPr>
        <w:jc w:val="both"/>
      </w:pPr>
      <w:r w:rsidRPr="00F548DB">
        <w:rPr>
          <w:b/>
        </w:rPr>
        <w:lastRenderedPageBreak/>
        <w:t xml:space="preserve">От Кмета на Общината относно: </w:t>
      </w:r>
      <w:r w:rsidRPr="00F548DB">
        <w:t>одобряване на годишен план за ползване на дървесина от общински горски територии-собственост на Община Гулянци за 2022 година</w:t>
      </w:r>
    </w:p>
    <w:p w:rsidR="00903748" w:rsidRPr="00F548DB" w:rsidRDefault="00903748" w:rsidP="00903748">
      <w:pPr>
        <w:pStyle w:val="a3"/>
        <w:ind w:left="0"/>
        <w:jc w:val="both"/>
      </w:pPr>
      <w:r w:rsidRPr="00F548DB">
        <w:rPr>
          <w:b/>
        </w:rPr>
        <w:t xml:space="preserve">От Кмета на Общината относно: </w:t>
      </w:r>
      <w:r w:rsidRPr="00F548DB">
        <w:t>продажба на стояща/</w:t>
      </w:r>
      <w:proofErr w:type="spellStart"/>
      <w:r w:rsidRPr="00F548DB">
        <w:t>неотсечена</w:t>
      </w:r>
      <w:proofErr w:type="spellEnd"/>
      <w:r w:rsidRPr="00F548DB">
        <w:t xml:space="preserve"> дървесина на корен ОГТ- собственост на община Гулянци по одобрен годишен план за 2022 година в общ размер на 277 </w:t>
      </w:r>
      <w:proofErr w:type="spellStart"/>
      <w:r w:rsidRPr="00F548DB">
        <w:t>пл.куб.м</w:t>
      </w:r>
      <w:proofErr w:type="spellEnd"/>
      <w:r w:rsidRPr="00F548DB">
        <w:t>. стояща маса от Обект №1, включващ Гора от черен в размер на 277 пл. куб. м. стояща маса, находяща се в землището на с. Шияково, отдел 33 подотдел „б“, в имот с кадастрален  № 83394.68.4</w:t>
      </w:r>
    </w:p>
    <w:p w:rsidR="00903748" w:rsidRPr="00F548DB" w:rsidRDefault="00903748" w:rsidP="00903748">
      <w:pPr>
        <w:jc w:val="both"/>
      </w:pPr>
      <w:r w:rsidRPr="00F548DB">
        <w:rPr>
          <w:b/>
        </w:rPr>
        <w:t>От Кмета на Общината относно:</w:t>
      </w:r>
      <w:r w:rsidRPr="00F548DB">
        <w:t xml:space="preserve"> Продажба чрез публичен търг на движима вещ – лек автомобил Ауди А8 с рег. № ЕН4989ВК , собственост на Община Гулянци</w:t>
      </w:r>
    </w:p>
    <w:p w:rsidR="00903748" w:rsidRPr="00F548DB" w:rsidRDefault="00903748" w:rsidP="00903748">
      <w:pPr>
        <w:autoSpaceDE w:val="0"/>
        <w:autoSpaceDN w:val="0"/>
        <w:adjustRightInd w:val="0"/>
        <w:jc w:val="both"/>
        <w:rPr>
          <w:bCs/>
        </w:rPr>
      </w:pPr>
      <w:r w:rsidRPr="00F548DB">
        <w:rPr>
          <w:b/>
        </w:rPr>
        <w:t>От Кмета на Общината относно:</w:t>
      </w:r>
      <w:r w:rsidRPr="00F548DB">
        <w:t xml:space="preserve"> Определяне на представител и</w:t>
      </w:r>
      <w:r w:rsidRPr="00F548DB">
        <w:rPr>
          <w:b/>
        </w:rPr>
        <w:t xml:space="preserve"> </w:t>
      </w:r>
      <w:r w:rsidRPr="00F548DB">
        <w:rPr>
          <w:bCs/>
        </w:rPr>
        <w:t>съгласуване на позицията и мандатът на</w:t>
      </w:r>
      <w:r w:rsidRPr="00F548DB">
        <w:rPr>
          <w:b/>
          <w:bCs/>
        </w:rPr>
        <w:t xml:space="preserve"> </w:t>
      </w:r>
      <w:r w:rsidRPr="00F548DB">
        <w:rPr>
          <w:bCs/>
        </w:rPr>
        <w:t>Община Гулянци в Асоциацията по В и К – Плевен на</w:t>
      </w:r>
      <w:r w:rsidRPr="00F548DB">
        <w:rPr>
          <w:bCs/>
          <w:lang w:val="en-US"/>
        </w:rPr>
        <w:t xml:space="preserve"> </w:t>
      </w:r>
      <w:r w:rsidRPr="00F548DB">
        <w:rPr>
          <w:bCs/>
        </w:rPr>
        <w:t xml:space="preserve">извънредно неприсъствено </w:t>
      </w:r>
      <w:r w:rsidRPr="00F548DB">
        <w:t xml:space="preserve">Заседание на Общото събрание на Асоциацията по В и К – Плевен на </w:t>
      </w:r>
      <w:r w:rsidRPr="00F548DB">
        <w:rPr>
          <w:lang w:val="en-US"/>
        </w:rPr>
        <w:t>20</w:t>
      </w:r>
      <w:r w:rsidRPr="00F548DB">
        <w:t>.</w:t>
      </w:r>
      <w:r w:rsidRPr="00F548DB">
        <w:rPr>
          <w:lang w:val="en-US"/>
        </w:rPr>
        <w:t>12</w:t>
      </w:r>
      <w:r w:rsidRPr="00F548DB">
        <w:t>.2021г.</w:t>
      </w:r>
    </w:p>
    <w:p w:rsidR="00903748" w:rsidRPr="00F548DB" w:rsidRDefault="00903748" w:rsidP="00903748">
      <w:pPr>
        <w:rPr>
          <w:color w:val="000000"/>
          <w:spacing w:val="-1"/>
        </w:rPr>
      </w:pPr>
      <w:r w:rsidRPr="00F548DB">
        <w:rPr>
          <w:color w:val="000000"/>
          <w:spacing w:val="-1"/>
        </w:rPr>
        <w:t>3. Питане</w:t>
      </w:r>
    </w:p>
    <w:p w:rsidR="00903748" w:rsidRPr="00F548DB" w:rsidRDefault="00903748" w:rsidP="00903748">
      <w:pPr>
        <w:rPr>
          <w:color w:val="000000"/>
          <w:spacing w:val="-1"/>
        </w:rPr>
      </w:pPr>
    </w:p>
    <w:p w:rsidR="00D315A2" w:rsidRDefault="00D315A2"/>
    <w:p w:rsidR="00A45528" w:rsidRDefault="00A45528" w:rsidP="00A45528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A45528" w:rsidRDefault="00A45528" w:rsidP="00A45528">
      <w:pPr>
        <w:jc w:val="right"/>
      </w:pPr>
      <w:r>
        <w:t>/Огнян Янчев/</w:t>
      </w:r>
    </w:p>
    <w:p w:rsidR="00A45528" w:rsidRDefault="00A45528" w:rsidP="00A45528">
      <w:pPr>
        <w:jc w:val="right"/>
      </w:pPr>
    </w:p>
    <w:p w:rsidR="00A45528" w:rsidRDefault="00A45528" w:rsidP="00A45528">
      <w:pPr>
        <w:jc w:val="right"/>
      </w:pPr>
    </w:p>
    <w:p w:rsidR="00A45528" w:rsidRDefault="00A45528" w:rsidP="00A45528">
      <w:pPr>
        <w:jc w:val="right"/>
      </w:pPr>
    </w:p>
    <w:p w:rsidR="00A45528" w:rsidRDefault="00A45528" w:rsidP="00A45528">
      <w:r>
        <w:t xml:space="preserve">Вярно с оригинала при </w:t>
      </w:r>
      <w:proofErr w:type="spellStart"/>
      <w:r>
        <w:t>ОбС</w:t>
      </w:r>
      <w:proofErr w:type="spellEnd"/>
    </w:p>
    <w:p w:rsidR="00A45528" w:rsidRDefault="00A45528" w:rsidP="00A45528">
      <w:r>
        <w:t>Снел преписа:</w:t>
      </w:r>
      <w:bookmarkStart w:id="0" w:name="_GoBack"/>
      <w:bookmarkEnd w:id="0"/>
    </w:p>
    <w:sectPr w:rsidR="00A45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748"/>
    <w:rsid w:val="00903748"/>
    <w:rsid w:val="00A45528"/>
    <w:rsid w:val="00D3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9AF8F"/>
  <w15:chartTrackingRefBased/>
  <w15:docId w15:val="{9C10DF26-B8E3-442A-8028-0E8044C0F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428</Words>
  <Characters>2444</Characters>
  <Application>Microsoft Office Word</Application>
  <DocSecurity>0</DocSecurity>
  <Lines>20</Lines>
  <Paragraphs>5</Paragraphs>
  <ScaleCrop>false</ScaleCrop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2021-11-29T09:36:00Z</dcterms:created>
  <dcterms:modified xsi:type="dcterms:W3CDTF">2021-11-29T09:48:00Z</dcterms:modified>
</cp:coreProperties>
</file>