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B3A" w:rsidRPr="000A2075" w:rsidRDefault="00C67B3A" w:rsidP="00C67B3A">
      <w:pPr>
        <w:shd w:val="clear" w:color="auto" w:fill="FFFFFF"/>
        <w:jc w:val="right"/>
      </w:pPr>
      <w:r w:rsidRPr="000A2075">
        <w:t>Препис</w:t>
      </w:r>
    </w:p>
    <w:p w:rsidR="00C67B3A" w:rsidRPr="000A2075" w:rsidRDefault="00C67B3A" w:rsidP="00C67B3A">
      <w:pPr>
        <w:ind w:firstLine="708"/>
        <w:jc w:val="right"/>
      </w:pPr>
    </w:p>
    <w:p w:rsidR="00C67B3A" w:rsidRPr="000A2075" w:rsidRDefault="00C67B3A" w:rsidP="00C67B3A">
      <w:pPr>
        <w:ind w:firstLine="708"/>
        <w:jc w:val="center"/>
        <w:rPr>
          <w:b/>
          <w:u w:val="single"/>
        </w:rPr>
      </w:pPr>
      <w:r w:rsidRPr="000A2075">
        <w:rPr>
          <w:b/>
          <w:u w:val="single"/>
        </w:rPr>
        <w:t>ОБЩИНСКИ СЪВЕТ ГУЛЯНЦИ, ОБЛАСТ ПЛЕВЕН</w:t>
      </w:r>
    </w:p>
    <w:p w:rsidR="00C67B3A" w:rsidRPr="000A2075" w:rsidRDefault="00C67B3A" w:rsidP="00C67B3A">
      <w:pPr>
        <w:ind w:firstLine="708"/>
        <w:jc w:val="center"/>
        <w:rPr>
          <w:b/>
          <w:u w:val="single"/>
        </w:rPr>
      </w:pPr>
    </w:p>
    <w:p w:rsidR="00C67B3A" w:rsidRPr="000A2075" w:rsidRDefault="00C67B3A" w:rsidP="00C67B3A">
      <w:pPr>
        <w:ind w:firstLine="708"/>
        <w:jc w:val="center"/>
        <w:rPr>
          <w:b/>
          <w:u w:val="single"/>
        </w:rPr>
      </w:pPr>
    </w:p>
    <w:p w:rsidR="00C67B3A" w:rsidRPr="000A2075" w:rsidRDefault="00C67B3A" w:rsidP="00C67B3A">
      <w:pPr>
        <w:ind w:firstLine="708"/>
        <w:jc w:val="center"/>
        <w:rPr>
          <w:b/>
        </w:rPr>
      </w:pPr>
      <w:r w:rsidRPr="000A2075">
        <w:rPr>
          <w:b/>
        </w:rPr>
        <w:t>Р Е Ш Е Н И Е</w:t>
      </w:r>
    </w:p>
    <w:p w:rsidR="00C67B3A" w:rsidRPr="000A2075" w:rsidRDefault="00C67B3A" w:rsidP="00C67B3A">
      <w:pPr>
        <w:ind w:firstLine="708"/>
        <w:jc w:val="center"/>
        <w:rPr>
          <w:b/>
        </w:rPr>
      </w:pPr>
    </w:p>
    <w:p w:rsidR="00C67B3A" w:rsidRPr="00474ACF" w:rsidRDefault="00C67B3A" w:rsidP="00C67B3A">
      <w:pPr>
        <w:ind w:firstLine="708"/>
        <w:jc w:val="center"/>
        <w:rPr>
          <w:b/>
          <w:lang w:val="en-US"/>
        </w:rPr>
      </w:pPr>
      <w:r w:rsidRPr="000A2075">
        <w:rPr>
          <w:b/>
        </w:rPr>
        <w:t xml:space="preserve">№ </w:t>
      </w:r>
      <w:r>
        <w:rPr>
          <w:b/>
        </w:rPr>
        <w:t>300</w:t>
      </w:r>
    </w:p>
    <w:p w:rsidR="00C67B3A" w:rsidRPr="000A2075" w:rsidRDefault="00C67B3A" w:rsidP="00C67B3A">
      <w:pPr>
        <w:ind w:firstLine="708"/>
        <w:jc w:val="center"/>
        <w:rPr>
          <w:b/>
        </w:rPr>
      </w:pPr>
    </w:p>
    <w:p w:rsidR="00C67B3A" w:rsidRPr="000A2075" w:rsidRDefault="00C67B3A" w:rsidP="00C67B3A">
      <w:pPr>
        <w:ind w:firstLine="708"/>
        <w:jc w:val="center"/>
        <w:rPr>
          <w:b/>
        </w:rPr>
      </w:pPr>
      <w:r w:rsidRPr="000A2075">
        <w:rPr>
          <w:b/>
        </w:rPr>
        <w:t>Гр. Гулянци,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.2021г.</w:t>
      </w:r>
    </w:p>
    <w:p w:rsidR="00C67B3A" w:rsidRPr="000A2075" w:rsidRDefault="00C67B3A" w:rsidP="00C67B3A">
      <w:pPr>
        <w:ind w:firstLine="708"/>
        <w:jc w:val="both"/>
        <w:rPr>
          <w:b/>
        </w:rPr>
      </w:pPr>
    </w:p>
    <w:p w:rsidR="00C67B3A" w:rsidRDefault="00C67B3A" w:rsidP="00C67B3A">
      <w:pPr>
        <w:jc w:val="both"/>
      </w:pPr>
      <w:r w:rsidRPr="000A2075">
        <w:rPr>
          <w:b/>
        </w:rPr>
        <w:t>ОТНОСНО:</w:t>
      </w:r>
      <w:r w:rsidRPr="000A2075">
        <w:t xml:space="preserve"> </w:t>
      </w:r>
      <w:r>
        <w:t>разрешаване изработването на проект за изменение на Подробен устройствен план /ПУП/-план за регулация/ПР/ за разделяне на УПИ VІ в кв.№ 81А по кадастралния и регулационен план на село Ленково, представляващ имот, общинска собственост, съгласно Акт за частна общинска собственост № 1410 от 22.05.2005 година</w:t>
      </w:r>
    </w:p>
    <w:p w:rsidR="00C67B3A" w:rsidRPr="000A2075" w:rsidRDefault="00C67B3A" w:rsidP="00C67B3A">
      <w:pPr>
        <w:autoSpaceDE w:val="0"/>
        <w:autoSpaceDN w:val="0"/>
        <w:adjustRightInd w:val="0"/>
        <w:jc w:val="both"/>
        <w:rPr>
          <w:lang w:val="ru-RU" w:eastAsia="en-US"/>
        </w:rPr>
      </w:pPr>
    </w:p>
    <w:p w:rsidR="00C67B3A" w:rsidRPr="00474ACF" w:rsidRDefault="00C67B3A" w:rsidP="00C67B3A">
      <w:pPr>
        <w:jc w:val="both"/>
      </w:pPr>
      <w:r w:rsidRPr="000A2075">
        <w:rPr>
          <w:b/>
        </w:rPr>
        <w:t xml:space="preserve">ПО ПРЕДЛОЖЕНИЕ НА : </w:t>
      </w:r>
      <w:r>
        <w:t>Кмета на Общината</w:t>
      </w:r>
    </w:p>
    <w:p w:rsidR="00C67B3A" w:rsidRPr="000A2075" w:rsidRDefault="00C67B3A" w:rsidP="00C67B3A">
      <w:pPr>
        <w:jc w:val="both"/>
      </w:pPr>
    </w:p>
    <w:p w:rsidR="00C67B3A" w:rsidRPr="000A2075" w:rsidRDefault="00C67B3A" w:rsidP="00C67B3A">
      <w:pPr>
        <w:jc w:val="both"/>
        <w:rPr>
          <w:b/>
          <w:lang w:val="en-US"/>
        </w:rPr>
      </w:pPr>
      <w:r w:rsidRPr="000A2075">
        <w:rPr>
          <w:b/>
        </w:rPr>
        <w:t>НА ЗАСЕДНИЕТО НА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 г., ПРОТОКОЛ 3</w:t>
      </w:r>
      <w:r w:rsidRPr="000A2075">
        <w:rPr>
          <w:b/>
          <w:lang w:val="en-US"/>
        </w:rPr>
        <w:t>1</w:t>
      </w:r>
    </w:p>
    <w:p w:rsidR="00C67B3A" w:rsidRPr="000A2075" w:rsidRDefault="00C67B3A" w:rsidP="00C67B3A">
      <w:pPr>
        <w:jc w:val="both"/>
        <w:rPr>
          <w:b/>
        </w:rPr>
      </w:pPr>
    </w:p>
    <w:p w:rsidR="00C67B3A" w:rsidRPr="000A2075" w:rsidRDefault="00C67B3A" w:rsidP="00C67B3A">
      <w:pPr>
        <w:jc w:val="both"/>
        <w:rPr>
          <w:b/>
        </w:rPr>
      </w:pPr>
      <w:r w:rsidRPr="000A2075">
        <w:rPr>
          <w:b/>
        </w:rPr>
        <w:t>ОБЩИНСКИ СЪВЕТ ГУЛЯНЦИ</w:t>
      </w:r>
    </w:p>
    <w:p w:rsidR="00C67B3A" w:rsidRPr="000A2075" w:rsidRDefault="00C67B3A" w:rsidP="00C67B3A">
      <w:pPr>
        <w:rPr>
          <w:b/>
        </w:rPr>
      </w:pPr>
    </w:p>
    <w:p w:rsidR="004D5251" w:rsidRDefault="00C67B3A" w:rsidP="00C67B3A">
      <w:pPr>
        <w:jc w:val="both"/>
        <w:rPr>
          <w:lang w:eastAsia="en-US"/>
        </w:rPr>
      </w:pPr>
      <w:r w:rsidRPr="000A2075">
        <w:rPr>
          <w:b/>
        </w:rPr>
        <w:t>НА ОСНОВАНИЕ</w:t>
      </w:r>
      <w:r>
        <w:rPr>
          <w:b/>
        </w:rPr>
        <w:t xml:space="preserve">: </w:t>
      </w:r>
      <w:r w:rsidR="004D5251">
        <w:rPr>
          <w:bCs/>
        </w:rPr>
        <w:t>чл.</w:t>
      </w:r>
      <w:r w:rsidR="004D5251" w:rsidRPr="00C70A48">
        <w:rPr>
          <w:lang w:eastAsia="en-US"/>
        </w:rPr>
        <w:t xml:space="preserve"> </w:t>
      </w:r>
      <w:r w:rsidR="004D5251" w:rsidRPr="00D63D96">
        <w:rPr>
          <w:lang w:eastAsia="en-US"/>
        </w:rPr>
        <w:t>21, ал. 1, т. 8 от ЗМСМА, чл. 124а, ал. 1, чл. 124б от ЗУТ</w:t>
      </w:r>
      <w:r w:rsidR="004D5251" w:rsidRPr="00D63D96">
        <w:rPr>
          <w:bCs/>
          <w:lang w:val="ru-RU"/>
        </w:rPr>
        <w:t xml:space="preserve"> </w:t>
      </w:r>
      <w:r w:rsidR="004D5251" w:rsidRPr="00D63D96">
        <w:rPr>
          <w:lang w:eastAsia="en-US"/>
        </w:rPr>
        <w:t>и чл. 5, ал. 1, т.</w:t>
      </w:r>
      <w:r w:rsidR="004D5251">
        <w:rPr>
          <w:lang w:eastAsia="en-US"/>
        </w:rPr>
        <w:t xml:space="preserve"> </w:t>
      </w:r>
      <w:r w:rsidR="004D5251" w:rsidRPr="00D63D96">
        <w:rPr>
          <w:lang w:eastAsia="en-US"/>
        </w:rPr>
        <w:t>7  от Правилника за организация и дейност</w:t>
      </w:r>
      <w:r w:rsidR="004D5251">
        <w:rPr>
          <w:lang w:eastAsia="en-US"/>
        </w:rPr>
        <w:t xml:space="preserve">та на Общинския съвет – Гулянци, </w:t>
      </w:r>
    </w:p>
    <w:p w:rsidR="00C67B3A" w:rsidRDefault="00C67B3A" w:rsidP="00C67B3A">
      <w:pPr>
        <w:jc w:val="both"/>
        <w:rPr>
          <w:lang w:eastAsia="en-US"/>
        </w:rPr>
      </w:pPr>
    </w:p>
    <w:p w:rsidR="00C67B3A" w:rsidRDefault="00C67B3A" w:rsidP="00C67B3A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C67B3A" w:rsidRPr="00C67B3A" w:rsidRDefault="00C67B3A" w:rsidP="00C67B3A">
      <w:pPr>
        <w:jc w:val="both"/>
        <w:rPr>
          <w:b/>
          <w:lang w:eastAsia="en-US"/>
        </w:rPr>
      </w:pPr>
    </w:p>
    <w:p w:rsidR="004D5251" w:rsidRDefault="004D5251" w:rsidP="004D5251">
      <w:pPr>
        <w:ind w:firstLine="567"/>
        <w:jc w:val="center"/>
        <w:rPr>
          <w:lang w:eastAsia="en-US"/>
        </w:rPr>
      </w:pPr>
    </w:p>
    <w:p w:rsidR="004D5251" w:rsidRPr="00C70A48" w:rsidRDefault="004D5251" w:rsidP="004D5251">
      <w:pPr>
        <w:pStyle w:val="a3"/>
        <w:numPr>
          <w:ilvl w:val="0"/>
          <w:numId w:val="1"/>
        </w:numPr>
        <w:ind w:left="0" w:firstLine="0"/>
        <w:jc w:val="both"/>
      </w:pPr>
      <w:r w:rsidRPr="00C70A48">
        <w:t xml:space="preserve"> Дава съгласие за изготвянето на проект за изменение на подробния устройствен план – план за регулация  /ПУП-ПР/ за УПИ VІ в квартал № 81А по плана на село Ленково, община Гулянци, област Плевен;</w:t>
      </w:r>
    </w:p>
    <w:p w:rsidR="004D5251" w:rsidRDefault="004D5251" w:rsidP="004D5251">
      <w:pPr>
        <w:numPr>
          <w:ilvl w:val="0"/>
          <w:numId w:val="1"/>
        </w:numPr>
        <w:ind w:left="0" w:firstLine="0"/>
        <w:jc w:val="both"/>
        <w:rPr>
          <w:lang w:eastAsia="en-US"/>
        </w:rPr>
      </w:pPr>
      <w:r w:rsidRPr="00C70A48">
        <w:rPr>
          <w:lang w:eastAsia="en-US"/>
        </w:rPr>
        <w:t>Възлага на кмета на Община Гулянци последващи действия.</w:t>
      </w:r>
      <w:r>
        <w:rPr>
          <w:lang w:eastAsia="en-US"/>
        </w:rPr>
        <w:t xml:space="preserve"> </w:t>
      </w:r>
    </w:p>
    <w:p w:rsidR="00C67B3A" w:rsidRDefault="00C67B3A" w:rsidP="00C67B3A">
      <w:pPr>
        <w:jc w:val="both"/>
        <w:rPr>
          <w:lang w:eastAsia="en-US"/>
        </w:rPr>
      </w:pPr>
    </w:p>
    <w:p w:rsidR="00C67B3A" w:rsidRDefault="00C67B3A" w:rsidP="00C67B3A">
      <w:pPr>
        <w:jc w:val="both"/>
        <w:rPr>
          <w:lang w:eastAsia="en-US"/>
        </w:rPr>
      </w:pPr>
    </w:p>
    <w:p w:rsidR="00C67B3A" w:rsidRDefault="00C67B3A" w:rsidP="00C67B3A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:……/п/…….</w:t>
      </w:r>
      <w:r>
        <w:rPr>
          <w:lang w:eastAsia="en-US"/>
        </w:rPr>
        <w:br/>
        <w:t>/Огнян Янчев/</w:t>
      </w:r>
    </w:p>
    <w:p w:rsidR="00C67B3A" w:rsidRDefault="00C67B3A" w:rsidP="00C67B3A">
      <w:pPr>
        <w:jc w:val="right"/>
        <w:rPr>
          <w:lang w:eastAsia="en-US"/>
        </w:rPr>
      </w:pPr>
    </w:p>
    <w:p w:rsidR="00C67B3A" w:rsidRDefault="00C67B3A" w:rsidP="00C67B3A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C67B3A" w:rsidRDefault="00C67B3A" w:rsidP="00C67B3A">
      <w:pPr>
        <w:rPr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4D5251" w:rsidRDefault="004D5251" w:rsidP="004D5251">
      <w:pPr>
        <w:jc w:val="both"/>
        <w:rPr>
          <w:lang w:eastAsia="en-US"/>
        </w:rPr>
      </w:pPr>
    </w:p>
    <w:p w:rsidR="00451E3C" w:rsidRDefault="00451E3C"/>
    <w:sectPr w:rsidR="00451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251"/>
    <w:rsid w:val="00451E3C"/>
    <w:rsid w:val="004D5251"/>
    <w:rsid w:val="00C6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AF2F"/>
  <w15:chartTrackingRefBased/>
  <w15:docId w15:val="{7C4344A3-9B08-46E3-BDA5-A35AB2B0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2021-07-27T08:03:00Z</dcterms:created>
  <dcterms:modified xsi:type="dcterms:W3CDTF">2021-07-27T08:35:00Z</dcterms:modified>
</cp:coreProperties>
</file>