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075" w:rsidRPr="000A2075" w:rsidRDefault="000A2075" w:rsidP="000A20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075" w:rsidRPr="000A2075" w:rsidRDefault="000A2075" w:rsidP="000A207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2075">
        <w:rPr>
          <w:rFonts w:ascii="Times New Roman" w:hAnsi="Times New Roman" w:cs="Times New Roman"/>
          <w:sz w:val="24"/>
          <w:szCs w:val="24"/>
        </w:rPr>
        <w:t>Препис</w:t>
      </w:r>
    </w:p>
    <w:p w:rsidR="000A2075" w:rsidRPr="000A2075" w:rsidRDefault="000A2075" w:rsidP="000A207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207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№ 29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Гр. Гулянци, 2</w:t>
      </w:r>
      <w:r w:rsidRPr="000A207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0A2075">
        <w:rPr>
          <w:rFonts w:ascii="Times New Roman" w:hAnsi="Times New Roman" w:cs="Times New Roman"/>
          <w:b/>
          <w:sz w:val="24"/>
          <w:szCs w:val="24"/>
        </w:rPr>
        <w:t>.0</w:t>
      </w:r>
      <w:r w:rsidRPr="000A207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A2075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0A2075" w:rsidRPr="000A2075" w:rsidRDefault="000A2075" w:rsidP="000A207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075" w:rsidRPr="000A2075" w:rsidRDefault="000A2075" w:rsidP="000A2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0A2075">
        <w:rPr>
          <w:rFonts w:ascii="Times New Roman" w:hAnsi="Times New Roman" w:cs="Times New Roman"/>
          <w:sz w:val="24"/>
          <w:szCs w:val="24"/>
        </w:rPr>
        <w:t xml:space="preserve"> изпълнение на бюджета и на сметките за средствата от ЕС към 30.06.2021 година на Община Гулянци</w:t>
      </w:r>
    </w:p>
    <w:p w:rsidR="000A2075" w:rsidRPr="000A2075" w:rsidRDefault="000A2075" w:rsidP="000A2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A2075" w:rsidRPr="000A2075" w:rsidRDefault="000A2075" w:rsidP="000A2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A2075" w:rsidRPr="000A2075" w:rsidRDefault="000A2075" w:rsidP="000A2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НА ЗАСЕДНИЕТО НА 2</w:t>
      </w:r>
      <w:r w:rsidRPr="000A207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0A2075">
        <w:rPr>
          <w:rFonts w:ascii="Times New Roman" w:hAnsi="Times New Roman" w:cs="Times New Roman"/>
          <w:b/>
          <w:sz w:val="24"/>
          <w:szCs w:val="24"/>
        </w:rPr>
        <w:t>.0</w:t>
      </w:r>
      <w:r w:rsidRPr="000A207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A2075">
        <w:rPr>
          <w:rFonts w:ascii="Times New Roman" w:hAnsi="Times New Roman" w:cs="Times New Roman"/>
          <w:b/>
          <w:sz w:val="24"/>
          <w:szCs w:val="24"/>
        </w:rPr>
        <w:t>.2021 г., ПРОТОКОЛ 3</w:t>
      </w:r>
      <w:r w:rsidRPr="000A207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0A2075" w:rsidRPr="000A2075" w:rsidRDefault="000A2075" w:rsidP="000A2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075" w:rsidRPr="000A2075" w:rsidRDefault="000A2075" w:rsidP="000A2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A2075" w:rsidRPr="000A2075" w:rsidRDefault="000A2075" w:rsidP="000A20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1F70" w:rsidRDefault="000A2075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207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1F70" w:rsidRPr="000A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чл.</w:t>
      </w:r>
      <w:r w:rsidR="00901F70" w:rsidRPr="000A20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01F70" w:rsidRPr="000A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137 ал.2 от Закона за публичните финанси, чл. 21, ал. 1 т. 23 от ЗМСМА и чл. 5, ал.1, т. 22 от Правилника за дейността на </w:t>
      </w:r>
      <w:proofErr w:type="spellStart"/>
      <w:r w:rsidR="00901F70" w:rsidRPr="000A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="00901F70" w:rsidRPr="000A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Гулянци, неговите комисии и взаимодействието му с общинска администрация за мандат 2019-2023г., </w:t>
      </w:r>
    </w:p>
    <w:p w:rsidR="000A2075" w:rsidRDefault="000A2075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2075" w:rsidRDefault="000A2075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Р Е Ш И:   </w:t>
      </w:r>
    </w:p>
    <w:p w:rsidR="000A2075" w:rsidRDefault="000A2075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2075" w:rsidRPr="000A2075" w:rsidRDefault="000A2075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1F70" w:rsidRPr="00901F70" w:rsidRDefault="00901F70" w:rsidP="000A20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1.Приема информацията за изпълнение на бюджета и средствата от Европейския съюз към 30.06.2021 г. на Община</w:t>
      </w:r>
      <w:r w:rsidRPr="00901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Гулянци, както следва:</w:t>
      </w: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901F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І.ИЗПЪЛНЕНИЕ НА БЮДЖЕТА ПО ПАРАГРАФИ, ДЕЙНОСТИ И РАЗПОРЕДИТЕЛИ С БЮДЖЕТНИ КРЕДИТИ</w:t>
      </w: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901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Към 30.06.2021 година, уточненият годишен план за приходите по бюджета на общината възлиза на 13 894 479 лева, а изпълнението му в размер на 9 088 524 лева или 65,41 %</w:t>
      </w: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отделните приходи и по разхода изпълнението е, както следва:</w:t>
      </w: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sectPr w:rsidR="00901F70" w:rsidRPr="00901F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tbl>
      <w:tblPr>
        <w:tblW w:w="13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2"/>
        <w:gridCol w:w="936"/>
        <w:gridCol w:w="916"/>
        <w:gridCol w:w="817"/>
        <w:gridCol w:w="956"/>
        <w:gridCol w:w="857"/>
        <w:gridCol w:w="787"/>
        <w:gridCol w:w="807"/>
        <w:gridCol w:w="757"/>
        <w:gridCol w:w="777"/>
        <w:gridCol w:w="917"/>
        <w:gridCol w:w="936"/>
        <w:gridCol w:w="787"/>
      </w:tblGrid>
      <w:tr w:rsidR="00901F70" w:rsidRPr="00901F70" w:rsidTr="00EF493F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ПЛАН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ПЛАН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ПЛАН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ПЛАН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% ИЗП.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  <w:t>ДЪРЖАВНИ ДЕЙНОСТИ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  <w:t>МЕСТНИ ДЕЙНОСТИ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  <w:t>ДОФИНАНСИРАНЕ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bg-BG"/>
              </w:rPr>
              <w:t>ВСИЧКО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ПРИХОДИ, ПОМОЩИ И ДАРЕНИЯ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Окончателен год. патентен данък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6500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3600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55,38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3600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55,38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Имуществени и други местни данъци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Данък върху недвижимите имоти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143000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90841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90841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63,53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Данък върху превозните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155205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70,55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155205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70,55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Данък при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придоб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. на имущество по 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>дарения и възмезден начин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97245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97245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46,31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Туристически данък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Приходи и доходи от собственост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Нетни приходи  от продажби на услуги,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>стоки и продукция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11,39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11,39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Приходи от наем  на имущества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32659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72,58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32659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72,58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Приходи от наем на земя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640000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222090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640000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222090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34,70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Приходи от лихви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Общински такси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детски градини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97,31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детски ясли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62,20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62,20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Такси за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ДСПатронаж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104371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104371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47,44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ползване на пазари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59,05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битови отпадъци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161220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161220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59,71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технически услуги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71,42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Такси за административни услуги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35670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47,56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Откупуване на гробни места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За притежаване на куче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69,20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69,20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lastRenderedPageBreak/>
              <w:t>Други общински такси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71,80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Глоби, санкции, наказателни постановления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11092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110,92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11092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110,92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Начислени лихви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30000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14943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49,81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30000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14943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49,81</w:t>
            </w:r>
          </w:p>
        </w:tc>
      </w:tr>
      <w:tr w:rsidR="00901F70" w:rsidRPr="00901F70" w:rsidTr="00EF493F">
        <w:trPr>
          <w:trHeight w:val="2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Други приходи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756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402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8,04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5756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1158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20,12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 xml:space="preserve">Внесени ДДС и др. данъци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-75000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-40208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53,61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-75000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-40208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53,61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Приходи от продажба на ДМА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Приходи от продажба на земя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Помощи, дарения и други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2500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2500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2500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2500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1859000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932337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50,15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1859756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933093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50,17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ВЗАИМООТНОШЕНИЯ С ЦБ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Обща допълваща субсидия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Обща изравнителна субсидия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Целева субсидия за КР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Други целеви трансфери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Възстановени  трансфери за ЦБ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Всичко взаимоотношения с ЦБ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ТРАНСФЕРИ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ВРЕМЕННИ БЕЗЛ. ЗАЕМИ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ФИНАНСИРАНЕ НА ДЕФИЦИТА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Предост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възмездна фин. Помощ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Събрани средства и извършени плаща -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ния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 от/за сметка за средствата от ЕС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Друго финансиране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Преходен остатък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Всичко приходи по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756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756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1859000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932337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50,15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1859756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933093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50,17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lastRenderedPageBreak/>
              <w:t>РАЗХОДИ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ПО ПАРАГРАФИ НА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Заплати 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възнграждения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на персонала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4084769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1829381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659100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321667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76952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43,97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4918869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2228000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45,29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Други възнаграждения и плащан.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1440372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999796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411686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174333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42,35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1880558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1176875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62,58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Осигурителни вноски от раб-ли за ДОО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648045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346761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125535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56830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793710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412031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51,91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Осигурителни вноски за УПФ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115488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45863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115488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45863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39,71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Здравно-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осиг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вноски от работодатели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284824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138665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49564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23294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9467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343855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165906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48,25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Вноски за ДЗПО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136790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61651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22764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167814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74402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44,34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храна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117789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185580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95680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303369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142830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47,08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медикаменти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2,18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постелен инвентар и облекло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22678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17355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40033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7,71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учебно и научно-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изслед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разходи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54084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13874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54084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13874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25,65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материали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266872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62739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336956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122236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36,28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609338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187200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30,72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вода, горива и енергия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214613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65646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421801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189135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639414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254781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39,85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разходи за външни услуги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369125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81581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531045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166041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31,27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918670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247622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26,95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текущ ремонт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28221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75057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47530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63,33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109287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75751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69,31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командировки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11713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17363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15,20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5871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19,52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разходи за застраховки / § 1062 /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6644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62890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13645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21,70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69534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21,70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такса ангажимент по заеми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други финансови услуги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104,09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104,09</w:t>
            </w:r>
          </w:p>
        </w:tc>
      </w:tr>
      <w:tr w:rsidR="00901F70" w:rsidRPr="00901F70" w:rsidTr="00EF493F">
        <w:trPr>
          <w:trHeight w:val="49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разходи за договорни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санкци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, съдебни обезщетения и разноски                                                                                                      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 xml:space="preserve">                                                                                                           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97012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87706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90,41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97022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87706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90,40</w:t>
            </w:r>
          </w:p>
        </w:tc>
      </w:tr>
      <w:tr w:rsidR="00901F70" w:rsidRPr="00901F70" w:rsidTr="00EF493F">
        <w:trPr>
          <w:trHeight w:val="28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други некласифицирани разходи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1987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7244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28,75</w:t>
            </w:r>
          </w:p>
        </w:tc>
      </w:tr>
      <w:tr w:rsidR="00901F70" w:rsidRPr="00901F70" w:rsidTr="00EF493F">
        <w:trPr>
          <w:trHeight w:val="28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платени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данъци,такси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15811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66,35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27637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18931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68,50</w:t>
            </w:r>
          </w:p>
        </w:tc>
      </w:tr>
      <w:tr w:rsidR="00901F70" w:rsidRPr="00901F70" w:rsidTr="00EF493F">
        <w:trPr>
          <w:trHeight w:val="28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стипендии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24644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14066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24644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14066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57,08</w:t>
            </w:r>
          </w:p>
        </w:tc>
      </w:tr>
      <w:tr w:rsidR="00901F70" w:rsidRPr="00901F70" w:rsidTr="00EF493F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текущи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трансфери,обезщетения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>и помощи  за домакинствата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15065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11935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66,31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26015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78,68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 - субсидии за други текущи трансфери за нефинансови предприятия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49810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42059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42059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84,44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субсидии за други текущи трансфери 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>за юридически лица с нестопанска цел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242882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125021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85,71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281882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139071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49,34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разходи за членски внос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6804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98,61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6804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98,61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основен ремонт на ДМА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526518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1,21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526518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1,21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придобиване на ДМА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1402322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870658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79420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31326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1481742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901984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60,87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придобиване на НДА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капиталови трансфери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- резерв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343243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343243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9555926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4799364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4043086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1401282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34,66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295467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99208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33,58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13894479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6299854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45,34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ПО ДЕЙНСТИ НА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Дейности по изборите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73197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56653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79877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60048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75,18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1009634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458324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1065689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315925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29,65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233650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92056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2308973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866305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37,52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Общински съвет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248500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113351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248500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113351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45,61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ДДВСигурност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80122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80122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12,36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ОМП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111574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51773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111574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51773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46,40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Прев. дейност за ЛПСБА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52151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5713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10,95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52457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5713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10,89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Ликвидиране на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посл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от СБА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1316794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789917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1316794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789917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59,99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Доброволни формирования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20178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20178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ЦДГ и ОДЗ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1330936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413093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128163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25,81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1459636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446712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30,60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Общообразователни училища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3575119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1579280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3592719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1580380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43,99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Столове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207500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84848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207500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84848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40,89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Ресурсно подпомагане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107301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37204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107301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37204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34,67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Други дейности по образованието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102158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66953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0,5833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114158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67023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58,71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71,58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Детски ясли, кухни 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ясл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групи към ОДЗ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130151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53303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60,82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138001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58077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42,08</w:t>
            </w:r>
          </w:p>
        </w:tc>
      </w:tr>
      <w:tr w:rsidR="00901F70" w:rsidRPr="00901F70" w:rsidTr="00EF493F">
        <w:trPr>
          <w:trHeight w:val="58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Здравни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каб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в детски градини и училища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115438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46639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115438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46639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40,40</w:t>
            </w:r>
          </w:p>
        </w:tc>
      </w:tr>
      <w:tr w:rsidR="00901F70" w:rsidRPr="00901F70" w:rsidTr="00EF493F">
        <w:trPr>
          <w:trHeight w:val="31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lastRenderedPageBreak/>
              <w:t xml:space="preserve">Други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дейн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по здравеопазването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20929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7379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37380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22,48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58309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15783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27,07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Домашен социален патронаж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259588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486100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259588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53,40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Клубове на пенсионера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30,27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Центрове за обществена подкрепа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106617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39622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106617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39622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37,16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Програми за временна заетост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39362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39362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44862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40061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89,30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Социални услуги в домашна среда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211204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71671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211204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71671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33,93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Асистенти за лична помощ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891010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891392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32,29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893110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892070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99,88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Други служби и дейности по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осигу-ряването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, подпомагане и заетостта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20392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19407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-1900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-1900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18492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17507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94,67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Водоснабдяване и канализация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34,90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Осветлени улици и площади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143750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77811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143750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77811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54,13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Изграждане, ремонт и поддържане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 xml:space="preserve"> на уличната мрежа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381147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38543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10,11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381147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38543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10,11</w:t>
            </w:r>
          </w:p>
        </w:tc>
      </w:tr>
      <w:tr w:rsidR="00901F70" w:rsidRPr="00901F70" w:rsidTr="00EF493F">
        <w:trPr>
          <w:trHeight w:val="78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Други дейности по жилищното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строителство,благоустрояването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 и регионалното развитие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53,87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Озеленяване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22704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9811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43,21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22704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9811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43,21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Чистота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485620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162293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485620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162293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33,42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Управление на дейностите по отпадъците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Спорт за всички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50,37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Спортни бази за спорт за всички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72784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72784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38870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53,40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Читалища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242882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125021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267882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127071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47,44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Радиотранслационни възли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Обредни домове и зали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30396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24,72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30396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24,72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Други дейности по културата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 xml:space="preserve">Др. 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дейн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. по селското и горско стоп.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14920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27,40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14920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27,40</w:t>
            </w:r>
          </w:p>
        </w:tc>
      </w:tr>
      <w:tr w:rsidR="00901F70" w:rsidRPr="00901F70" w:rsidTr="00EF493F">
        <w:trPr>
          <w:trHeight w:val="5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Служби и дейности по поддържане,</w:t>
            </w: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br/>
              <w:t>ремонт и изграждане на пътищата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158667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8399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5,29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158667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8399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5,29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Общински пазари и тържища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30,90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Други дейности по транспорта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49810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42059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49810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42059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84,44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lastRenderedPageBreak/>
              <w:t>Други дейности по икономиката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396945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184325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396945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184325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46,44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9555926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4799364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4043086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1401282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34,66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295467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99208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33,5767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13894479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6299854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45,34</w:t>
            </w:r>
          </w:p>
        </w:tc>
      </w:tr>
      <w:tr w:rsidR="00901F70" w:rsidRPr="00901F70" w:rsidTr="00EF493F">
        <w:trPr>
          <w:trHeight w:val="3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bg-BG"/>
              </w:rPr>
              <w:t>ПО РАЗПОРЕДИТЕЛИ С БЮДЖЕТНИ КРЕДИТИ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Община Гулянци - собствен бюджет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5209327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2943398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3676661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1263460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34,36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282137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92887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9168125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4299745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46,90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Брест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235804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87518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55025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16830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290829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104348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35,88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Гиген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151902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56595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54500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16146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2289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99,96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208692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35,95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Долни Вит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11484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6315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21225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10105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25,93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36759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17470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47,53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Дъбован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6302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21525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9514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30717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14113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45,95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Загражден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5819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18425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29,19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26244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8612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32,82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Искър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5742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18625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5976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24367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9133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37,48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Крета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5742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19125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3660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19,14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24867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6817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27,41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Ленково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5742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23125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7692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33,26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28867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37,58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Милковица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200867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76398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59125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29251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49,47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260992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106649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40,86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Сомовит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57862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30864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26125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12717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83987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43581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51,89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Кметство Шияково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101234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29715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26600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10187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38,30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127834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31,21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СУ " Христо Смирненски"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1963341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867467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48,76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1969541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870849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44,22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ОУ "Христо Ботев" - с. Брест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320926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127844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2734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49,71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326426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130578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40,00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СУ "Асен Златаров" - с. Гиген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853098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347495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5500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47,64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858998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350515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40,81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ОУ "Христо Ботев" - с. Милковица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420734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209333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6500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35,85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427234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211663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bg-BG"/>
              </w:rPr>
              <w:t>49,54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9555926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4799364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4043086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1401282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34,66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295467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99208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33,58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13894479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6299854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45,34</w:t>
            </w:r>
          </w:p>
        </w:tc>
      </w:tr>
      <w:tr w:rsidR="00901F70" w:rsidRPr="00901F70" w:rsidTr="00EF493F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901F70" w:rsidRPr="00901F70" w:rsidRDefault="00901F70" w:rsidP="00901F70">
      <w:pPr>
        <w:shd w:val="clear" w:color="auto" w:fill="FFFFFF"/>
        <w:spacing w:after="0" w:line="274" w:lineRule="exact"/>
        <w:ind w:left="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  <w:sectPr w:rsidR="00901F70" w:rsidRPr="00901F70" w:rsidSect="00C634C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 Изпълнение на средствата от Европейския съюз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Извънбюджетните сметки и фондове са създадени в съответствие с изискванията на ЗДБРБ за 2021 г. и ДДС № 07/2008 година на Министерството на финансите.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През 2021 г. общината продължи усвояване на средства от Европейските фондове. Съгласно изискването на ДДС № 8/2008 година, на общината и на нейни второстепенни разпоредители, като бенефициенти по договорите с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Управляващите органи, функционират специални сметки с код 7443 в обслужващата  банка:</w:t>
      </w:r>
    </w:p>
    <w:p w:rsidR="00901F70" w:rsidRPr="00901F70" w:rsidRDefault="00901F70" w:rsidP="00901F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Извънбюджетна сметка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на Община Гулянци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-1 сметка</w:t>
      </w:r>
    </w:p>
    <w:p w:rsidR="00901F70" w:rsidRPr="00901F70" w:rsidRDefault="00901F70" w:rsidP="00901F7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Извънбюджетна сметка на </w:t>
      </w:r>
      <w:proofErr w:type="spellStart"/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на</w:t>
      </w:r>
      <w:proofErr w:type="spellEnd"/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Община Гулянци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-1 сметка   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     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Към 3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 2021 година са извършени разходи по действащите и нови проекти, финансирани от Националния фонд от структурните фондове на Европейския съюз и от Кохезионния фонд, както следва: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Салдо на</w:t>
            </w: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01.01.2021 г.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Приходи за</w:t>
            </w: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годината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Приходи</w:t>
            </w: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всичко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Разходи </w:t>
            </w: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Наличност на</w:t>
            </w: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.0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6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.2021г. </w:t>
            </w:r>
          </w:p>
        </w:tc>
      </w:tr>
      <w:tr w:rsidR="00901F70" w:rsidRPr="00901F70" w:rsidTr="00EF493F">
        <w:trPr>
          <w:trHeight w:val="52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Сметка 7443 – за средства от “Разплащателна агенция” към                   ДФ “ Земеделие “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ind w:right="-202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trHeight w:val="52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1461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1461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1461</w:t>
            </w:r>
          </w:p>
        </w:tc>
      </w:tr>
      <w:tr w:rsidR="00901F70" w:rsidRPr="00901F70" w:rsidTr="00EF493F">
        <w:trPr>
          <w:trHeight w:val="52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Строителство,реконструкция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рехабилитация на път  PVN 3023/ІІІ-118,Гулянци – Комарево/-/ІІ-11/ в община Гулянци”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0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3406528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3406528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3406528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 xml:space="preserve">                0</w:t>
            </w:r>
          </w:p>
        </w:tc>
      </w:tr>
      <w:tr w:rsidR="00901F70" w:rsidRPr="00901F70" w:rsidTr="00EF493F">
        <w:trPr>
          <w:trHeight w:val="52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Въвеждане на последващи мерки по енергийна ефективност за  СУ „ Христо Смирненски ” в ПИ с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идентификатар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18099,401.1408,  ул. „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Г.С.Раковски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”                   № 19-25,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гр.Гулянци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община Гулянци, област Плевен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0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854619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854619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854619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rPr>
          <w:trHeight w:val="52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11020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11020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11020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Лихви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2463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4272170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4274633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4272167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246</w:t>
            </w:r>
            <w:r w:rsidRPr="00901F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6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Сметка 7443 – за средства от                          “ Национален фонд “  и ДМП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„ Образование за утрешния ден”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2033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2033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2033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„ Подкрепа за успех”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123565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123565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123565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rPr>
          <w:trHeight w:val="256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„ Еразъм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12656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12656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12656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rPr>
          <w:trHeight w:val="256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Активно приобщаване в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систе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-мата на предучилищното образование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13933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13933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13933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„ Мотивация и медиация в многообразието-педагогически специалисти”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2009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Равен достъп до училищното образование в условията на кризи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5761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-5761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5761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-5761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Подкрепа за приобщаване в образованието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3000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-3000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3000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-3000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„</w:t>
            </w:r>
            <w:r w:rsidRPr="00901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Подкрепа на работещите в условията на пандемия от  </w:t>
            </w:r>
            <w:r w:rsidRPr="00901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>COVID -19</w:t>
            </w:r>
            <w:r w:rsidRPr="00901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3827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„ Нова възможност за младежка заетост”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 „ Обучение и заетост – компонент 2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71254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71254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71254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„Топъл обяд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65880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65880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65880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Проект „ Социално-икономическа интеграция на уязвими групи ” –                      ОП „НОИР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22904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8611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31515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31515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Социално-икономическа интеграция на уязвими групи ” –                 ОП „ Развитие на човешките ресурси”                 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1012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14072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15084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15084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             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Патронажна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грижа ” 3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1541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28776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30317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30317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Патронажна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грижа ” 4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39157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39157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38991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166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Патронажна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грижа ” +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29753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29753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19280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10473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Проект „ Рекултивация и закриване на старото общинско депо за отпадъци в землището на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гр.Гулянци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”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65041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534490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599531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599531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Лихви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</w:tr>
      <w:tr w:rsidR="00901F70" w:rsidRPr="00901F70" w:rsidTr="00EF493F">
        <w:trPr>
          <w:trHeight w:val="299"/>
        </w:trPr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Общо за 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средства от  “ Национален фонд “ , ДМП и СЕС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90527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950745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1041272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1030602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10670</w:t>
            </w:r>
          </w:p>
        </w:tc>
      </w:tr>
      <w:tr w:rsidR="00901F70" w:rsidRPr="00901F70" w:rsidTr="00EF493F">
        <w:tc>
          <w:tcPr>
            <w:tcW w:w="4500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Всичко :</w:t>
            </w:r>
          </w:p>
        </w:tc>
        <w:tc>
          <w:tcPr>
            <w:tcW w:w="132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92990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5222915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5315905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5302769</w:t>
            </w:r>
          </w:p>
        </w:tc>
        <w:tc>
          <w:tcPr>
            <w:tcW w:w="136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13136</w:t>
            </w:r>
          </w:p>
        </w:tc>
      </w:tr>
    </w:tbl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A2075" w:rsidRDefault="00901F70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</w:t>
      </w:r>
    </w:p>
    <w:p w:rsidR="000A2075" w:rsidRDefault="000A2075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2075" w:rsidRDefault="000A2075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2075" w:rsidRDefault="000A2075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№1</w:t>
      </w:r>
    </w:p>
    <w:p w:rsidR="00901F70" w:rsidRPr="00901F70" w:rsidRDefault="00901F70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Анализ към информацията за изпълнение на бюджета и средствата от Европейския съюз  към 30.06.2021г. на Община Гулянци</w:t>
      </w:r>
    </w:p>
    <w:p w:rsidR="00901F70" w:rsidRPr="00901F70" w:rsidRDefault="00901F70" w:rsidP="00901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901F70" w:rsidRPr="00901F70" w:rsidRDefault="00901F70" w:rsidP="00901F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I.</w:t>
      </w:r>
      <w:r w:rsidRPr="00901F70">
        <w:rPr>
          <w:rFonts w:ascii="Times New Roman" w:eastAsia="Times New Roman" w:hAnsi="Times New Roman" w:cs="Times New Roman"/>
          <w:sz w:val="24"/>
          <w:szCs w:val="24"/>
          <w:u w:val="single"/>
        </w:rPr>
        <w:t>Изпълнение на приходите и разходите по бюджета</w:t>
      </w:r>
    </w:p>
    <w:p w:rsidR="00901F70" w:rsidRPr="00901F70" w:rsidRDefault="00901F70" w:rsidP="00901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Бюджетът на Община Гулянци е приет с Решение №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227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.20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 и възлиза  на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12 227 721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лв., в т.ч. делегирани от държавата дейности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7 880 703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 , местни дейности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4 347 018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лева. През годината чрез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субсидии от РБ, компенсирани промени по бюджета на общината и чрез Решения на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гр. Гулянци бе извършвана актуализация на бюджета, при което уточнения годишен план към 3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.20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е увеличен на 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3 894 479 лева. В държавни дейности плана е увеличен с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1 675 223 лева, а в местните дейности намален  с  8 465 лева.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1.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Приходи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При уточнен план на приходите в размер на 13 894 479 лв. изпълнението е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9 088 524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лв. или 65,41  %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Приходите с държавен характер спрямо уточнения план отчитат изпълнение от 70,39 % или 6 726 385 лв.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Приходите с общински характер спрямо уточнения план отчитат изпълнение от  54,45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% или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2 362 139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лв.</w:t>
      </w:r>
    </w:p>
    <w:p w:rsidR="00901F70" w:rsidRPr="00901F70" w:rsidRDefault="00901F70" w:rsidP="00901F7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F7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901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</w:rPr>
        <w:t>Анализ на изпълнението на приходите</w:t>
      </w:r>
    </w:p>
    <w:p w:rsidR="00901F70" w:rsidRPr="00901F70" w:rsidRDefault="00901F70" w:rsidP="00901F70">
      <w:pPr>
        <w:spacing w:after="0" w:line="240" w:lineRule="auto"/>
        <w:ind w:right="-1054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30.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6.20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 уточнения план за приходите и изпълнението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му е,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 :</w:t>
      </w:r>
    </w:p>
    <w:p w:rsidR="00901F70" w:rsidRPr="00901F70" w:rsidRDefault="00901F70" w:rsidP="00901F70">
      <w:pPr>
        <w:spacing w:after="0" w:line="240" w:lineRule="auto"/>
        <w:ind w:right="-1054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92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7"/>
        <w:gridCol w:w="1183"/>
        <w:gridCol w:w="1133"/>
        <w:gridCol w:w="756"/>
      </w:tblGrid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Уточнен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план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Отчет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%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901F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изп</w:t>
            </w:r>
            <w:proofErr w:type="spellEnd"/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Местни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приходи,помощи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и дарения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185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9756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933093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50,17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Обща допълваща субсидия §§ 31-11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6265581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3521208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56,20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Обща изравнителна субсидия §§ 31-12 в т.ч.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1242200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642675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51.74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-зимно поддържане и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снегопочистване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86300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64725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75,00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Целева субсидия за КР  §§ 31-13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560100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2863</w:t>
            </w: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5,11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Получени от общ. целеви трансфери от ЦБ §§ 31-18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570863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424727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74,43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-целеви трансфер за текущ ремонт на улици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-„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част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улица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„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Гоце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Делчев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” и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прилежа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-              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щите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към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нея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подпорни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стени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село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Шияково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община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              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Гулянци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“ / ПМС № 58 / 18.02.2021г. /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563447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417311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74,06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-</w:t>
            </w: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за покриване на разходите  за обслужването от банките               на операции на бюджетните организации по събирането                     на приходи и други постъпления  чрез картови плащания                    по чл.4, ал.1 от ЗОПБ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367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367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-пътни разходи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правоимащи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болни  ПМС №208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268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268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-присъдена издръжка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5200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5200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-ТЕЛК комисии – ПМС№  408  / 2020г.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1581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1581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Възстановени трансфери за ЦБ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-194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-194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Получени от общ. целеви трансфери от ЦБ §§ 31-28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128475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115342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89,78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-субсидии за  междуселищни</w:t>
            </w: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</w:t>
            </w: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пътнически превози                                                                                                          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23252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15501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66,67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lastRenderedPageBreak/>
              <w:t>-компенсации за безплатен превоз на ученици до 16г.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96614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96614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-компенсации за пътувания по вътрешноградския и 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междуселищния автомобилен транспорт           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8609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3227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37,48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Трансфери  м/у бюджети §§ 61-00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1467183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1546016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trHeight w:val="348"/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61-01- Получени трансфери м/у бюджети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1598708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1573717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93,23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-МС – Областен Управител / избори за НП /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73197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73197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-от Министерски на труда и социалната политика -                       проект ”Механизъм лична помощ”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759357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759357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-РИОСВ Плевен / възстановени отчисление по                                               чл.60 и чл.64 /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53991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29000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53,71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ДДС по проект” Реконструкция и благоустрояване  на                    площадни пространства в гр. Гулянци,   с. Брест, с. Гиген                                    и с. Долни Вит, община Гулянци”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-ДДС по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проект”Реконструкция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рехабилитация на                 пътищата в община Гулянци”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567755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567755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-ДДС по проект” Въвеждане на последващи мерки по                  енергийна ефективност за  СУ „ Христо Смирненски 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144408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144408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-Получени трансфери от МТСП/личен асистент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§ 61-02 Предоставени трансфери       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-169260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-65436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38,66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-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Предоставени на Община Плевен за  Регионалното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сметище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-169260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-65436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38,66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-§ 61-05 </w:t>
            </w: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-</w:t>
            </w: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отчетени са средства, предоставени от МТСП за заплати и осигуровки на лицата, назначени по Програми за осигуряване на заетост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37735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37735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Трансфери  м/у бюджети и сметки за средствата                от ЕС §§ 62-00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-775577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-738151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0,00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§ 62-02 – Предоставени трансфери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-проект ”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Патронажна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грижа  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-840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-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„ Социално икономическа  интеграция на уязвими групи „ РЧР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-9524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-9524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-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„ Социално икономическа  интеграция на уязвими групи „ НОИР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-5444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-5444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-проект „ Обучение и заетост ” компонент 2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-235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проект”Реконструкция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-12043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-Рекултивация и закриване на старото общинско депо за отпадъци, в землището на град Гулянци –собствен принос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-13991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0,00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-проект” Въвеждане на последващи мерки по                  енергийна ефективност за  СУ „ Христо Смирненски 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-496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-ДДС по </w:t>
            </w:r>
            <w:proofErr w:type="spellStart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проект”Реконструкция</w:t>
            </w:r>
            <w:proofErr w:type="spellEnd"/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рехабилитация на                 пътищата в община Гулянци”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-567755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-567755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-ДДС по проект” Въвеждане на последващи мерки по                  енергийна ефективност за  СУ „ Христо Смирненски 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-144408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-144408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Проект” Реконструкция и благоустрояване  на                    площадни пространства в гр. Гулянци,   с. Брест, с. Гиген                                    и с. Долни Вит, община Гулянци” – собствен принос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-20841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-11020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0,00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Временни безлихвени заеми между бюджети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и сметки за средствата от ЕС §§ 76-00 в т.ч.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10518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-263589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-Проекти училища и ДГ                           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27686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18594</w:t>
            </w: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2619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-Проект „Социално-икономическа интеграция                               на уязвими групи”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12349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>-Проект „ Обучение и заетост – компонент 2 „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24662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>-Проект „Топъл обяд”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-42120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 xml:space="preserve">-Проект ” 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Въвеждане на последващи мерки по                  енергийна ефективност за  СУ „ Христо Смирненски</w:t>
            </w: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 xml:space="preserve">”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11831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 xml:space="preserve">-Проект 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„Рекултивация и закриване на старото общинско депо за отпадъци, в землището на град Гулянци” –собствен принос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-300559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>-Проект „ Нова възможност „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>-Проект „</w:t>
            </w:r>
            <w:proofErr w:type="spellStart"/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>Патронажна</w:t>
            </w:r>
            <w:proofErr w:type="spellEnd"/>
            <w:r w:rsidRPr="00901F7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bg-BG"/>
              </w:rPr>
              <w:t xml:space="preserve"> грижа”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-17168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8308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Временни безлихвени заеми </w:t>
            </w:r>
            <w:r w:rsidRPr="00901F70">
              <w:rPr>
                <w:rFonts w:ascii="Times New Roman" w:eastAsia="Times New Roman" w:hAnsi="Times New Roman" w:cs="Times New Roman"/>
                <w:b/>
                <w:color w:val="1D1B11"/>
                <w:sz w:val="24"/>
                <w:szCs w:val="24"/>
                <w:lang w:eastAsia="bg-BG"/>
              </w:rPr>
              <w:t xml:space="preserve"> от/за държавни и други                    сметка включени в КФП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-20000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210000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Временни безлихвени заеми </w:t>
            </w:r>
            <w:r w:rsidRPr="00901F70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bg-BG"/>
              </w:rPr>
              <w:t xml:space="preserve"> от/за сметка за                                     чужди средства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-20000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210000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Операции с финансови активи и пасиви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2585574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2668767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72-01-предоставена възмездна финансова помощ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-3000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0,00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72-02- възстановени суми по възмездна финансова                      помощ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23000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20000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86,96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88-03-събрани средства и извършени плащания</w:t>
            </w:r>
          </w:p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от/за сметки за средствата от ЕС – ДГ и училища 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-151136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-67943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44.95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93-36 – друго финансиране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17250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17250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§ 95-01 остатък в левове по сметки от предходния                    период -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ДД 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1843973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лв., МД 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855487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2699460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2699460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100,0</w:t>
            </w:r>
          </w:p>
        </w:tc>
      </w:tr>
      <w:tr w:rsidR="00901F70" w:rsidRPr="00901F70" w:rsidTr="00EF493F">
        <w:trPr>
          <w:jc w:val="right"/>
        </w:trPr>
        <w:tc>
          <w:tcPr>
            <w:tcW w:w="6207" w:type="dxa"/>
          </w:tcPr>
          <w:p w:rsidR="00901F70" w:rsidRPr="00901F70" w:rsidRDefault="00901F70" w:rsidP="00901F70">
            <w:pPr>
              <w:spacing w:after="0" w:line="240" w:lineRule="auto"/>
              <w:ind w:right="-10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 ПРИХОДИ ПО БЮДЖЕТА</w:t>
            </w:r>
          </w:p>
        </w:tc>
        <w:tc>
          <w:tcPr>
            <w:tcW w:w="1183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  <w:r w:rsidRPr="00901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894479</w:t>
            </w:r>
          </w:p>
        </w:tc>
        <w:tc>
          <w:tcPr>
            <w:tcW w:w="113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9088524</w:t>
            </w:r>
          </w:p>
        </w:tc>
        <w:tc>
          <w:tcPr>
            <w:tcW w:w="715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65.41</w:t>
            </w:r>
          </w:p>
        </w:tc>
      </w:tr>
    </w:tbl>
    <w:p w:rsidR="00901F70" w:rsidRPr="00901F70" w:rsidRDefault="00901F70" w:rsidP="00901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2.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Разходи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При планирани разходи в размер на  13 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894 479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лева, са отчетени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6 299854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45.34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изпълнение.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В делегираните от държавата дейности са усвоени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4 799 364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лв., при планирани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9 555 926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лв..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За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държавните дейности са разходени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99 208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 при планирани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295 467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лв..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В местните дейности при уточнен план на разходите в размер на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4 043 086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лв., изпълнението е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1 401 282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Плана за капиталовите разходи на Община Гулянци към 3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.2021 година в област бюджет е изпълнен в размер на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908 344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лева, при план 2 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008 260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лева,  или 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45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3 %.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Текуща </w:t>
      </w:r>
      <w:proofErr w:type="spellStart"/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набирателна</w:t>
      </w:r>
      <w:proofErr w:type="spellEnd"/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сметка-отчетна група „ Други сметки и дейности ”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По текущата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набирателна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сметка към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0.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6.20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21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г.са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отчетени средства в размер на 390 048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лв., /</w:t>
      </w:r>
      <w:r w:rsidRPr="00901F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дебитно салдо по сметка 5013 на отчетна група „Други сметки и дейности”/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, представляващи постъпления от депозити и гаранции по изпълнение на договори и гаранции за участие в търгове и конкурси.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От бюджетната сметка на общината е възстановен безлихвен заем в размер на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20 000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лева., съгласно решението на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гр.Гулянци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Предоставен е безлихвен заем по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бюджетната сметка на общината в размер на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230 000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лева, съгласно решение на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гр.Гулянци</w:t>
      </w:r>
      <w:proofErr w:type="spellEnd"/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По дебитните и кредитните обороти на сметка 9214 „Получени гаранции и поръчителства” са отразени получени банкови гаранции за изпълнение на договори и участие в процедурите по ЗОП.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4.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Просрочени вземания и задължения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Общината няма просрочени задължения.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Отчитат се </w:t>
      </w:r>
      <w:r w:rsidRPr="00901F7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просрочени вземания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група 991 в размер на       507 639 лева., 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в т.ч.: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По сметка 9912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 Просрочени публични общински вземания ”    2 021 лева, което представлява неиздължени данък сгради и общински такси.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сметка 9913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„ Просрочени вземания от клиенти ”    29 433 лева.</w:t>
      </w:r>
    </w:p>
    <w:p w:rsidR="00901F70" w:rsidRPr="00901F70" w:rsidRDefault="00901F70" w:rsidP="00901F7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сметка 9915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 Просрочени вземания от концесии и наеми ”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476 185 лева, което представлява неиздължените наеми от отдадена общинска собственост.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01F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дълг</w:t>
      </w:r>
    </w:p>
    <w:p w:rsidR="00901F70" w:rsidRPr="00901F70" w:rsidRDefault="00901F70" w:rsidP="00901F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1F70" w:rsidRPr="00901F70" w:rsidRDefault="00901F70" w:rsidP="00901F70">
      <w:pPr>
        <w:spacing w:after="0" w:line="240" w:lineRule="auto"/>
        <w:ind w:right="203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Състоянието и движението на общинския дълг към   30.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6. 20</w:t>
      </w:r>
      <w:r w:rsidRPr="00901F7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21                 </w:t>
      </w:r>
      <w:r w:rsidRPr="00901F7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  е, както следва :</w:t>
      </w:r>
    </w:p>
    <w:p w:rsidR="00901F70" w:rsidRPr="00901F70" w:rsidRDefault="00901F70" w:rsidP="00901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56"/>
        <w:gridCol w:w="2364"/>
      </w:tblGrid>
      <w:tr w:rsidR="00901F70" w:rsidRPr="00901F70" w:rsidTr="00EF493F">
        <w:trPr>
          <w:trHeight w:val="277"/>
        </w:trPr>
        <w:tc>
          <w:tcPr>
            <w:tcW w:w="54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656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 на дълга към 01.01.20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21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г.</w:t>
            </w:r>
          </w:p>
        </w:tc>
        <w:tc>
          <w:tcPr>
            <w:tcW w:w="236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</w:t>
            </w:r>
          </w:p>
        </w:tc>
      </w:tr>
      <w:tr w:rsidR="00901F70" w:rsidRPr="00901F70" w:rsidTr="00EF493F">
        <w:tc>
          <w:tcPr>
            <w:tcW w:w="54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656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Встъпване в дълг през 20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21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</w:t>
            </w:r>
          </w:p>
        </w:tc>
        <w:tc>
          <w:tcPr>
            <w:tcW w:w="236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3550954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        </w:t>
            </w:r>
          </w:p>
        </w:tc>
      </w:tr>
      <w:tr w:rsidR="00901F70" w:rsidRPr="00901F70" w:rsidTr="00EF493F">
        <w:tc>
          <w:tcPr>
            <w:tcW w:w="54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4656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Усвоен дълг през 20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21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</w:t>
            </w:r>
          </w:p>
        </w:tc>
        <w:tc>
          <w:tcPr>
            <w:tcW w:w="2364" w:type="dxa"/>
          </w:tcPr>
          <w:p w:rsidR="00901F70" w:rsidRPr="00901F70" w:rsidRDefault="00901F70" w:rsidP="0090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              3550954</w:t>
            </w:r>
            <w:r w:rsidRPr="00901F7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      </w:t>
            </w:r>
          </w:p>
        </w:tc>
      </w:tr>
      <w:tr w:rsidR="00901F70" w:rsidRPr="00901F70" w:rsidTr="00EF493F">
        <w:tc>
          <w:tcPr>
            <w:tcW w:w="54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4656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Плащания по дълга през 20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21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г.</w:t>
            </w:r>
          </w:p>
        </w:tc>
        <w:tc>
          <w:tcPr>
            <w:tcW w:w="236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3550954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          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               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                       </w:t>
            </w:r>
          </w:p>
        </w:tc>
      </w:tr>
      <w:tr w:rsidR="00901F70" w:rsidRPr="00901F70" w:rsidTr="00EF493F">
        <w:tc>
          <w:tcPr>
            <w:tcW w:w="540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4656" w:type="dxa"/>
          </w:tcPr>
          <w:p w:rsidR="00901F70" w:rsidRPr="00901F70" w:rsidRDefault="00901F70" w:rsidP="0090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Размер на дълга към 30.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0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6.20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21 </w:t>
            </w: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г.</w:t>
            </w:r>
          </w:p>
        </w:tc>
        <w:tc>
          <w:tcPr>
            <w:tcW w:w="2364" w:type="dxa"/>
          </w:tcPr>
          <w:p w:rsidR="00901F70" w:rsidRPr="00901F70" w:rsidRDefault="00901F70" w:rsidP="00901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1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                          0</w:t>
            </w:r>
          </w:p>
        </w:tc>
      </w:tr>
    </w:tbl>
    <w:p w:rsidR="00063D80" w:rsidRDefault="00063D80"/>
    <w:p w:rsidR="000A2075" w:rsidRDefault="000A2075" w:rsidP="000A207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2075">
        <w:rPr>
          <w:rFonts w:ascii="Times New Roman" w:hAnsi="Times New Roman" w:cs="Times New Roman"/>
        </w:rPr>
        <w:t xml:space="preserve">ПРЕДСЕДАТЕЛ </w:t>
      </w:r>
      <w:proofErr w:type="spellStart"/>
      <w:r w:rsidRPr="000A2075">
        <w:rPr>
          <w:rFonts w:ascii="Times New Roman" w:hAnsi="Times New Roman" w:cs="Times New Roman"/>
        </w:rPr>
        <w:t>ОбС</w:t>
      </w:r>
      <w:proofErr w:type="spellEnd"/>
      <w:r w:rsidRPr="000A2075">
        <w:rPr>
          <w:rFonts w:ascii="Times New Roman" w:hAnsi="Times New Roman" w:cs="Times New Roman"/>
        </w:rPr>
        <w:t>:………./п/……..</w:t>
      </w:r>
    </w:p>
    <w:p w:rsidR="000A2075" w:rsidRDefault="000A2075" w:rsidP="000A207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0A2075" w:rsidRDefault="000A2075" w:rsidP="000A207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A2075" w:rsidRDefault="000A2075" w:rsidP="000A207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A2075" w:rsidRDefault="000A2075" w:rsidP="000A20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0A2075" w:rsidRPr="000A2075" w:rsidRDefault="000A2075" w:rsidP="000A20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Снел </w:t>
      </w:r>
      <w:r w:rsidR="009C265B">
        <w:rPr>
          <w:rFonts w:ascii="Times New Roman" w:hAnsi="Times New Roman" w:cs="Times New Roman"/>
        </w:rPr>
        <w:t>п</w:t>
      </w:r>
      <w:bookmarkStart w:id="0" w:name="_GoBack"/>
      <w:bookmarkEnd w:id="0"/>
      <w:r>
        <w:rPr>
          <w:rFonts w:ascii="Times New Roman" w:hAnsi="Times New Roman" w:cs="Times New Roman"/>
        </w:rPr>
        <w:t>реписа:</w:t>
      </w:r>
    </w:p>
    <w:sectPr w:rsidR="000A2075" w:rsidRPr="000A2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26A7F"/>
    <w:multiLevelType w:val="hybridMultilevel"/>
    <w:tmpl w:val="9EB2AE5A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1A35DE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07426D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70"/>
    <w:rsid w:val="00063D80"/>
    <w:rsid w:val="000A2075"/>
    <w:rsid w:val="00901F70"/>
    <w:rsid w:val="009C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48D73"/>
  <w15:chartTrackingRefBased/>
  <w15:docId w15:val="{EC06D2D7-C709-40DD-95EE-8FFFDA3C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01F7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901F70"/>
    <w:rPr>
      <w:rFonts w:ascii="Times New Roman" w:eastAsia="Times New Roman" w:hAnsi="Times New Roman" w:cs="Times New Roman"/>
      <w:sz w:val="24"/>
      <w:szCs w:val="20"/>
    </w:rPr>
  </w:style>
  <w:style w:type="numbering" w:customStyle="1" w:styleId="1">
    <w:name w:val="Без списък1"/>
    <w:next w:val="a2"/>
    <w:uiPriority w:val="99"/>
    <w:semiHidden/>
    <w:unhideWhenUsed/>
    <w:rsid w:val="00901F70"/>
  </w:style>
  <w:style w:type="paragraph" w:customStyle="1" w:styleId="msonormal0">
    <w:name w:val="msonormal"/>
    <w:basedOn w:val="a"/>
    <w:rsid w:val="00901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67">
    <w:name w:val="xl67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68">
    <w:name w:val="xl68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69">
    <w:name w:val="xl69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bg-BG"/>
    </w:rPr>
  </w:style>
  <w:style w:type="paragraph" w:customStyle="1" w:styleId="xl70">
    <w:name w:val="xl70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71">
    <w:name w:val="xl71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72">
    <w:name w:val="xl72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xl73">
    <w:name w:val="xl73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901F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xl77">
    <w:name w:val="xl77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bg-BG"/>
    </w:rPr>
  </w:style>
  <w:style w:type="paragraph" w:customStyle="1" w:styleId="xl78">
    <w:name w:val="xl78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bg-BG"/>
    </w:rPr>
  </w:style>
  <w:style w:type="paragraph" w:customStyle="1" w:styleId="xl79">
    <w:name w:val="xl79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80">
    <w:name w:val="xl80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81">
    <w:name w:val="xl81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82">
    <w:name w:val="xl82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83">
    <w:name w:val="xl83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84">
    <w:name w:val="xl84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85">
    <w:name w:val="xl85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86">
    <w:name w:val="xl86"/>
    <w:basedOn w:val="a"/>
    <w:rsid w:val="00901F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customStyle="1" w:styleId="xl87">
    <w:name w:val="xl87"/>
    <w:basedOn w:val="a"/>
    <w:rsid w:val="00901F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styleId="a3">
    <w:name w:val="List Paragraph"/>
    <w:basedOn w:val="a"/>
    <w:uiPriority w:val="34"/>
    <w:qFormat/>
    <w:rsid w:val="00901F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basedOn w:val="a0"/>
    <w:qFormat/>
    <w:rsid w:val="00901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4050</Words>
  <Characters>23089</Characters>
  <Application>Microsoft Office Word</Application>
  <DocSecurity>0</DocSecurity>
  <Lines>192</Lines>
  <Paragraphs>54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2021-07-27T07:59:00Z</dcterms:created>
  <dcterms:modified xsi:type="dcterms:W3CDTF">2021-07-28T06:59:00Z</dcterms:modified>
</cp:coreProperties>
</file>