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8DB" w:rsidRPr="00F81E46" w:rsidRDefault="00E45D49" w:rsidP="003578DB">
      <w:pPr>
        <w:jc w:val="both"/>
      </w:pPr>
      <w:r>
        <w:t xml:space="preserve">       </w:t>
      </w:r>
    </w:p>
    <w:p w:rsidR="003578DB" w:rsidRPr="00F81E46" w:rsidRDefault="003578DB" w:rsidP="003578DB">
      <w:pPr>
        <w:jc w:val="right"/>
      </w:pPr>
      <w:r w:rsidRPr="00F81E46">
        <w:t>Препис</w:t>
      </w:r>
    </w:p>
    <w:p w:rsidR="003578DB" w:rsidRPr="00F81E46" w:rsidRDefault="003578DB" w:rsidP="003578DB">
      <w:pPr>
        <w:jc w:val="right"/>
      </w:pPr>
    </w:p>
    <w:p w:rsidR="003578DB" w:rsidRPr="00F81E46" w:rsidRDefault="003578DB" w:rsidP="003578DB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3578DB" w:rsidRPr="00F81E46" w:rsidRDefault="003578DB" w:rsidP="003578DB">
      <w:pPr>
        <w:jc w:val="center"/>
        <w:rPr>
          <w:b/>
          <w:u w:val="single"/>
        </w:rPr>
      </w:pPr>
    </w:p>
    <w:p w:rsidR="003578DB" w:rsidRPr="00F81E46" w:rsidRDefault="003578DB" w:rsidP="003578DB">
      <w:pPr>
        <w:jc w:val="center"/>
        <w:rPr>
          <w:b/>
          <w:u w:val="single"/>
        </w:rPr>
      </w:pPr>
    </w:p>
    <w:p w:rsidR="003578DB" w:rsidRPr="00F81E46" w:rsidRDefault="003578DB" w:rsidP="003578DB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3578DB" w:rsidRPr="00F81E46" w:rsidRDefault="003578DB" w:rsidP="003578DB">
      <w:pPr>
        <w:jc w:val="center"/>
        <w:rPr>
          <w:b/>
        </w:rPr>
      </w:pPr>
    </w:p>
    <w:p w:rsidR="003578DB" w:rsidRPr="00F81E46" w:rsidRDefault="003578DB" w:rsidP="003578DB">
      <w:pPr>
        <w:jc w:val="center"/>
        <w:rPr>
          <w:b/>
        </w:rPr>
      </w:pPr>
      <w:r>
        <w:rPr>
          <w:b/>
        </w:rPr>
        <w:t>№ 280</w:t>
      </w:r>
    </w:p>
    <w:p w:rsidR="003578DB" w:rsidRPr="00F81E46" w:rsidRDefault="003578DB" w:rsidP="003578DB">
      <w:pPr>
        <w:jc w:val="center"/>
        <w:rPr>
          <w:b/>
        </w:rPr>
      </w:pPr>
    </w:p>
    <w:p w:rsidR="003578DB" w:rsidRPr="00F81E46" w:rsidRDefault="003578DB" w:rsidP="003578DB">
      <w:pPr>
        <w:jc w:val="center"/>
        <w:rPr>
          <w:b/>
        </w:rPr>
      </w:pPr>
      <w:proofErr w:type="spellStart"/>
      <w:r w:rsidRPr="00F81E46">
        <w:rPr>
          <w:b/>
        </w:rPr>
        <w:t>Гр.Гулянци</w:t>
      </w:r>
      <w:proofErr w:type="spellEnd"/>
      <w:r w:rsidRPr="00F81E46">
        <w:rPr>
          <w:b/>
        </w:rPr>
        <w:t>, 28.</w:t>
      </w:r>
      <w:r w:rsidRPr="00F81E46">
        <w:rPr>
          <w:b/>
          <w:lang w:val="en-US"/>
        </w:rPr>
        <w:t>0</w:t>
      </w:r>
      <w:r>
        <w:rPr>
          <w:b/>
        </w:rPr>
        <w:t>3</w:t>
      </w:r>
      <w:r w:rsidRPr="00F81E46">
        <w:rPr>
          <w:b/>
        </w:rPr>
        <w:t>.202</w:t>
      </w:r>
      <w:r w:rsidRPr="00F81E46">
        <w:rPr>
          <w:b/>
          <w:lang w:val="en-US"/>
        </w:rPr>
        <w:t>5</w:t>
      </w:r>
      <w:r w:rsidRPr="00F81E46">
        <w:rPr>
          <w:b/>
        </w:rPr>
        <w:t>г.</w:t>
      </w:r>
    </w:p>
    <w:p w:rsidR="003578DB" w:rsidRPr="00F81E46" w:rsidRDefault="003578DB" w:rsidP="003578DB">
      <w:pPr>
        <w:jc w:val="center"/>
        <w:rPr>
          <w:b/>
        </w:rPr>
      </w:pPr>
    </w:p>
    <w:p w:rsidR="003578DB" w:rsidRDefault="003578DB" w:rsidP="003578DB">
      <w:pPr>
        <w:autoSpaceDE w:val="0"/>
        <w:autoSpaceDN w:val="0"/>
        <w:adjustRightInd w:val="0"/>
        <w:jc w:val="both"/>
      </w:pPr>
      <w:r w:rsidRPr="00F81E46">
        <w:rPr>
          <w:b/>
        </w:rPr>
        <w:t>ОТНОСНО:</w:t>
      </w:r>
      <w:r>
        <w:t xml:space="preserve"> </w:t>
      </w:r>
      <w:r w:rsidRPr="009262EC">
        <w:rPr>
          <w:rFonts w:eastAsia="TimesNewRomanPS-BoldMT"/>
          <w:bCs/>
          <w:color w:val="000000"/>
        </w:rPr>
        <w:t>Приемане на</w:t>
      </w:r>
      <w:r w:rsidRPr="009262EC">
        <w:t xml:space="preserve"> Доклад на Община Гулянци за 2024 г. в изпълнение на Областната стратегия за равенство, приобщаване и участие на ромите </w:t>
      </w:r>
      <w:r w:rsidRPr="009262EC">
        <w:rPr>
          <w:lang w:val="en-US"/>
        </w:rPr>
        <w:t xml:space="preserve">(2021-2030 </w:t>
      </w:r>
      <w:r w:rsidRPr="009262EC">
        <w:t>г.</w:t>
      </w:r>
      <w:r w:rsidRPr="009262EC">
        <w:rPr>
          <w:lang w:val="en-US"/>
        </w:rPr>
        <w:t>)</w:t>
      </w:r>
      <w:r w:rsidRPr="009262EC">
        <w:t>.</w:t>
      </w:r>
    </w:p>
    <w:p w:rsidR="003578DB" w:rsidRDefault="003578DB" w:rsidP="003578DB">
      <w:pPr>
        <w:autoSpaceDE w:val="0"/>
        <w:autoSpaceDN w:val="0"/>
        <w:adjustRightInd w:val="0"/>
        <w:jc w:val="both"/>
        <w:rPr>
          <w:b/>
        </w:rPr>
      </w:pPr>
    </w:p>
    <w:p w:rsidR="003578DB" w:rsidRPr="004A6B3B" w:rsidRDefault="003578DB" w:rsidP="003578DB">
      <w:pPr>
        <w:autoSpaceDE w:val="0"/>
        <w:autoSpaceDN w:val="0"/>
        <w:adjustRightInd w:val="0"/>
        <w:jc w:val="both"/>
      </w:pPr>
      <w:r w:rsidRPr="00F81E46">
        <w:rPr>
          <w:b/>
        </w:rPr>
        <w:t xml:space="preserve">ПО ПРЕДЛОЖЕНИЕ НА : </w:t>
      </w:r>
      <w:r>
        <w:rPr>
          <w:rFonts w:cs="Latha"/>
          <w:lang w:val="ru-RU" w:eastAsia="en-US" w:bidi="ta-IN"/>
        </w:rPr>
        <w:t xml:space="preserve"> </w:t>
      </w:r>
      <w:r w:rsidRPr="004A6B3B">
        <w:t>Кмета на Общината</w:t>
      </w:r>
    </w:p>
    <w:p w:rsidR="003578DB" w:rsidRPr="00F81E46" w:rsidRDefault="003578DB" w:rsidP="003578DB">
      <w:pPr>
        <w:jc w:val="both"/>
      </w:pPr>
    </w:p>
    <w:p w:rsidR="003578DB" w:rsidRPr="00F81E46" w:rsidRDefault="003578DB" w:rsidP="003578DB">
      <w:pPr>
        <w:jc w:val="both"/>
        <w:rPr>
          <w:b/>
        </w:rPr>
      </w:pPr>
      <w:r w:rsidRPr="00F81E46">
        <w:rPr>
          <w:b/>
        </w:rPr>
        <w:t>НА ЗАСЕДАНИЕТО НА 28.</w:t>
      </w:r>
      <w:r w:rsidRPr="00F81E46">
        <w:rPr>
          <w:b/>
          <w:lang w:val="en-US"/>
        </w:rPr>
        <w:t>0</w:t>
      </w:r>
      <w:r>
        <w:rPr>
          <w:b/>
        </w:rPr>
        <w:t>3</w:t>
      </w:r>
      <w:r w:rsidRPr="00F81E46">
        <w:rPr>
          <w:b/>
        </w:rPr>
        <w:t>.202</w:t>
      </w:r>
      <w:r w:rsidRPr="00F81E46">
        <w:rPr>
          <w:b/>
          <w:lang w:val="en-US"/>
        </w:rPr>
        <w:t>5</w:t>
      </w:r>
      <w:r>
        <w:rPr>
          <w:b/>
        </w:rPr>
        <w:t xml:space="preserve"> г., ПРОТОКОЛ 28</w:t>
      </w:r>
    </w:p>
    <w:p w:rsidR="003578DB" w:rsidRPr="00F81E46" w:rsidRDefault="003578DB" w:rsidP="003578DB">
      <w:pPr>
        <w:jc w:val="both"/>
        <w:rPr>
          <w:b/>
        </w:rPr>
      </w:pPr>
    </w:p>
    <w:p w:rsidR="003578DB" w:rsidRPr="00F81E46" w:rsidRDefault="003578DB" w:rsidP="003578DB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3578DB" w:rsidRPr="00F81E46" w:rsidRDefault="003578DB" w:rsidP="003578DB">
      <w:pPr>
        <w:jc w:val="both"/>
        <w:rPr>
          <w:b/>
        </w:rPr>
      </w:pPr>
    </w:p>
    <w:p w:rsidR="00E45D49" w:rsidRDefault="003578DB" w:rsidP="003578DB">
      <w:pPr>
        <w:autoSpaceDE w:val="0"/>
        <w:autoSpaceDN w:val="0"/>
        <w:adjustRightInd w:val="0"/>
        <w:jc w:val="both"/>
      </w:pPr>
      <w:r w:rsidRPr="00F81E46">
        <w:rPr>
          <w:b/>
        </w:rPr>
        <w:t>НА ОСНОВАНИЕ:</w:t>
      </w:r>
      <w:r w:rsidR="00E45D49">
        <w:t xml:space="preserve"> чл.21, ал.1, т.12 и ал.2, т.22 и чл.5</w:t>
      </w:r>
      <w:r w:rsidR="00E45D49">
        <w:rPr>
          <w:lang w:val="en-US"/>
        </w:rPr>
        <w:t xml:space="preserve">, </w:t>
      </w:r>
      <w:r w:rsidR="00E45D49">
        <w:t>ал.1</w:t>
      </w:r>
      <w:r w:rsidR="00E45D49">
        <w:rPr>
          <w:lang w:val="en-US"/>
        </w:rPr>
        <w:t>,</w:t>
      </w:r>
      <w:r w:rsidR="00E45D49">
        <w:t xml:space="preserve"> т.11 и чл.6 от правилника за организацията и дейността на </w:t>
      </w:r>
      <w:proofErr w:type="spellStart"/>
      <w:r w:rsidR="00E45D49">
        <w:t>ОбС</w:t>
      </w:r>
      <w:proofErr w:type="spellEnd"/>
    </w:p>
    <w:p w:rsidR="003578DB" w:rsidRDefault="003578DB" w:rsidP="003578DB">
      <w:pPr>
        <w:autoSpaceDE w:val="0"/>
        <w:autoSpaceDN w:val="0"/>
        <w:adjustRightInd w:val="0"/>
        <w:jc w:val="both"/>
      </w:pPr>
    </w:p>
    <w:p w:rsidR="003578DB" w:rsidRPr="003578DB" w:rsidRDefault="003578DB" w:rsidP="003578DB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Р Е Ш И : </w:t>
      </w:r>
    </w:p>
    <w:p w:rsidR="00E45D49" w:rsidRDefault="00E45D49" w:rsidP="00E45D49">
      <w:pPr>
        <w:autoSpaceDE w:val="0"/>
        <w:autoSpaceDN w:val="0"/>
        <w:adjustRightInd w:val="0"/>
      </w:pPr>
    </w:p>
    <w:p w:rsidR="00E45D49" w:rsidRDefault="00E45D49" w:rsidP="00E45D49">
      <w:pPr>
        <w:autoSpaceDE w:val="0"/>
        <w:autoSpaceDN w:val="0"/>
        <w:adjustRightInd w:val="0"/>
      </w:pPr>
      <w:r>
        <w:t>1.</w:t>
      </w:r>
      <w:r>
        <w:tab/>
        <w:t>Приема Доклад на Община Гулянци за 2024 година в изпълнение на Областна стратегия за равенство, приобщаване и участие на ромите (2021-2030 г.)</w:t>
      </w:r>
    </w:p>
    <w:p w:rsidR="00E45D49" w:rsidRDefault="00E45D49" w:rsidP="00E45D49">
      <w:pPr>
        <w:autoSpaceDE w:val="0"/>
        <w:autoSpaceDN w:val="0"/>
        <w:adjustRightInd w:val="0"/>
      </w:pPr>
    </w:p>
    <w:p w:rsidR="00E45D49" w:rsidRDefault="00E45D49" w:rsidP="00E45D49">
      <w:pPr>
        <w:autoSpaceDE w:val="0"/>
        <w:autoSpaceDN w:val="0"/>
        <w:adjustRightInd w:val="0"/>
      </w:pPr>
    </w:p>
    <w:p w:rsidR="00E45D49" w:rsidRPr="004A6B3B" w:rsidRDefault="00E45D49" w:rsidP="00E45D49">
      <w:pPr>
        <w:autoSpaceDE w:val="0"/>
        <w:autoSpaceDN w:val="0"/>
        <w:adjustRightInd w:val="0"/>
        <w:rPr>
          <w:b/>
          <w:u w:val="single"/>
        </w:rPr>
      </w:pPr>
      <w:r w:rsidRPr="004A6B3B">
        <w:rPr>
          <w:b/>
          <w:u w:val="single"/>
        </w:rPr>
        <w:t xml:space="preserve">Приложение: </w:t>
      </w:r>
    </w:p>
    <w:p w:rsidR="00E45D49" w:rsidRDefault="00E45D49" w:rsidP="00E45D49">
      <w:pPr>
        <w:autoSpaceDE w:val="0"/>
        <w:autoSpaceDN w:val="0"/>
        <w:adjustRightInd w:val="0"/>
      </w:pPr>
    </w:p>
    <w:p w:rsidR="00E45D49" w:rsidRDefault="00E45D49" w:rsidP="00E45D49">
      <w:pPr>
        <w:autoSpaceDE w:val="0"/>
        <w:autoSpaceDN w:val="0"/>
        <w:adjustRightInd w:val="0"/>
      </w:pPr>
      <w:r>
        <w:tab/>
        <w:t>Доклад на Община Гулянци за 2024 година в изпълнение на Областна стратегия за равенство, приобщаване и участие на ромите (2021-2030 г.)</w:t>
      </w:r>
    </w:p>
    <w:p w:rsidR="00E45D49" w:rsidRDefault="00E45D49" w:rsidP="00E45D49">
      <w:pPr>
        <w:autoSpaceDE w:val="0"/>
        <w:autoSpaceDN w:val="0"/>
        <w:adjustRightInd w:val="0"/>
      </w:pPr>
    </w:p>
    <w:p w:rsidR="00B97ABC" w:rsidRDefault="00B97ABC" w:rsidP="003578DB">
      <w:pPr>
        <w:jc w:val="right"/>
      </w:pPr>
    </w:p>
    <w:p w:rsidR="003578DB" w:rsidRDefault="003578DB" w:rsidP="003578DB">
      <w:pPr>
        <w:jc w:val="right"/>
      </w:pPr>
    </w:p>
    <w:p w:rsidR="003578DB" w:rsidRDefault="003578DB" w:rsidP="003578DB">
      <w:pPr>
        <w:jc w:val="right"/>
      </w:pPr>
      <w:r>
        <w:t>ПРЕДСЕДАТЕЛ</w:t>
      </w:r>
      <w:r w:rsidR="00DA0E86">
        <w:t xml:space="preserve"> ОбС…..</w:t>
      </w:r>
      <w:r>
        <w:t>…/п/…</w:t>
      </w:r>
      <w:r w:rsidR="00DA0E86">
        <w:t>…….</w:t>
      </w:r>
    </w:p>
    <w:p w:rsidR="003578DB" w:rsidRDefault="003578DB" w:rsidP="003578DB">
      <w:pPr>
        <w:jc w:val="right"/>
      </w:pPr>
      <w:r>
        <w:t>/Огнян Янчев/</w:t>
      </w:r>
    </w:p>
    <w:p w:rsidR="003578DB" w:rsidRDefault="003578DB" w:rsidP="003578DB">
      <w:pPr>
        <w:jc w:val="right"/>
      </w:pPr>
    </w:p>
    <w:p w:rsidR="004A6B3B" w:rsidRDefault="004A6B3B" w:rsidP="003578DB">
      <w:pPr>
        <w:jc w:val="right"/>
      </w:pPr>
      <w:bookmarkStart w:id="0" w:name="_GoBack"/>
      <w:bookmarkEnd w:id="0"/>
    </w:p>
    <w:p w:rsidR="003578DB" w:rsidRDefault="003578DB" w:rsidP="003578DB">
      <w:r>
        <w:t xml:space="preserve">Вярно с оригинала при </w:t>
      </w:r>
      <w:proofErr w:type="spellStart"/>
      <w:r>
        <w:t>ОбС</w:t>
      </w:r>
      <w:proofErr w:type="spellEnd"/>
    </w:p>
    <w:p w:rsidR="003578DB" w:rsidRDefault="003578DB" w:rsidP="003578DB">
      <w:r>
        <w:t>Снел преписа</w:t>
      </w:r>
    </w:p>
    <w:sectPr w:rsidR="003578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D49"/>
    <w:rsid w:val="003578DB"/>
    <w:rsid w:val="004A6B3B"/>
    <w:rsid w:val="00B97ABC"/>
    <w:rsid w:val="00DA0E86"/>
    <w:rsid w:val="00E45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056E7"/>
  <w15:chartTrackingRefBased/>
  <w15:docId w15:val="{06B3BEEB-42EB-4976-8826-24D566BF9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D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dcterms:created xsi:type="dcterms:W3CDTF">2025-04-01T07:47:00Z</dcterms:created>
  <dcterms:modified xsi:type="dcterms:W3CDTF">2025-04-01T11:37:00Z</dcterms:modified>
</cp:coreProperties>
</file>