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587" w:rsidRPr="00CF1210" w:rsidRDefault="00DA0587" w:rsidP="00DA0587">
      <w:pPr>
        <w:jc w:val="right"/>
      </w:pPr>
      <w:r w:rsidRPr="00CF1210">
        <w:t>Препис</w:t>
      </w:r>
    </w:p>
    <w:p w:rsidR="00DA0587" w:rsidRPr="00CF1210" w:rsidRDefault="00DA0587" w:rsidP="00DA0587">
      <w:pPr>
        <w:jc w:val="right"/>
      </w:pPr>
    </w:p>
    <w:p w:rsidR="00DA0587" w:rsidRPr="00CF1210" w:rsidRDefault="00DA0587" w:rsidP="00DA0587">
      <w:pPr>
        <w:jc w:val="right"/>
      </w:pPr>
    </w:p>
    <w:p w:rsidR="00DA0587" w:rsidRPr="00CF1210" w:rsidRDefault="00DA0587" w:rsidP="00DA0587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DA0587" w:rsidRPr="00CF1210" w:rsidRDefault="00DA0587" w:rsidP="00DA0587">
      <w:pPr>
        <w:jc w:val="center"/>
        <w:rPr>
          <w:b/>
          <w:u w:val="single"/>
        </w:rPr>
      </w:pPr>
    </w:p>
    <w:p w:rsidR="00DA0587" w:rsidRPr="00CF1210" w:rsidRDefault="00DA0587" w:rsidP="00DA0587">
      <w:pPr>
        <w:jc w:val="center"/>
        <w:rPr>
          <w:b/>
          <w:u w:val="single"/>
        </w:rPr>
      </w:pPr>
    </w:p>
    <w:p w:rsidR="00DA0587" w:rsidRPr="00CF1210" w:rsidRDefault="00DA0587" w:rsidP="00DA0587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DA0587" w:rsidRPr="00CF1210" w:rsidRDefault="00DA0587" w:rsidP="00DA0587">
      <w:pPr>
        <w:jc w:val="center"/>
        <w:rPr>
          <w:b/>
        </w:rPr>
      </w:pPr>
    </w:p>
    <w:p w:rsidR="00DA0587" w:rsidRPr="00B431D7" w:rsidRDefault="00DA0587" w:rsidP="00DA0587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21</w:t>
      </w:r>
      <w:r>
        <w:rPr>
          <w:b/>
        </w:rPr>
        <w:t>1</w:t>
      </w:r>
    </w:p>
    <w:p w:rsidR="00DA0587" w:rsidRPr="00CF1210" w:rsidRDefault="00DA0587" w:rsidP="00DA0587">
      <w:pPr>
        <w:jc w:val="center"/>
        <w:rPr>
          <w:b/>
        </w:rPr>
      </w:pPr>
    </w:p>
    <w:p w:rsidR="00DA0587" w:rsidRPr="00CF1210" w:rsidRDefault="00DA0587" w:rsidP="00DA0587">
      <w:pPr>
        <w:jc w:val="center"/>
        <w:rPr>
          <w:b/>
        </w:rPr>
      </w:pPr>
      <w:r w:rsidRPr="00CF1210">
        <w:rPr>
          <w:b/>
        </w:rPr>
        <w:t>Гр.Гулянци,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>.2024 г.</w:t>
      </w:r>
    </w:p>
    <w:p w:rsidR="00DA0587" w:rsidRPr="00CF1210" w:rsidRDefault="00DA0587" w:rsidP="00DA0587">
      <w:pPr>
        <w:jc w:val="center"/>
        <w:rPr>
          <w:b/>
        </w:rPr>
      </w:pPr>
    </w:p>
    <w:p w:rsidR="00DA0587" w:rsidRPr="00C2075A" w:rsidRDefault="00DA0587" w:rsidP="00DA0587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en-US" w:eastAsia="en-US" w:bidi="ta-IN"/>
        </w:rPr>
      </w:pPr>
      <w:r w:rsidRPr="00CF1210">
        <w:rPr>
          <w:b/>
        </w:rPr>
        <w:t>ОТНОСНО:</w:t>
      </w:r>
      <w:r w:rsidRPr="00CF1210">
        <w:t xml:space="preserve"> </w:t>
      </w:r>
      <w:r w:rsidRPr="00EE50DE">
        <w:rPr>
          <w:sz w:val="22"/>
          <w:szCs w:val="22"/>
        </w:rPr>
        <w:t xml:space="preserve">Изменение и допълнение на Наредбата </w:t>
      </w:r>
      <w:r w:rsidRPr="00EE50DE">
        <w:rPr>
          <w:bCs/>
          <w:iCs/>
          <w:color w:val="000000"/>
          <w:sz w:val="22"/>
          <w:szCs w:val="22"/>
        </w:rPr>
        <w:t>за условията и реда за разкопаване на елементите на техническата инфраструктура на Община Гулянци</w:t>
      </w:r>
    </w:p>
    <w:p w:rsidR="00DA0587" w:rsidRPr="00CF1210" w:rsidRDefault="00DA0587" w:rsidP="00DA0587">
      <w:pPr>
        <w:shd w:val="clear" w:color="auto" w:fill="FFFFFF"/>
        <w:jc w:val="both"/>
      </w:pPr>
    </w:p>
    <w:p w:rsidR="00DA0587" w:rsidRPr="006805DB" w:rsidRDefault="00DA0587" w:rsidP="00DA0587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DA0587" w:rsidRPr="00CF1210" w:rsidRDefault="00DA0587" w:rsidP="00DA0587">
      <w:pPr>
        <w:jc w:val="both"/>
      </w:pPr>
    </w:p>
    <w:p w:rsidR="00DA0587" w:rsidRPr="00661226" w:rsidRDefault="00DA0587" w:rsidP="00DA0587">
      <w:pPr>
        <w:jc w:val="both"/>
        <w:rPr>
          <w:b/>
        </w:rPr>
      </w:pPr>
      <w:r w:rsidRPr="00CF1210">
        <w:rPr>
          <w:b/>
        </w:rPr>
        <w:t>НА ЗАСЕДАНИЕТО НА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 xml:space="preserve">.2024 г., ПРОТОКОЛ </w:t>
      </w:r>
      <w:r>
        <w:rPr>
          <w:b/>
        </w:rPr>
        <w:t>20</w:t>
      </w:r>
    </w:p>
    <w:p w:rsidR="00DA0587" w:rsidRPr="00CF1210" w:rsidRDefault="00DA0587" w:rsidP="00DA0587">
      <w:pPr>
        <w:jc w:val="both"/>
        <w:rPr>
          <w:b/>
        </w:rPr>
      </w:pPr>
    </w:p>
    <w:p w:rsidR="00DA0587" w:rsidRPr="00CF1210" w:rsidRDefault="00DA0587" w:rsidP="00DA0587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DA0587" w:rsidRPr="00CF1210" w:rsidRDefault="00DA0587" w:rsidP="00DA0587">
      <w:pPr>
        <w:jc w:val="both"/>
        <w:rPr>
          <w:b/>
        </w:rPr>
      </w:pPr>
    </w:p>
    <w:p w:rsidR="00BB1FBC" w:rsidRDefault="00DA0587" w:rsidP="00DA0587">
      <w:pPr>
        <w:jc w:val="both"/>
        <w:outlineLvl w:val="0"/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 w:rsidR="00272697">
        <w:t xml:space="preserve"> </w:t>
      </w:r>
      <w:r w:rsidR="00272697" w:rsidRPr="00662098">
        <w:t xml:space="preserve">чл.  21 ал. 1, т. </w:t>
      </w:r>
      <w:r w:rsidR="00272697">
        <w:t>8, т.13 и т.23,</w:t>
      </w:r>
      <w:r w:rsidR="00272697" w:rsidRPr="00662098">
        <w:t xml:space="preserve"> ал.2</w:t>
      </w:r>
      <w:r w:rsidR="00272697">
        <w:t xml:space="preserve"> и чл.22 ал.4 </w:t>
      </w:r>
      <w:r w:rsidR="00272697" w:rsidRPr="00662098">
        <w:t xml:space="preserve"> от Закона за местното самоуправление и местната администрация /ЗМСМА/</w:t>
      </w:r>
      <w:r w:rsidR="00272697">
        <w:t xml:space="preserve">, </w:t>
      </w:r>
      <w:r w:rsidR="00272697" w:rsidRPr="00662098">
        <w:t xml:space="preserve"> чл.</w:t>
      </w:r>
      <w:r w:rsidR="00272697" w:rsidRPr="00662098">
        <w:rPr>
          <w:lang w:val="en-US"/>
        </w:rPr>
        <w:t>5</w:t>
      </w:r>
      <w:r w:rsidR="00272697" w:rsidRPr="00662098">
        <w:t xml:space="preserve">, ал.1, т. 6 </w:t>
      </w:r>
      <w:r w:rsidR="00272697">
        <w:t xml:space="preserve">т. 22 </w:t>
      </w:r>
      <w:r w:rsidR="00272697" w:rsidRPr="00662098">
        <w:t>и чл. 6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272697" w:rsidRPr="00885838">
        <w:t xml:space="preserve"> </w:t>
      </w:r>
      <w:r w:rsidR="00272697">
        <w:t xml:space="preserve">чл.72 и чл.74 от ЗУТ,  </w:t>
      </w:r>
    </w:p>
    <w:p w:rsidR="00DA0587" w:rsidRDefault="00DA0587" w:rsidP="00DA0587">
      <w:pPr>
        <w:jc w:val="both"/>
        <w:outlineLvl w:val="0"/>
      </w:pPr>
    </w:p>
    <w:p w:rsidR="00DA0587" w:rsidRDefault="00DA0587" w:rsidP="00DA0587">
      <w:pPr>
        <w:jc w:val="both"/>
        <w:outlineLvl w:val="0"/>
        <w:rPr>
          <w:b/>
        </w:rPr>
      </w:pPr>
      <w:r>
        <w:rPr>
          <w:b/>
        </w:rPr>
        <w:t>Р Е Ш И:</w:t>
      </w:r>
    </w:p>
    <w:p w:rsidR="00DA0587" w:rsidRPr="00DA0587" w:rsidRDefault="00DA0587" w:rsidP="00DA0587">
      <w:pPr>
        <w:jc w:val="both"/>
        <w:outlineLvl w:val="0"/>
        <w:rPr>
          <w:b/>
        </w:rPr>
      </w:pPr>
    </w:p>
    <w:p w:rsidR="00BB1FBC" w:rsidRPr="00662098" w:rsidRDefault="00BB1FBC" w:rsidP="00BB1FBC">
      <w:pPr>
        <w:autoSpaceDE w:val="0"/>
        <w:autoSpaceDN w:val="0"/>
        <w:adjustRightInd w:val="0"/>
        <w:jc w:val="both"/>
        <w:rPr>
          <w:lang w:eastAsia="en-US"/>
        </w:rPr>
      </w:pPr>
      <w:r>
        <w:tab/>
      </w:r>
      <w:r w:rsidRPr="00662098">
        <w:rPr>
          <w:lang w:eastAsia="en-US"/>
        </w:rPr>
        <w:t xml:space="preserve">Приема Наредба за изменение и допълнение на </w:t>
      </w:r>
      <w:r w:rsidRPr="003C380F">
        <w:t xml:space="preserve">Наредбата </w:t>
      </w:r>
      <w:r w:rsidRPr="003C380F">
        <w:rPr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  <w:r w:rsidRPr="00662098">
        <w:rPr>
          <w:lang w:eastAsia="en-US"/>
        </w:rPr>
        <w:t>, както следва:</w:t>
      </w:r>
    </w:p>
    <w:p w:rsidR="00BB1FBC" w:rsidRDefault="00BB1FBC" w:rsidP="00BB1FBC">
      <w:pPr>
        <w:jc w:val="both"/>
        <w:rPr>
          <w:lang w:eastAsia="en-US"/>
        </w:rPr>
      </w:pPr>
      <w:r w:rsidRPr="00662098">
        <w:rPr>
          <w:lang w:eastAsia="en-US"/>
        </w:rPr>
        <w:t xml:space="preserve">  </w:t>
      </w:r>
      <w:r>
        <w:rPr>
          <w:lang w:eastAsia="en-US"/>
        </w:rPr>
        <w:t xml:space="preserve">          §1 В чл., 3 ал.2 се променя срока за извършване на възстановителните работи, който се съдържа в уведомление приложение №1, обр.№  2  „не повече от 1/един/ месец, считано от завършване на СМР“.</w:t>
      </w:r>
    </w:p>
    <w:p w:rsidR="00BB1FBC" w:rsidRDefault="00BB1FBC" w:rsidP="00BB1FB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lang w:eastAsia="en-US"/>
        </w:rPr>
        <w:t xml:space="preserve">Стар текст: </w:t>
      </w:r>
      <w:r>
        <w:t xml:space="preserve">(2). </w:t>
      </w:r>
      <w:r w:rsidRPr="00D02062">
        <w:rPr>
          <w:rFonts w:ascii="Times New Roman CYR" w:hAnsi="Times New Roman CYR" w:cs="Times New Roman CYR"/>
          <w:sz w:val="22"/>
          <w:szCs w:val="22"/>
        </w:rPr>
        <w:t xml:space="preserve">Разкопаването на уличните и пътните платна, алеи, тротоари, зелени площи и вътрешно </w:t>
      </w:r>
      <w:r>
        <w:rPr>
          <w:rFonts w:ascii="Times New Roman CYR" w:hAnsi="Times New Roman CYR" w:cs="Times New Roman CYR"/>
          <w:sz w:val="22"/>
          <w:szCs w:val="22"/>
        </w:rPr>
        <w:t xml:space="preserve"> </w:t>
      </w:r>
      <w:r w:rsidRPr="00D02062">
        <w:rPr>
          <w:rFonts w:ascii="Times New Roman CYR" w:hAnsi="Times New Roman CYR" w:cs="Times New Roman CYR"/>
          <w:sz w:val="22"/>
          <w:szCs w:val="22"/>
        </w:rPr>
        <w:t>квартални пространства при отстраняване на аварии по мрежите и съоръженията на техническата инфраструктура се извършва въз основа на уведомление /приложение № 1, обр.2/, което съдържа и срока за извършване на възстановителните работи (не повече от 6 /шест/ мес</w:t>
      </w:r>
      <w:r>
        <w:rPr>
          <w:rFonts w:ascii="Times New Roman CYR" w:hAnsi="Times New Roman CYR" w:cs="Times New Roman CYR"/>
          <w:sz w:val="22"/>
          <w:szCs w:val="22"/>
        </w:rPr>
        <w:t>еца считано от завършване на СМР</w:t>
      </w:r>
      <w:r w:rsidRPr="00D02062">
        <w:rPr>
          <w:rFonts w:ascii="Times New Roman CYR" w:hAnsi="Times New Roman CYR" w:cs="Times New Roman CYR"/>
          <w:sz w:val="22"/>
          <w:szCs w:val="22"/>
        </w:rPr>
        <w:t>).</w:t>
      </w:r>
    </w:p>
    <w:p w:rsidR="00BB1FBC" w:rsidRDefault="00BB1FBC" w:rsidP="00BB1FB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Нов текст: </w:t>
      </w:r>
      <w:r>
        <w:t xml:space="preserve">(2). </w:t>
      </w:r>
      <w:r w:rsidRPr="00D02062">
        <w:rPr>
          <w:rFonts w:ascii="Times New Roman CYR" w:hAnsi="Times New Roman CYR" w:cs="Times New Roman CYR"/>
          <w:sz w:val="22"/>
          <w:szCs w:val="22"/>
        </w:rPr>
        <w:t xml:space="preserve">Разкопаването на уличните и пътните платна, алеи, тротоари, зелени площи и вътрешно </w:t>
      </w:r>
      <w:r>
        <w:rPr>
          <w:rFonts w:ascii="Times New Roman CYR" w:hAnsi="Times New Roman CYR" w:cs="Times New Roman CYR"/>
          <w:sz w:val="22"/>
          <w:szCs w:val="22"/>
        </w:rPr>
        <w:t xml:space="preserve"> </w:t>
      </w:r>
      <w:r w:rsidRPr="00D02062">
        <w:rPr>
          <w:rFonts w:ascii="Times New Roman CYR" w:hAnsi="Times New Roman CYR" w:cs="Times New Roman CYR"/>
          <w:sz w:val="22"/>
          <w:szCs w:val="22"/>
        </w:rPr>
        <w:t xml:space="preserve">квартални пространства при отстраняване на аварии по мрежите и съоръженията на техническата инфраструктура се извършва въз основа на уведомление /приложение № 1, обр.2/, което съдържа и срока за извършване на възстановителните работи (не повече от </w:t>
      </w:r>
      <w:r>
        <w:rPr>
          <w:rFonts w:ascii="Times New Roman CYR" w:hAnsi="Times New Roman CYR" w:cs="Times New Roman CYR"/>
          <w:sz w:val="22"/>
          <w:szCs w:val="22"/>
        </w:rPr>
        <w:t>1</w:t>
      </w:r>
      <w:r w:rsidRPr="00D02062">
        <w:rPr>
          <w:rFonts w:ascii="Times New Roman CYR" w:hAnsi="Times New Roman CYR" w:cs="Times New Roman CYR"/>
          <w:sz w:val="22"/>
          <w:szCs w:val="22"/>
        </w:rPr>
        <w:t xml:space="preserve"> /</w:t>
      </w:r>
      <w:r>
        <w:rPr>
          <w:rFonts w:ascii="Times New Roman CYR" w:hAnsi="Times New Roman CYR" w:cs="Times New Roman CYR"/>
          <w:sz w:val="22"/>
          <w:szCs w:val="22"/>
        </w:rPr>
        <w:t>един/ месеца считано от завършване на СМР</w:t>
      </w:r>
      <w:r w:rsidRPr="00D02062">
        <w:rPr>
          <w:rFonts w:ascii="Times New Roman CYR" w:hAnsi="Times New Roman CYR" w:cs="Times New Roman CYR"/>
          <w:sz w:val="22"/>
          <w:szCs w:val="22"/>
        </w:rPr>
        <w:t>).</w:t>
      </w:r>
    </w:p>
    <w:p w:rsidR="00BB1FBC" w:rsidRDefault="00BB1FBC" w:rsidP="00BB1FBC">
      <w:pPr>
        <w:jc w:val="both"/>
        <w:rPr>
          <w:lang w:eastAsia="en-US"/>
        </w:rPr>
      </w:pPr>
      <w:r>
        <w:rPr>
          <w:lang w:eastAsia="en-US"/>
        </w:rPr>
        <w:tab/>
        <w:t>§2 Променя се срокът за извършване на възстановителните работи, който се съдържа в уведомление приложение №1, обр. № 1  „не повече от 1/един/ месец, считано от завършване на СМР“.</w:t>
      </w:r>
    </w:p>
    <w:p w:rsidR="00BB1FBC" w:rsidRPr="00662098" w:rsidRDefault="00BB1FBC" w:rsidP="00BB1FBC">
      <w:pPr>
        <w:keepNext/>
        <w:ind w:firstLine="578"/>
        <w:jc w:val="both"/>
        <w:outlineLvl w:val="0"/>
        <w:rPr>
          <w:lang w:eastAsia="en-US"/>
        </w:rPr>
      </w:pPr>
      <w:r w:rsidRPr="00662098">
        <w:rPr>
          <w:lang w:eastAsia="en-US"/>
        </w:rPr>
        <w:t xml:space="preserve">Измененията на </w:t>
      </w:r>
      <w:r w:rsidRPr="003C380F">
        <w:t xml:space="preserve">Наредбата </w:t>
      </w:r>
      <w:r w:rsidRPr="003C380F">
        <w:rPr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  <w:r w:rsidRPr="00662098">
        <w:rPr>
          <w:lang w:eastAsia="en-US"/>
        </w:rPr>
        <w:t xml:space="preserve"> влизат в сила в 3/три/-дне</w:t>
      </w:r>
      <w:r>
        <w:rPr>
          <w:lang w:eastAsia="en-US"/>
        </w:rPr>
        <w:t>вен срок от публикуване на Интер</w:t>
      </w:r>
      <w:r w:rsidRPr="00662098">
        <w:rPr>
          <w:lang w:eastAsia="en-US"/>
        </w:rPr>
        <w:t>нет страницата на Община Гулянци</w:t>
      </w:r>
      <w:r>
        <w:rPr>
          <w:lang w:eastAsia="en-US"/>
        </w:rPr>
        <w:t>.</w:t>
      </w:r>
    </w:p>
    <w:p w:rsidR="00BB1FBC" w:rsidRDefault="00BB1FBC" w:rsidP="00BB1FBC">
      <w:pPr>
        <w:jc w:val="both"/>
      </w:pPr>
      <w:r>
        <w:tab/>
      </w:r>
    </w:p>
    <w:p w:rsidR="00BB1FBC" w:rsidRDefault="00BB1FBC" w:rsidP="00BB1FBC">
      <w:pPr>
        <w:pStyle w:val="Default"/>
      </w:pPr>
      <w:r>
        <w:lastRenderedPageBreak/>
        <w:t>ПРИЛОЖЕНИЕ</w:t>
      </w:r>
      <w:r w:rsidRPr="00E84462">
        <w:t>:</w:t>
      </w:r>
    </w:p>
    <w:p w:rsidR="00BB1FBC" w:rsidRDefault="00BB1FBC" w:rsidP="00BB1FBC">
      <w:pPr>
        <w:pStyle w:val="Default"/>
      </w:pPr>
    </w:p>
    <w:p w:rsidR="00BB1FBC" w:rsidRDefault="00BB1FBC" w:rsidP="00BB1FBC">
      <w:pPr>
        <w:pStyle w:val="Default"/>
        <w:numPr>
          <w:ilvl w:val="0"/>
          <w:numId w:val="1"/>
        </w:numPr>
      </w:pPr>
      <w:r>
        <w:t>Приложение № 1, обр.№  2</w:t>
      </w:r>
    </w:p>
    <w:p w:rsidR="00BB1FBC" w:rsidRPr="00E84462" w:rsidRDefault="00BB1FBC" w:rsidP="00BB1FBC">
      <w:pPr>
        <w:pStyle w:val="Default"/>
        <w:numPr>
          <w:ilvl w:val="0"/>
          <w:numId w:val="1"/>
        </w:numPr>
      </w:pPr>
      <w:r>
        <w:t>Приложение № 1, обр.№  1</w:t>
      </w:r>
    </w:p>
    <w:p w:rsidR="00BB1FBC" w:rsidRDefault="00BB1FBC" w:rsidP="00BB1FBC">
      <w:pPr>
        <w:jc w:val="both"/>
        <w:outlineLvl w:val="0"/>
        <w:rPr>
          <w:lang w:eastAsia="en-US"/>
        </w:rPr>
      </w:pPr>
    </w:p>
    <w:p w:rsidR="00BB1FBC" w:rsidRDefault="00BB1FBC" w:rsidP="00BB1FBC">
      <w:pPr>
        <w:jc w:val="both"/>
        <w:outlineLvl w:val="0"/>
        <w:rPr>
          <w:lang w:eastAsia="en-US"/>
        </w:rPr>
      </w:pPr>
    </w:p>
    <w:p w:rsidR="00BB1FBC" w:rsidRDefault="00BB1FBC" w:rsidP="00BB1FBC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ПРИЛОЖЕНИЕ № 1 </w:t>
      </w:r>
    </w:p>
    <w:p w:rsidR="00BB1FBC" w:rsidRDefault="00BB1FBC" w:rsidP="00BB1FBC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/към чл. 2, чл. 3 и чл. 10 – образци от №1 до № 4/ Образец № 1</w:t>
      </w:r>
    </w:p>
    <w:p w:rsidR="00BB1FBC" w:rsidRDefault="00BB1FBC" w:rsidP="00BB1FBC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BB1FBC" w:rsidRDefault="00BB1FBC" w:rsidP="00BB1FB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en"/>
        </w:rPr>
      </w:pPr>
    </w:p>
    <w:p w:rsidR="00BB1FBC" w:rsidRDefault="00BB1FBC" w:rsidP="00BB1FB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ДО </w:t>
      </w:r>
    </w:p>
    <w:p w:rsidR="00BB1FBC" w:rsidRDefault="00BB1FBC" w:rsidP="00BB1FB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КМЕТ НА </w:t>
      </w:r>
    </w:p>
    <w:p w:rsidR="00BB1FBC" w:rsidRDefault="00BB1FBC" w:rsidP="00BB1FB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ОБЩИНА ГУЛЯНЦИ</w:t>
      </w:r>
    </w:p>
    <w:p w:rsidR="00BB1FBC" w:rsidRDefault="00BB1FBC" w:rsidP="00BB1FBC">
      <w:pPr>
        <w:autoSpaceDE w:val="0"/>
        <w:autoSpaceDN w:val="0"/>
        <w:adjustRightInd w:val="0"/>
        <w:jc w:val="both"/>
        <w:rPr>
          <w:lang w:val="en"/>
        </w:rPr>
      </w:pPr>
      <w:r>
        <w:rPr>
          <w:lang w:val="en"/>
        </w:rPr>
        <w:t xml:space="preserve"> </w:t>
      </w: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УВЕДОМЛЕНИЕ за разкопаване при ново строителство, ремонти и присъединявания на основание Чл. 2 от Наредбата за реда и условията за извършване на строителни и монтажни работи на елементи от техническата инфраструктура на територията на Община Гулянци  свързани с разкопаване на общински терени</w:t>
      </w:r>
    </w:p>
    <w:p w:rsidR="00BB1FBC" w:rsidRDefault="00BB1FBC" w:rsidP="00BB1FB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en"/>
        </w:rPr>
      </w:pP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От …………………………………………………………………, ЕГН…………………….…….... (име, презиме, фамилия) в качеството си на …………………………………………………………...………………………. (заемана длъжност) …………………………................................................................................. ЕИК.............................. (наименование на фирма/дружество) Адрес:…………………………………………………………………………………………………Телефон за връзка…………………………….</w:t>
      </w:r>
    </w:p>
    <w:p w:rsidR="00BB1FBC" w:rsidRDefault="00BB1FBC" w:rsidP="00BB1FB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en"/>
        </w:rPr>
      </w:pP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lang w:val="en"/>
        </w:rPr>
        <w:t xml:space="preserve"> </w:t>
      </w:r>
      <w:r>
        <w:rPr>
          <w:rFonts w:ascii="Times New Roman CYR" w:hAnsi="Times New Roman CYR" w:cs="Times New Roman CYR"/>
        </w:rPr>
        <w:t xml:space="preserve">Господин Кмет, Уведомявам Ви за започване на работите по разкопаване на обект съгласно Разрешение за строеж: ……………………………………………………………………………………….………. …………………………………………………………………………………………..…………….. …………………………………………………………………………………………..…………….. УПИ/ПИ……………………………кв.……… нас. място: гр./с./…………………………….…… С цел……..…………………………………………………………………………….……………... Вид на настилките, подлежащи на разкопаване: </w:t>
      </w:r>
      <w:r>
        <w:rPr>
          <w:lang w:val="en-US"/>
        </w:rPr>
        <w:t xml:space="preserve">· </w:t>
      </w:r>
      <w:r>
        <w:rPr>
          <w:rFonts w:ascii="Times New Roman CYR" w:hAnsi="Times New Roman CYR" w:cs="Times New Roman CYR"/>
        </w:rPr>
        <w:t xml:space="preserve">асфалтова настилка – ……………………м2 ; </w:t>
      </w:r>
      <w:r>
        <w:rPr>
          <w:lang w:val="en-US"/>
        </w:rPr>
        <w:t xml:space="preserve">· </w:t>
      </w:r>
      <w:r>
        <w:rPr>
          <w:rFonts w:ascii="Times New Roman CYR" w:hAnsi="Times New Roman CYR" w:cs="Times New Roman CYR"/>
        </w:rPr>
        <w:t xml:space="preserve">тротоарна настилка – ……………………м2 ; </w:t>
      </w:r>
      <w:r>
        <w:rPr>
          <w:lang w:val="en-US"/>
        </w:rPr>
        <w:t xml:space="preserve">· </w:t>
      </w:r>
      <w:r>
        <w:rPr>
          <w:rFonts w:ascii="Times New Roman CYR" w:hAnsi="Times New Roman CYR" w:cs="Times New Roman CYR"/>
        </w:rPr>
        <w:t xml:space="preserve">паважна настилка – ……………………...м2 ; </w:t>
      </w:r>
      <w:r>
        <w:rPr>
          <w:lang w:val="en-US"/>
        </w:rPr>
        <w:t xml:space="preserve">· </w:t>
      </w:r>
      <w:r>
        <w:rPr>
          <w:rFonts w:ascii="Times New Roman CYR" w:hAnsi="Times New Roman CYR" w:cs="Times New Roman CYR"/>
        </w:rPr>
        <w:t xml:space="preserve">зелени площи – …………………………..м2 . </w:t>
      </w:r>
      <w:r>
        <w:rPr>
          <w:lang w:val="en-US"/>
        </w:rPr>
        <w:t xml:space="preserve">· </w:t>
      </w:r>
      <w:r>
        <w:rPr>
          <w:rFonts w:ascii="Times New Roman CYR" w:hAnsi="Times New Roman CYR" w:cs="Times New Roman CYR"/>
        </w:rPr>
        <w:t>бетонов бордюр - ………………………...</w:t>
      </w:r>
      <w:proofErr w:type="spellStart"/>
      <w:r>
        <w:rPr>
          <w:rFonts w:ascii="Times New Roman CYR" w:hAnsi="Times New Roman CYR" w:cs="Times New Roman CYR"/>
        </w:rPr>
        <w:t>м.л</w:t>
      </w:r>
      <w:proofErr w:type="spellEnd"/>
      <w:r>
        <w:rPr>
          <w:rFonts w:ascii="Times New Roman CYR" w:hAnsi="Times New Roman CYR" w:cs="Times New Roman CYR"/>
        </w:rPr>
        <w:t>. Общ размер на гаранционната вноска ………………………………. Изкопните работи ще се извършат от ………………….г. - до …………………г. Настилката ще се възстанови до …………………….г. (Срокът за възстановяване не може да бъде по-голям от 1 /един/ месец считано от завършване на СМР) Техн. ръководител на обекта:……………………………………………тел…………………</w:t>
      </w: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ПРИЛОЖЕНИЕ:</w:t>
      </w: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lang w:val="en"/>
        </w:rPr>
        <w:t xml:space="preserve">1. </w:t>
      </w:r>
      <w:r>
        <w:rPr>
          <w:rFonts w:ascii="Times New Roman CYR" w:hAnsi="Times New Roman CYR" w:cs="Times New Roman CYR"/>
        </w:rPr>
        <w:t xml:space="preserve">копие от разрешението за строеж, (разрешение за поставяне на временен </w:t>
      </w:r>
      <w:proofErr w:type="spellStart"/>
      <w:r>
        <w:rPr>
          <w:rFonts w:ascii="Times New Roman CYR" w:hAnsi="Times New Roman CYR" w:cs="Times New Roman CYR"/>
        </w:rPr>
        <w:t>преместваем</w:t>
      </w:r>
      <w:proofErr w:type="spellEnd"/>
      <w:r>
        <w:rPr>
          <w:rFonts w:ascii="Times New Roman CYR" w:hAnsi="Times New Roman CYR" w:cs="Times New Roman CYR"/>
        </w:rPr>
        <w:t xml:space="preserve"> обект);</w:t>
      </w: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lang w:val="en"/>
        </w:rPr>
        <w:t xml:space="preserve">2. </w:t>
      </w:r>
      <w:r>
        <w:rPr>
          <w:rFonts w:ascii="Times New Roman CYR" w:hAnsi="Times New Roman CYR" w:cs="Times New Roman CYR"/>
        </w:rPr>
        <w:t>копие от одобрения проект част ВиК/Ел или ……</w:t>
      </w:r>
      <w:proofErr w:type="gramStart"/>
      <w:r>
        <w:rPr>
          <w:rFonts w:ascii="Times New Roman CYR" w:hAnsi="Times New Roman CYR" w:cs="Times New Roman CYR"/>
        </w:rPr>
        <w:t>…..</w:t>
      </w:r>
      <w:proofErr w:type="gramEnd"/>
      <w:r>
        <w:rPr>
          <w:rFonts w:ascii="Times New Roman CYR" w:hAnsi="Times New Roman CYR" w:cs="Times New Roman CYR"/>
        </w:rPr>
        <w:t xml:space="preserve"> (друг);</w:t>
      </w: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lang w:val="en"/>
        </w:rPr>
        <w:lastRenderedPageBreak/>
        <w:t xml:space="preserve">3. </w:t>
      </w:r>
      <w:r>
        <w:rPr>
          <w:rFonts w:ascii="Times New Roman CYR" w:hAnsi="Times New Roman CYR" w:cs="Times New Roman CYR"/>
        </w:rPr>
        <w:t>документ за внесена гаранция, съответстваща на стойността на възстановителните работи на обекта;</w:t>
      </w:r>
    </w:p>
    <w:p w:rsidR="00BB1FBC" w:rsidRDefault="00BB1FBC" w:rsidP="00BB1FB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en"/>
        </w:rPr>
      </w:pP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Дата:……………20…. г. Заявител: ……………….. гр. Гулянци  /подпис/</w:t>
      </w:r>
    </w:p>
    <w:p w:rsidR="00BB1FBC" w:rsidRDefault="00BB1FBC" w:rsidP="00BB1FB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en"/>
        </w:rPr>
      </w:pPr>
    </w:p>
    <w:p w:rsidR="00BB1FBC" w:rsidRDefault="00BB1FBC" w:rsidP="00BB1FBC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BB1FBC" w:rsidRDefault="00BB1FBC" w:rsidP="00BB1FBC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ПРИЛОЖЕНИЕ № 1 </w:t>
      </w:r>
    </w:p>
    <w:p w:rsidR="00BB1FBC" w:rsidRDefault="00BB1FBC" w:rsidP="00BB1FBC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/към чл. 2, чл. 3 и чл. 10 – образци от №1 до № 4/ Образец № 2</w:t>
      </w:r>
    </w:p>
    <w:p w:rsidR="00BB1FBC" w:rsidRDefault="00BB1FBC" w:rsidP="00BB1FBC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BB1FBC" w:rsidRDefault="00BB1FBC" w:rsidP="00BB1FBC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BB1FBC" w:rsidRDefault="00BB1FBC" w:rsidP="00BB1FBC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</w:t>
      </w: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КМЕТ НА ОБЩИНА Гулянци</w:t>
      </w:r>
    </w:p>
    <w:p w:rsidR="00BB1FBC" w:rsidRDefault="00BB1FBC" w:rsidP="00BB1FB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en"/>
        </w:rPr>
      </w:pPr>
    </w:p>
    <w:p w:rsidR="00BB1FBC" w:rsidRDefault="00BB1FBC" w:rsidP="00BB1FB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УВЕДОМЛЕНИЕ</w:t>
      </w:r>
    </w:p>
    <w:p w:rsidR="00BB1FBC" w:rsidRDefault="00BB1FBC" w:rsidP="00BB1FB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BB1FBC" w:rsidRDefault="00BB1FBC" w:rsidP="00BB1FB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за разкопаване при авария на основание Чл. 3 от Наредбата за реда и условията за извършване на строителни и монтажни работи на елементи от техническата инфраструктура на територията на Община Гулянци , свързани с разкопаване на общински терени </w:t>
      </w:r>
    </w:p>
    <w:p w:rsidR="00BB1FBC" w:rsidRDefault="00BB1FBC" w:rsidP="00BB1FB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BB1FBC" w:rsidRDefault="00BB1FBC" w:rsidP="00BB1FB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От: ......................................................................................................................................................... ЕИК/ЕГН: …….................................................................................................................................. Адрес: .................................................................................................................................................... тел: .............................................</w:t>
      </w:r>
    </w:p>
    <w:p w:rsidR="00BB1FBC" w:rsidRDefault="00BB1FBC" w:rsidP="00BB1FB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en"/>
        </w:rPr>
      </w:pPr>
    </w:p>
    <w:p w:rsidR="00BB1FBC" w:rsidRDefault="00BB1FBC" w:rsidP="00BB1FB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en"/>
        </w:rPr>
      </w:pP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Господин Кмет, Уведомявам Ви за започване на работите по разкопаване с цел отстраняване на авария на обект: …………………………………………………………………………………………………..…… ……………………………………………………………………………………………………..………………………………………………………………………………………………………….. (Описание на аварията) Констатирана на …………/20... год. находяща се в гр./с./………………………………..……... ул. № …..…………………………………………………………………………………………..... Вид на настилките, подлежащи на разкопаване: </w:t>
      </w:r>
      <w:r>
        <w:rPr>
          <w:lang w:val="en-US"/>
        </w:rPr>
        <w:t xml:space="preserve">· </w:t>
      </w:r>
      <w:r>
        <w:rPr>
          <w:rFonts w:ascii="Times New Roman CYR" w:hAnsi="Times New Roman CYR" w:cs="Times New Roman CYR"/>
        </w:rPr>
        <w:t xml:space="preserve">асфалтова настилка – ……………………м2 ; </w:t>
      </w:r>
      <w:r>
        <w:rPr>
          <w:lang w:val="en-US"/>
        </w:rPr>
        <w:t xml:space="preserve">· </w:t>
      </w:r>
      <w:r>
        <w:rPr>
          <w:rFonts w:ascii="Times New Roman CYR" w:hAnsi="Times New Roman CYR" w:cs="Times New Roman CYR"/>
        </w:rPr>
        <w:t xml:space="preserve">тротоарна настилка – ……………………м2 ; </w:t>
      </w:r>
      <w:r>
        <w:rPr>
          <w:lang w:val="en-US"/>
        </w:rPr>
        <w:t xml:space="preserve">· </w:t>
      </w:r>
      <w:r>
        <w:rPr>
          <w:rFonts w:ascii="Times New Roman CYR" w:hAnsi="Times New Roman CYR" w:cs="Times New Roman CYR"/>
        </w:rPr>
        <w:t xml:space="preserve">паважна настилка – ……………………...м2 ; </w:t>
      </w:r>
      <w:r>
        <w:rPr>
          <w:lang w:val="en-US"/>
        </w:rPr>
        <w:t xml:space="preserve">· </w:t>
      </w:r>
      <w:r>
        <w:rPr>
          <w:rFonts w:ascii="Times New Roman CYR" w:hAnsi="Times New Roman CYR" w:cs="Times New Roman CYR"/>
        </w:rPr>
        <w:t xml:space="preserve">зелени площи – …………………………..м2 . </w:t>
      </w:r>
      <w:r>
        <w:rPr>
          <w:lang w:val="en-US"/>
        </w:rPr>
        <w:t xml:space="preserve">· </w:t>
      </w:r>
      <w:r>
        <w:rPr>
          <w:rFonts w:ascii="Times New Roman CYR" w:hAnsi="Times New Roman CYR" w:cs="Times New Roman CYR"/>
        </w:rPr>
        <w:t>бетонов бордюр - ………………………...</w:t>
      </w:r>
      <w:proofErr w:type="spellStart"/>
      <w:r>
        <w:rPr>
          <w:rFonts w:ascii="Times New Roman CYR" w:hAnsi="Times New Roman CYR" w:cs="Times New Roman CYR"/>
        </w:rPr>
        <w:t>м.л</w:t>
      </w:r>
      <w:proofErr w:type="spellEnd"/>
      <w:r>
        <w:rPr>
          <w:rFonts w:ascii="Times New Roman CYR" w:hAnsi="Times New Roman CYR" w:cs="Times New Roman CYR"/>
        </w:rPr>
        <w:t>. Общ размер на гаранционната вноска ……………………………</w:t>
      </w:r>
      <w:proofErr w:type="gramStart"/>
      <w:r>
        <w:rPr>
          <w:rFonts w:ascii="Times New Roman CYR" w:hAnsi="Times New Roman CYR" w:cs="Times New Roman CYR"/>
        </w:rPr>
        <w:t>…..</w:t>
      </w:r>
      <w:proofErr w:type="gramEnd"/>
      <w:r>
        <w:rPr>
          <w:rFonts w:ascii="Times New Roman CYR" w:hAnsi="Times New Roman CYR" w:cs="Times New Roman CYR"/>
        </w:rPr>
        <w:t xml:space="preserve"> Изкопните работи ще се извършат от ………………….г. - до …………………г. Настилката ще се възстанови до …………………….г. (Срокът за възстановяване не може да бъде по-голям от 1 /един/ месец считано от завършване на СМР) Техн. ръководител на обекта:……………………………………………тел…………………</w:t>
      </w: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ПРИЛОЖЕНИЕ: 1. Ситуация, изработена върху копие от ПУП на разкопавания участък;</w:t>
      </w: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lang w:val="en"/>
        </w:rPr>
        <w:lastRenderedPageBreak/>
        <w:t xml:space="preserve">2. </w:t>
      </w:r>
      <w:r>
        <w:rPr>
          <w:rFonts w:ascii="Times New Roman CYR" w:hAnsi="Times New Roman CYR" w:cs="Times New Roman CYR"/>
        </w:rPr>
        <w:t>Схема за временна организация на движението, съгласувана със сектор „Пътна полиция”, когато това е необходимо;</w:t>
      </w: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lang w:val="en"/>
        </w:rPr>
        <w:t xml:space="preserve">3. </w:t>
      </w:r>
      <w:r>
        <w:rPr>
          <w:rFonts w:ascii="Times New Roman CYR" w:hAnsi="Times New Roman CYR" w:cs="Times New Roman CYR"/>
        </w:rPr>
        <w:t>Документ за внесена гаранция, съответстваща на стойността на възстановителните работи на обекта. ...................20....год.</w:t>
      </w:r>
    </w:p>
    <w:p w:rsidR="00BB1FBC" w:rsidRDefault="00BB1FBC" w:rsidP="00BB1FB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en"/>
        </w:rPr>
      </w:pPr>
    </w:p>
    <w:p w:rsidR="00BB1FBC" w:rsidRDefault="00BB1FBC" w:rsidP="00BB1FBC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Заявил:/п/.................................. гр. ........ /.........................................../</w:t>
      </w:r>
    </w:p>
    <w:p w:rsidR="00BB1FBC" w:rsidRDefault="00BB1FBC" w:rsidP="00BB1FB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en"/>
        </w:rPr>
      </w:pPr>
    </w:p>
    <w:p w:rsidR="0070479B" w:rsidRDefault="0070479B"/>
    <w:p w:rsidR="00DA0587" w:rsidRDefault="00DA0587"/>
    <w:p w:rsidR="00DA0587" w:rsidRDefault="00DA0587"/>
    <w:p w:rsidR="00DA0587" w:rsidRDefault="00DA0587" w:rsidP="00DA058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DA0587" w:rsidRDefault="00DA0587" w:rsidP="00DA0587">
      <w:pPr>
        <w:jc w:val="right"/>
      </w:pPr>
      <w:r>
        <w:t>/Огнян Янчев/</w:t>
      </w:r>
    </w:p>
    <w:p w:rsidR="00DA0587" w:rsidRDefault="00DA0587" w:rsidP="00DA0587">
      <w:pPr>
        <w:jc w:val="right"/>
      </w:pPr>
    </w:p>
    <w:p w:rsidR="00DA0587" w:rsidRDefault="00DA0587" w:rsidP="00DA0587">
      <w:pPr>
        <w:jc w:val="right"/>
      </w:pPr>
    </w:p>
    <w:p w:rsidR="00DA0587" w:rsidRDefault="00DA0587" w:rsidP="00DA0587">
      <w:pPr>
        <w:jc w:val="right"/>
      </w:pPr>
    </w:p>
    <w:p w:rsidR="00DA0587" w:rsidRDefault="00DA0587" w:rsidP="00DA0587">
      <w:pPr>
        <w:jc w:val="right"/>
      </w:pPr>
    </w:p>
    <w:p w:rsidR="00DA0587" w:rsidRDefault="00DA0587" w:rsidP="00DA0587">
      <w:r>
        <w:t>Вярно с оригинала при |</w:t>
      </w:r>
      <w:proofErr w:type="spellStart"/>
      <w:r>
        <w:t>ОбС</w:t>
      </w:r>
      <w:proofErr w:type="spellEnd"/>
    </w:p>
    <w:p w:rsidR="00DA0587" w:rsidRDefault="00DA0587" w:rsidP="00DA0587">
      <w:r>
        <w:t>Снел пр</w:t>
      </w:r>
      <w:bookmarkStart w:id="0" w:name="_GoBack"/>
      <w:bookmarkEnd w:id="0"/>
      <w:r>
        <w:t>еписа:</w:t>
      </w:r>
    </w:p>
    <w:sectPr w:rsidR="00DA0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B0701"/>
    <w:multiLevelType w:val="hybridMultilevel"/>
    <w:tmpl w:val="612410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FBC"/>
    <w:rsid w:val="00272697"/>
    <w:rsid w:val="0070479B"/>
    <w:rsid w:val="00BB1FBC"/>
    <w:rsid w:val="00DA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4B53"/>
  <w15:chartTrackingRefBased/>
  <w15:docId w15:val="{4CBEC632-1EF8-45A5-93F2-5A60BD1D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1F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987</Words>
  <Characters>5628</Characters>
  <Application>Microsoft Office Word</Application>
  <DocSecurity>0</DocSecurity>
  <Lines>46</Lines>
  <Paragraphs>13</Paragraphs>
  <ScaleCrop>false</ScaleCrop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2024-10-30T11:18:00Z</dcterms:created>
  <dcterms:modified xsi:type="dcterms:W3CDTF">2024-10-30T12:12:00Z</dcterms:modified>
</cp:coreProperties>
</file>