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A30" w:rsidRPr="00434279" w:rsidRDefault="00803A30" w:rsidP="00803A30">
      <w:pPr>
        <w:shd w:val="clear" w:color="auto" w:fill="FFFFFF"/>
        <w:jc w:val="right"/>
      </w:pPr>
      <w:r w:rsidRPr="00434279">
        <w:t>Препис</w:t>
      </w:r>
    </w:p>
    <w:p w:rsidR="00803A30" w:rsidRPr="00434279" w:rsidRDefault="00803A30" w:rsidP="00803A30">
      <w:pPr>
        <w:ind w:firstLine="708"/>
        <w:jc w:val="right"/>
      </w:pPr>
    </w:p>
    <w:p w:rsidR="00803A30" w:rsidRPr="00434279" w:rsidRDefault="00803A30" w:rsidP="00803A30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803A30" w:rsidRDefault="00803A30" w:rsidP="00803A30">
      <w:pPr>
        <w:ind w:firstLine="708"/>
        <w:jc w:val="center"/>
        <w:rPr>
          <w:b/>
          <w:u w:val="single"/>
        </w:rPr>
      </w:pPr>
    </w:p>
    <w:p w:rsidR="00CD3EE5" w:rsidRPr="00434279" w:rsidRDefault="00CD3EE5" w:rsidP="00803A30">
      <w:pPr>
        <w:ind w:firstLine="708"/>
        <w:jc w:val="center"/>
        <w:rPr>
          <w:b/>
          <w:u w:val="single"/>
        </w:rPr>
      </w:pPr>
    </w:p>
    <w:p w:rsidR="00803A30" w:rsidRDefault="00803A30" w:rsidP="00803A30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803A30" w:rsidRPr="00434279" w:rsidRDefault="00803A30" w:rsidP="00803A30">
      <w:pPr>
        <w:ind w:firstLine="708"/>
        <w:jc w:val="center"/>
        <w:rPr>
          <w:b/>
        </w:rPr>
      </w:pPr>
    </w:p>
    <w:p w:rsidR="00803A30" w:rsidRDefault="00803A30" w:rsidP="00803A30">
      <w:pPr>
        <w:ind w:firstLine="708"/>
        <w:jc w:val="center"/>
        <w:rPr>
          <w:b/>
        </w:rPr>
      </w:pPr>
      <w:r>
        <w:rPr>
          <w:b/>
        </w:rPr>
        <w:t>№ 489</w:t>
      </w:r>
    </w:p>
    <w:p w:rsidR="00803A30" w:rsidRPr="00434279" w:rsidRDefault="00803A30" w:rsidP="00803A30">
      <w:pPr>
        <w:ind w:firstLine="708"/>
        <w:jc w:val="center"/>
        <w:rPr>
          <w:b/>
        </w:rPr>
      </w:pPr>
    </w:p>
    <w:p w:rsidR="00803A30" w:rsidRPr="00434279" w:rsidRDefault="00803A30" w:rsidP="00803A30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803A30" w:rsidRPr="00434279" w:rsidRDefault="00803A30" w:rsidP="00803A30">
      <w:pPr>
        <w:ind w:firstLine="708"/>
        <w:jc w:val="both"/>
        <w:rPr>
          <w:b/>
        </w:rPr>
      </w:pPr>
    </w:p>
    <w:p w:rsidR="00803A30" w:rsidRPr="00DC0931" w:rsidRDefault="00803A30" w:rsidP="00803A30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Pr="00DC0931">
        <w:rPr>
          <w:rFonts w:cs="Latha"/>
          <w:color w:val="000000"/>
          <w:spacing w:val="4"/>
          <w:lang w:bidi="ta-IN"/>
        </w:rPr>
        <w:t xml:space="preserve">Участие на Община Гулянци в местно партньорство и кандидатстване по процедура </w:t>
      </w:r>
      <w:r w:rsidRPr="00DC0931">
        <w:rPr>
          <w:shd w:val="clear" w:color="auto" w:fill="FEFEFE"/>
        </w:rPr>
        <w:t xml:space="preserve">№ BG06RDNP001-19.610 по </w:t>
      </w:r>
      <w:proofErr w:type="spellStart"/>
      <w:r w:rsidRPr="00DC0931">
        <w:rPr>
          <w:shd w:val="clear" w:color="auto" w:fill="FEFEFE"/>
        </w:rPr>
        <w:t>подмярка</w:t>
      </w:r>
      <w:proofErr w:type="spellEnd"/>
      <w:r w:rsidRPr="00DC0931">
        <w:rPr>
          <w:shd w:val="clear" w:color="auto" w:fill="FEFEFE"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2014-2020г.</w:t>
      </w:r>
    </w:p>
    <w:p w:rsidR="00803A30" w:rsidRPr="00434279" w:rsidRDefault="00803A30" w:rsidP="00803A30">
      <w:pPr>
        <w:autoSpaceDE w:val="0"/>
        <w:autoSpaceDN w:val="0"/>
        <w:adjustRightInd w:val="0"/>
        <w:jc w:val="both"/>
        <w:rPr>
          <w:b/>
        </w:rPr>
      </w:pPr>
    </w:p>
    <w:p w:rsidR="00803A30" w:rsidRDefault="00803A30" w:rsidP="00803A30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803A30" w:rsidRPr="00434279" w:rsidRDefault="00803A30" w:rsidP="00803A30">
      <w:pPr>
        <w:autoSpaceDE w:val="0"/>
        <w:autoSpaceDN w:val="0"/>
        <w:adjustRightInd w:val="0"/>
        <w:jc w:val="both"/>
      </w:pPr>
    </w:p>
    <w:p w:rsidR="00803A30" w:rsidRPr="00434279" w:rsidRDefault="00803A30" w:rsidP="00803A30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803A30" w:rsidRPr="00434279" w:rsidRDefault="00803A30" w:rsidP="00803A30">
      <w:pPr>
        <w:jc w:val="both"/>
        <w:rPr>
          <w:b/>
        </w:rPr>
      </w:pPr>
    </w:p>
    <w:p w:rsidR="00803A30" w:rsidRPr="00434279" w:rsidRDefault="00803A30" w:rsidP="00803A30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803A30" w:rsidRPr="00434279" w:rsidRDefault="00803A30" w:rsidP="00803A30">
      <w:pPr>
        <w:rPr>
          <w:b/>
        </w:rPr>
      </w:pPr>
    </w:p>
    <w:p w:rsidR="00803A30" w:rsidRDefault="00803A30" w:rsidP="00803A30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7A194B">
        <w:rPr>
          <w:shd w:val="clear" w:color="auto" w:fill="FEFEFE"/>
        </w:rPr>
        <w:t xml:space="preserve">чл.21, ал.1, т.15 и чл.61, ал.1 от ЗМСМА, чл.60, ал.1 от АПК и във връзка с </w:t>
      </w:r>
      <w:r w:rsidRPr="007A194B">
        <w:rPr>
          <w:rFonts w:eastAsiaTheme="majorEastAsia"/>
          <w:bCs/>
        </w:rPr>
        <w:t xml:space="preserve">Условията за кандидатстване за подготвителни дейности по процедура № BG06RDNP001-19.610 по </w:t>
      </w:r>
      <w:proofErr w:type="spellStart"/>
      <w:r w:rsidRPr="007A194B">
        <w:rPr>
          <w:rFonts w:eastAsiaTheme="majorEastAsia"/>
          <w:bCs/>
        </w:rPr>
        <w:t>подмярка</w:t>
      </w:r>
      <w:proofErr w:type="spellEnd"/>
      <w:r w:rsidRPr="007A194B">
        <w:rPr>
          <w:rFonts w:eastAsiaTheme="majorEastAsia"/>
          <w:bCs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2014-2020г.</w:t>
      </w:r>
    </w:p>
    <w:p w:rsidR="00803A30" w:rsidRPr="00333393" w:rsidRDefault="00803A30" w:rsidP="00803A30">
      <w:pPr>
        <w:jc w:val="both"/>
        <w:rPr>
          <w:lang w:eastAsia="en-US"/>
        </w:rPr>
      </w:pPr>
    </w:p>
    <w:p w:rsidR="00803A30" w:rsidRDefault="00803A30" w:rsidP="00803A30">
      <w:pPr>
        <w:jc w:val="both"/>
        <w:rPr>
          <w:b/>
        </w:rPr>
      </w:pPr>
      <w:r w:rsidRPr="00434279">
        <w:rPr>
          <w:b/>
        </w:rPr>
        <w:t>Р Е Ш И:</w:t>
      </w:r>
    </w:p>
    <w:p w:rsidR="00803A30" w:rsidRDefault="00803A30" w:rsidP="00FC0D62">
      <w:pPr>
        <w:jc w:val="both"/>
        <w:rPr>
          <w:rFonts w:eastAsia="Calibri"/>
        </w:rPr>
      </w:pPr>
    </w:p>
    <w:p w:rsidR="00FC0D62" w:rsidRDefault="00FC0D62" w:rsidP="00FC0D62">
      <w:pPr>
        <w:jc w:val="center"/>
      </w:pPr>
    </w:p>
    <w:p w:rsidR="00FC0D62" w:rsidRPr="00BC0CE0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BC0CE0">
        <w:rPr>
          <w:rFonts w:eastAsiaTheme="majorEastAsia"/>
          <w:bCs/>
        </w:rPr>
        <w:t>Дава съгласие и одобрява участието на Община Гулянци в сформирането на местно партньорство с територия, обхващаща всички населени места, попадащи в административните граници на Община Гулянци, както и територията на селата Ясен, Опанец, Буковлък, Върбица и Бръшляница от община Плевен.</w:t>
      </w:r>
    </w:p>
    <w:p w:rsidR="00FC0D62" w:rsidRPr="007A194B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7A194B">
        <w:rPr>
          <w:rFonts w:eastAsiaTheme="majorEastAsia"/>
          <w:bCs/>
        </w:rPr>
        <w:t xml:space="preserve">Дава съгласие и подкрепя местното партньорство за подаване на документите за кандидатстване </w:t>
      </w:r>
      <w:r>
        <w:rPr>
          <w:rFonts w:eastAsiaTheme="majorEastAsia"/>
          <w:bCs/>
        </w:rPr>
        <w:t xml:space="preserve">и реализирането на проект </w:t>
      </w:r>
      <w:r w:rsidRPr="007A194B">
        <w:rPr>
          <w:rFonts w:eastAsiaTheme="majorEastAsia"/>
          <w:bCs/>
        </w:rPr>
        <w:t xml:space="preserve">по процедура № BG06RDNP001-19.610 по </w:t>
      </w:r>
      <w:proofErr w:type="spellStart"/>
      <w:r w:rsidRPr="007A194B">
        <w:rPr>
          <w:rFonts w:eastAsiaTheme="majorEastAsia"/>
          <w:bCs/>
        </w:rPr>
        <w:t>подмярка</w:t>
      </w:r>
      <w:proofErr w:type="spellEnd"/>
      <w:r w:rsidRPr="007A194B">
        <w:rPr>
          <w:rFonts w:eastAsiaTheme="majorEastAsia"/>
          <w:bCs/>
        </w:rPr>
        <w:t xml:space="preserve"> 19.1 „Помощ за подготвителни дейности“ от мярка 19 „Водено от общностите местно развитие“ от Програма за развитие на селските райони 2014-2020г.</w:t>
      </w:r>
    </w:p>
    <w:p w:rsidR="00FC0D62" w:rsidRPr="007A194B" w:rsidRDefault="00FC0D62" w:rsidP="00FC0D62">
      <w:pPr>
        <w:pStyle w:val="a3"/>
        <w:tabs>
          <w:tab w:val="left" w:pos="284"/>
        </w:tabs>
        <w:ind w:left="0"/>
        <w:jc w:val="both"/>
        <w:rPr>
          <w:rFonts w:eastAsiaTheme="majorEastAsia"/>
          <w:bCs/>
        </w:rPr>
      </w:pPr>
    </w:p>
    <w:p w:rsidR="00FC0D62" w:rsidRPr="00BC0CE0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BC0CE0">
        <w:rPr>
          <w:rFonts w:eastAsiaTheme="majorEastAsia"/>
          <w:bCs/>
        </w:rPr>
        <w:t>Дава съгласие Община Гулянци да бъде водещ партньор, кандидат и получател на финансовата помощ по проекта.</w:t>
      </w:r>
    </w:p>
    <w:p w:rsidR="00FC0D62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7A194B">
        <w:rPr>
          <w:rFonts w:eastAsiaTheme="majorEastAsia"/>
          <w:bCs/>
        </w:rPr>
        <w:t xml:space="preserve">Одобрява и приема партньорите </w:t>
      </w:r>
      <w:r>
        <w:rPr>
          <w:rFonts w:eastAsiaTheme="majorEastAsia"/>
          <w:bCs/>
        </w:rPr>
        <w:t>в местното партньорство</w:t>
      </w:r>
      <w:r w:rsidRPr="007A194B">
        <w:rPr>
          <w:rFonts w:eastAsiaTheme="majorEastAsia"/>
          <w:bCs/>
        </w:rPr>
        <w:t>, както следва:</w:t>
      </w:r>
    </w:p>
    <w:p w:rsidR="00FC0D62" w:rsidRPr="007A194B" w:rsidRDefault="00FC0D62" w:rsidP="00FC0D62">
      <w:pPr>
        <w:pStyle w:val="a3"/>
        <w:tabs>
          <w:tab w:val="left" w:pos="284"/>
        </w:tabs>
        <w:ind w:left="0"/>
        <w:jc w:val="both"/>
        <w:rPr>
          <w:rFonts w:eastAsiaTheme="majorEastAsia"/>
          <w:bCs/>
        </w:rPr>
      </w:pPr>
      <w:r>
        <w:rPr>
          <w:rFonts w:eastAsiaTheme="majorEastAsia"/>
          <w:bCs/>
        </w:rPr>
        <w:t xml:space="preserve">4.1. </w:t>
      </w:r>
      <w:r w:rsidRPr="007A194B">
        <w:rPr>
          <w:rFonts w:eastAsiaTheme="majorEastAsia"/>
          <w:bCs/>
        </w:rPr>
        <w:t>За публичния сектор:</w:t>
      </w:r>
    </w:p>
    <w:p w:rsidR="00FC0D62" w:rsidRPr="007A194B" w:rsidRDefault="00FC0D62" w:rsidP="00FC0D62">
      <w:pPr>
        <w:pStyle w:val="a3"/>
        <w:numPr>
          <w:ilvl w:val="0"/>
          <w:numId w:val="1"/>
        </w:numPr>
        <w:shd w:val="clear" w:color="auto" w:fill="FFFFFF"/>
        <w:ind w:left="0" w:firstLine="0"/>
        <w:jc w:val="both"/>
        <w:rPr>
          <w:rFonts w:eastAsiaTheme="majorEastAsia"/>
          <w:bCs/>
        </w:rPr>
      </w:pPr>
      <w:r w:rsidRPr="007A194B">
        <w:rPr>
          <w:rFonts w:eastAsiaTheme="majorEastAsia"/>
          <w:bCs/>
        </w:rPr>
        <w:t>Община Гулянци;</w:t>
      </w:r>
    </w:p>
    <w:p w:rsidR="00FC0D62" w:rsidRPr="007A194B" w:rsidRDefault="00FC0D62" w:rsidP="00FC0D62">
      <w:pPr>
        <w:pStyle w:val="a3"/>
        <w:numPr>
          <w:ilvl w:val="0"/>
          <w:numId w:val="1"/>
        </w:numPr>
        <w:shd w:val="clear" w:color="auto" w:fill="FFFFFF"/>
        <w:ind w:left="0" w:firstLine="0"/>
        <w:jc w:val="both"/>
        <w:rPr>
          <w:rFonts w:eastAsiaTheme="majorEastAsia"/>
          <w:bCs/>
        </w:rPr>
      </w:pPr>
      <w:r w:rsidRPr="007A194B">
        <w:rPr>
          <w:rFonts w:eastAsiaTheme="majorEastAsia"/>
          <w:bCs/>
        </w:rPr>
        <w:t>Община Плевен.</w:t>
      </w:r>
    </w:p>
    <w:p w:rsidR="00FC0D62" w:rsidRPr="007A194B" w:rsidRDefault="00FC0D62" w:rsidP="00FC0D62">
      <w:pPr>
        <w:shd w:val="clear" w:color="auto" w:fill="FFFFFF"/>
        <w:jc w:val="both"/>
        <w:rPr>
          <w:rFonts w:eastAsiaTheme="majorEastAsia"/>
          <w:bCs/>
        </w:rPr>
      </w:pPr>
      <w:r>
        <w:rPr>
          <w:rFonts w:eastAsiaTheme="majorEastAsia"/>
          <w:bCs/>
        </w:rPr>
        <w:t>4</w:t>
      </w:r>
      <w:r w:rsidRPr="007A194B">
        <w:rPr>
          <w:rFonts w:eastAsiaTheme="majorEastAsia"/>
          <w:bCs/>
        </w:rPr>
        <w:t>.2. За неправителствения сектор:</w:t>
      </w:r>
    </w:p>
    <w:p w:rsidR="00FC0D62" w:rsidRPr="007A194B" w:rsidRDefault="00FC0D62" w:rsidP="00FC0D62">
      <w:pPr>
        <w:pStyle w:val="a3"/>
        <w:numPr>
          <w:ilvl w:val="0"/>
          <w:numId w:val="1"/>
        </w:numPr>
        <w:shd w:val="clear" w:color="auto" w:fill="FFFFFF"/>
        <w:ind w:left="0" w:firstLine="0"/>
        <w:jc w:val="both"/>
        <w:rPr>
          <w:rFonts w:eastAsiaTheme="majorEastAsia"/>
          <w:bCs/>
        </w:rPr>
      </w:pPr>
      <w:r w:rsidRPr="007A194B">
        <w:rPr>
          <w:rFonts w:eastAsiaTheme="majorEastAsia"/>
          <w:bCs/>
        </w:rPr>
        <w:t>НЧ „</w:t>
      </w:r>
      <w:proofErr w:type="spellStart"/>
      <w:r>
        <w:rPr>
          <w:rFonts w:eastAsiaTheme="majorEastAsia"/>
          <w:bCs/>
        </w:rPr>
        <w:t>П.Р.</w:t>
      </w:r>
      <w:r w:rsidRPr="007A194B">
        <w:rPr>
          <w:rFonts w:eastAsiaTheme="majorEastAsia"/>
          <w:bCs/>
        </w:rPr>
        <w:t>Славейков</w:t>
      </w:r>
      <w:proofErr w:type="spellEnd"/>
      <w:r w:rsidRPr="007A194B">
        <w:rPr>
          <w:rFonts w:eastAsiaTheme="majorEastAsia"/>
          <w:bCs/>
        </w:rPr>
        <w:t xml:space="preserve"> 1923“</w:t>
      </w:r>
      <w:r>
        <w:rPr>
          <w:rFonts w:eastAsiaTheme="majorEastAsia"/>
          <w:bCs/>
        </w:rPr>
        <w:t>,</w:t>
      </w:r>
      <w:r w:rsidRPr="007A194B">
        <w:rPr>
          <w:rFonts w:eastAsiaTheme="majorEastAsia"/>
          <w:bCs/>
        </w:rPr>
        <w:t xml:space="preserve"> със седалище и адрес на управление: област Плевен, община Гулянци, гр.Гулянци, </w:t>
      </w:r>
      <w:proofErr w:type="spellStart"/>
      <w:r>
        <w:rPr>
          <w:rFonts w:eastAsiaTheme="majorEastAsia"/>
          <w:bCs/>
        </w:rPr>
        <w:t>ул</w:t>
      </w:r>
      <w:proofErr w:type="spellEnd"/>
      <w:r>
        <w:rPr>
          <w:rFonts w:eastAsiaTheme="majorEastAsia"/>
          <w:bCs/>
        </w:rPr>
        <w:t>.”</w:t>
      </w:r>
      <w:r w:rsidRPr="007A194B">
        <w:rPr>
          <w:rFonts w:eastAsiaTheme="majorEastAsia"/>
          <w:bCs/>
        </w:rPr>
        <w:t>Свобода“ №1, ЕИК по БУЛСТАТ 114078323, представлявано от Пламен Витков Линков</w:t>
      </w:r>
      <w:r>
        <w:rPr>
          <w:rFonts w:eastAsiaTheme="majorEastAsia"/>
          <w:bCs/>
        </w:rPr>
        <w:t>.</w:t>
      </w:r>
      <w:r w:rsidRPr="007A194B">
        <w:rPr>
          <w:rFonts w:eastAsiaTheme="majorEastAsia"/>
          <w:bCs/>
        </w:rPr>
        <w:t xml:space="preserve"> </w:t>
      </w:r>
    </w:p>
    <w:p w:rsidR="00FC0D62" w:rsidRPr="007A194B" w:rsidRDefault="00FC0D62" w:rsidP="00FC0D62">
      <w:pPr>
        <w:shd w:val="clear" w:color="auto" w:fill="FFFFFF"/>
        <w:jc w:val="both"/>
        <w:rPr>
          <w:rFonts w:eastAsiaTheme="majorEastAsia"/>
          <w:bCs/>
        </w:rPr>
      </w:pPr>
      <w:r>
        <w:rPr>
          <w:rFonts w:eastAsiaTheme="majorEastAsia"/>
          <w:bCs/>
        </w:rPr>
        <w:lastRenderedPageBreak/>
        <w:t>6</w:t>
      </w:r>
      <w:r w:rsidRPr="007A194B">
        <w:rPr>
          <w:rFonts w:eastAsiaTheme="majorEastAsia"/>
          <w:bCs/>
        </w:rPr>
        <w:t>.3. За стопанския сектор:</w:t>
      </w:r>
    </w:p>
    <w:p w:rsidR="00FC0D62" w:rsidRPr="00BC0CE0" w:rsidRDefault="00FC0D62" w:rsidP="00FC0D62">
      <w:pPr>
        <w:pStyle w:val="a3"/>
        <w:numPr>
          <w:ilvl w:val="0"/>
          <w:numId w:val="1"/>
        </w:numPr>
        <w:shd w:val="clear" w:color="auto" w:fill="FFFFFF"/>
        <w:ind w:left="0" w:firstLine="0"/>
        <w:jc w:val="both"/>
        <w:rPr>
          <w:rFonts w:eastAsiaTheme="majorEastAsia"/>
          <w:bCs/>
        </w:rPr>
      </w:pPr>
      <w:r w:rsidRPr="00BC0CE0">
        <w:rPr>
          <w:rFonts w:eastAsiaTheme="majorEastAsia"/>
          <w:bCs/>
        </w:rPr>
        <w:t xml:space="preserve">„НИНА – 1925“ ЕООД, със седалище и адрес на управление: област Плевен, община Гулянци, </w:t>
      </w:r>
      <w:proofErr w:type="spellStart"/>
      <w:r w:rsidRPr="00BC0CE0">
        <w:rPr>
          <w:rFonts w:eastAsiaTheme="majorEastAsia"/>
          <w:bCs/>
        </w:rPr>
        <w:t>с.Брест</w:t>
      </w:r>
      <w:proofErr w:type="spellEnd"/>
      <w:r w:rsidRPr="00BC0CE0">
        <w:rPr>
          <w:rFonts w:eastAsiaTheme="majorEastAsia"/>
          <w:bCs/>
        </w:rPr>
        <w:t xml:space="preserve">, </w:t>
      </w:r>
      <w:proofErr w:type="spellStart"/>
      <w:r w:rsidRPr="00BC0CE0">
        <w:rPr>
          <w:rFonts w:eastAsiaTheme="majorEastAsia"/>
          <w:bCs/>
        </w:rPr>
        <w:t>ул</w:t>
      </w:r>
      <w:proofErr w:type="spellEnd"/>
      <w:r w:rsidRPr="00BC0CE0">
        <w:rPr>
          <w:rFonts w:eastAsiaTheme="majorEastAsia"/>
          <w:bCs/>
        </w:rPr>
        <w:t>.”Христо Ботев“ №8, ЕИК 206934402, представлявано от Пламен Давидов Тодоров.</w:t>
      </w:r>
    </w:p>
    <w:p w:rsidR="00FC0D62" w:rsidRPr="00BC0CE0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BC0CE0">
        <w:rPr>
          <w:rFonts w:eastAsiaTheme="majorEastAsia"/>
          <w:bCs/>
        </w:rPr>
        <w:t xml:space="preserve">Одобрява текста на Споразумението за партньорство </w:t>
      </w:r>
      <w:r w:rsidRPr="00301DE5">
        <w:t xml:space="preserve">за реализиране на проект по </w:t>
      </w:r>
      <w:proofErr w:type="spellStart"/>
      <w:r w:rsidRPr="00301DE5">
        <w:t>подмярка</w:t>
      </w:r>
      <w:proofErr w:type="spellEnd"/>
      <w:r w:rsidRPr="00301DE5">
        <w:t xml:space="preserve"> 19.1 "Помощ за подготвителни дейности" на мярка 19 "Водено от общностите местно развитие" по Програмата за развитие на се</w:t>
      </w:r>
      <w:r>
        <w:t>лските райони за периода 2014-2020</w:t>
      </w:r>
      <w:r w:rsidRPr="00301DE5">
        <w:t>г</w:t>
      </w:r>
      <w:r>
        <w:t>.</w:t>
      </w:r>
      <w:r w:rsidRPr="00BC0CE0">
        <w:rPr>
          <w:rFonts w:eastAsiaTheme="majorEastAsia"/>
          <w:bCs/>
        </w:rPr>
        <w:t>, приложено към настоящото предложение за решение.</w:t>
      </w:r>
    </w:p>
    <w:p w:rsidR="00FC0D62" w:rsidRPr="00BC0CE0" w:rsidRDefault="00FC0D62" w:rsidP="00FC0D62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BC0CE0">
        <w:rPr>
          <w:rFonts w:eastAsiaTheme="majorEastAsia"/>
          <w:bCs/>
        </w:rPr>
        <w:t>Избира за представляващ Община Гулянци в местното партньорство Лъчезар Яков – кмет на община Гулянци и му възлага в това си качество да подпише Споразумението за партньорство.</w:t>
      </w:r>
    </w:p>
    <w:p w:rsidR="00FC0D62" w:rsidRPr="00BC0CE0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BC0CE0">
        <w:rPr>
          <w:rFonts w:eastAsiaTheme="majorEastAsia"/>
          <w:bCs/>
        </w:rPr>
        <w:t xml:space="preserve">При одобрение на проектното предложение се ангажира да предостави за безвъзмездно ползване следното помещение/офис/сграда: (описва се подробно имотът, който ще бъде предоставен), което ще бъде използвано за офис за изпълнението на дейностите по </w:t>
      </w:r>
      <w:proofErr w:type="spellStart"/>
      <w:r w:rsidRPr="00BC0CE0">
        <w:rPr>
          <w:rFonts w:eastAsiaTheme="majorEastAsia"/>
          <w:bCs/>
        </w:rPr>
        <w:t>подмярката</w:t>
      </w:r>
      <w:proofErr w:type="spellEnd"/>
      <w:r w:rsidRPr="00BC0CE0">
        <w:rPr>
          <w:rFonts w:eastAsiaTheme="majorEastAsia"/>
          <w:bCs/>
        </w:rPr>
        <w:t>. Срокът на ползване на определено помещение за офис ще бъде в рамките на до 1 месец след приключване реализацията на проекта.</w:t>
      </w:r>
    </w:p>
    <w:p w:rsidR="00FC0D62" w:rsidRDefault="00FC0D62" w:rsidP="00FC0D6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ajorEastAsia"/>
          <w:bCs/>
        </w:rPr>
      </w:pPr>
      <w:r w:rsidRPr="00F274BF">
        <w:rPr>
          <w:rFonts w:eastAsiaTheme="majorEastAsia"/>
          <w:bCs/>
        </w:rPr>
        <w:t>Допуска предварително изпълнение на настоящото решение.</w:t>
      </w:r>
    </w:p>
    <w:p w:rsidR="00FC0D62" w:rsidRDefault="00FC0D62" w:rsidP="00FC0D62">
      <w:pPr>
        <w:pStyle w:val="a3"/>
        <w:tabs>
          <w:tab w:val="left" w:pos="284"/>
        </w:tabs>
        <w:ind w:left="0"/>
        <w:jc w:val="both"/>
        <w:rPr>
          <w:rFonts w:eastAsiaTheme="majorEastAsia"/>
          <w:bCs/>
        </w:rPr>
      </w:pPr>
    </w:p>
    <w:p w:rsidR="00FC0D62" w:rsidRPr="007A194B" w:rsidRDefault="00FC0D62" w:rsidP="00FC0D62">
      <w:pPr>
        <w:pStyle w:val="a3"/>
        <w:ind w:left="0"/>
        <w:rPr>
          <w:b/>
        </w:rPr>
      </w:pPr>
      <w:r>
        <w:t xml:space="preserve"> </w:t>
      </w:r>
      <w:r w:rsidRPr="007A194B">
        <w:rPr>
          <w:b/>
        </w:rPr>
        <w:t>Приложения:</w:t>
      </w:r>
    </w:p>
    <w:p w:rsidR="00FC0D62" w:rsidRPr="007A194B" w:rsidRDefault="00FC0D62" w:rsidP="00FC0D62">
      <w:pPr>
        <w:pStyle w:val="a3"/>
        <w:numPr>
          <w:ilvl w:val="0"/>
          <w:numId w:val="3"/>
        </w:numPr>
        <w:ind w:left="0" w:firstLine="0"/>
      </w:pPr>
      <w:r w:rsidRPr="007A194B">
        <w:t>Проект на Споразумение за партньорство</w:t>
      </w:r>
      <w:r>
        <w:t>;</w:t>
      </w:r>
    </w:p>
    <w:p w:rsidR="00FC0D62" w:rsidRPr="007A194B" w:rsidRDefault="00FC0D62" w:rsidP="00FC0D62">
      <w:pPr>
        <w:pStyle w:val="a3"/>
        <w:numPr>
          <w:ilvl w:val="0"/>
          <w:numId w:val="3"/>
        </w:numPr>
        <w:ind w:left="0" w:firstLine="0"/>
      </w:pPr>
      <w:r w:rsidRPr="007A194B">
        <w:t>Протокол от проведена среща на заинтересованите страни</w:t>
      </w:r>
      <w:r>
        <w:t>.</w:t>
      </w:r>
    </w:p>
    <w:p w:rsidR="00FC0D62" w:rsidRPr="00BC5CED" w:rsidRDefault="00FC0D62" w:rsidP="00FC0D62"/>
    <w:p w:rsidR="00D02982" w:rsidRDefault="00CD3EE5"/>
    <w:p w:rsidR="00803A30" w:rsidRDefault="00803A30"/>
    <w:p w:rsidR="00803A30" w:rsidRDefault="00803A30"/>
    <w:p w:rsidR="00803A30" w:rsidRDefault="00803A30" w:rsidP="00803A30">
      <w:pPr>
        <w:jc w:val="both"/>
        <w:rPr>
          <w:color w:val="000000"/>
          <w:spacing w:val="1"/>
        </w:rPr>
      </w:pPr>
    </w:p>
    <w:p w:rsidR="00803A30" w:rsidRPr="00434279" w:rsidRDefault="00803A30" w:rsidP="00803A30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803A30" w:rsidRPr="00434279" w:rsidRDefault="00803A30" w:rsidP="00803A30">
      <w:pPr>
        <w:jc w:val="right"/>
      </w:pPr>
      <w:r w:rsidRPr="00434279">
        <w:t>/Огнян Янчев/</w:t>
      </w:r>
    </w:p>
    <w:p w:rsidR="00803A30" w:rsidRDefault="00803A30" w:rsidP="00803A30">
      <w:pPr>
        <w:jc w:val="right"/>
      </w:pPr>
    </w:p>
    <w:p w:rsidR="00803A30" w:rsidRDefault="00803A30" w:rsidP="00803A30">
      <w:pPr>
        <w:jc w:val="right"/>
      </w:pPr>
    </w:p>
    <w:p w:rsidR="00803A30" w:rsidRDefault="00803A30" w:rsidP="00803A30">
      <w:pPr>
        <w:jc w:val="right"/>
      </w:pPr>
    </w:p>
    <w:p w:rsidR="00803A30" w:rsidRDefault="00803A30" w:rsidP="00803A30">
      <w:pPr>
        <w:jc w:val="right"/>
      </w:pPr>
    </w:p>
    <w:p w:rsidR="00803A30" w:rsidRDefault="00803A30" w:rsidP="00803A30">
      <w:pPr>
        <w:jc w:val="right"/>
      </w:pPr>
    </w:p>
    <w:p w:rsidR="00803A30" w:rsidRPr="00434279" w:rsidRDefault="00803A30" w:rsidP="00803A30">
      <w:pPr>
        <w:jc w:val="right"/>
      </w:pPr>
      <w:bookmarkStart w:id="0" w:name="_GoBack"/>
      <w:bookmarkEnd w:id="0"/>
    </w:p>
    <w:p w:rsidR="00803A30" w:rsidRPr="00434279" w:rsidRDefault="00803A30" w:rsidP="00803A30">
      <w:pPr>
        <w:jc w:val="right"/>
      </w:pPr>
    </w:p>
    <w:p w:rsidR="00803A30" w:rsidRPr="00434279" w:rsidRDefault="00803A30" w:rsidP="00803A30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803A30" w:rsidRPr="00F148B9" w:rsidRDefault="00803A30" w:rsidP="00803A30">
      <w:pPr>
        <w:jc w:val="both"/>
        <w:rPr>
          <w:lang w:val="en-US"/>
        </w:rPr>
      </w:pPr>
      <w:r w:rsidRPr="00434279">
        <w:t>Снел преписа:</w:t>
      </w:r>
    </w:p>
    <w:p w:rsidR="00803A30" w:rsidRPr="00F148B9" w:rsidRDefault="00803A30" w:rsidP="00803A30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color w:val="000000"/>
          <w:lang w:eastAsia="en-US" w:bidi="ta-IN"/>
        </w:rPr>
      </w:pPr>
    </w:p>
    <w:p w:rsidR="00803A30" w:rsidRDefault="00803A30"/>
    <w:sectPr w:rsidR="00803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37C6"/>
    <w:multiLevelType w:val="hybridMultilevel"/>
    <w:tmpl w:val="B16A9F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4A74"/>
    <w:multiLevelType w:val="hybridMultilevel"/>
    <w:tmpl w:val="BE44DB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B61FD6"/>
    <w:multiLevelType w:val="hybridMultilevel"/>
    <w:tmpl w:val="013EF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D62"/>
    <w:rsid w:val="004D2AB0"/>
    <w:rsid w:val="005B0F77"/>
    <w:rsid w:val="00803A30"/>
    <w:rsid w:val="00CD3EE5"/>
    <w:rsid w:val="00FC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E579"/>
  <w15:chartTrackingRefBased/>
  <w15:docId w15:val="{5DEC4424-824E-494F-B493-667AAF81F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FC0D62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FC0D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2022-07-04T10:30:00Z</dcterms:created>
  <dcterms:modified xsi:type="dcterms:W3CDTF">2022-07-04T12:39:00Z</dcterms:modified>
</cp:coreProperties>
</file>