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279" w:rsidRPr="00C763FF" w:rsidRDefault="00434279" w:rsidP="00C763F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763FF">
        <w:rPr>
          <w:rFonts w:ascii="Times New Roman" w:hAnsi="Times New Roman" w:cs="Times New Roman"/>
        </w:rPr>
        <w:t>Препис</w:t>
      </w:r>
    </w:p>
    <w:p w:rsidR="00434279" w:rsidRPr="00C763FF" w:rsidRDefault="00434279" w:rsidP="00C763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4279" w:rsidRPr="00C763FF" w:rsidRDefault="00434279" w:rsidP="00C763F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763F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434279" w:rsidRPr="00C763FF" w:rsidRDefault="00434279" w:rsidP="00C763F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C763FF" w:rsidRPr="00C763FF" w:rsidRDefault="00C763FF" w:rsidP="00C763F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34279" w:rsidRPr="00C763FF" w:rsidRDefault="00434279" w:rsidP="00C763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763FF">
        <w:rPr>
          <w:rFonts w:ascii="Times New Roman" w:hAnsi="Times New Roman" w:cs="Times New Roman"/>
          <w:b/>
        </w:rPr>
        <w:t>Р Е Ш Е Н И Е</w:t>
      </w:r>
    </w:p>
    <w:p w:rsidR="00C763FF" w:rsidRPr="00C763FF" w:rsidRDefault="00C763FF" w:rsidP="00C763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4279" w:rsidRPr="00C763FF" w:rsidRDefault="00434279" w:rsidP="00C763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763FF">
        <w:rPr>
          <w:rFonts w:ascii="Times New Roman" w:hAnsi="Times New Roman" w:cs="Times New Roman"/>
          <w:b/>
        </w:rPr>
        <w:t>№ 469</w:t>
      </w:r>
    </w:p>
    <w:p w:rsidR="00C763FF" w:rsidRPr="00C763FF" w:rsidRDefault="00C763FF" w:rsidP="00C763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4279" w:rsidRPr="00C763FF" w:rsidRDefault="00434279" w:rsidP="00C763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763FF">
        <w:rPr>
          <w:rFonts w:ascii="Times New Roman" w:hAnsi="Times New Roman" w:cs="Times New Roman"/>
          <w:b/>
        </w:rPr>
        <w:t>Гр. Гулянци, 30.06.2022г.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34279" w:rsidRPr="00C763FF" w:rsidRDefault="00434279" w:rsidP="00C7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63FF">
        <w:rPr>
          <w:rFonts w:ascii="Times New Roman" w:hAnsi="Times New Roman" w:cs="Times New Roman"/>
          <w:b/>
        </w:rPr>
        <w:t>ОТНОСНО:</w:t>
      </w:r>
      <w:r w:rsidRPr="00C763FF">
        <w:rPr>
          <w:rFonts w:ascii="Times New Roman" w:hAnsi="Times New Roman" w:cs="Times New Roman"/>
        </w:rPr>
        <w:t xml:space="preserve"> Утвърждаване на дневния ред</w:t>
      </w:r>
    </w:p>
    <w:p w:rsidR="00434279" w:rsidRPr="00C763FF" w:rsidRDefault="00434279" w:rsidP="00C7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34279" w:rsidRPr="00C763FF" w:rsidRDefault="00434279" w:rsidP="00C7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763FF">
        <w:rPr>
          <w:rFonts w:ascii="Times New Roman" w:hAnsi="Times New Roman" w:cs="Times New Roman"/>
          <w:b/>
        </w:rPr>
        <w:t xml:space="preserve">ПО ПРЕДЛОЖЕНИЕ НА : </w:t>
      </w:r>
      <w:r w:rsidRPr="00C763FF">
        <w:rPr>
          <w:rFonts w:ascii="Times New Roman" w:hAnsi="Times New Roman" w:cs="Times New Roman"/>
        </w:rPr>
        <w:t>Председателя на Общинския съвет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63FF">
        <w:rPr>
          <w:rFonts w:ascii="Times New Roman" w:hAnsi="Times New Roman" w:cs="Times New Roman"/>
          <w:b/>
        </w:rPr>
        <w:t>НА ЗАСЕДНИЕТО НА 30.06.202</w:t>
      </w:r>
      <w:r w:rsidRPr="00C763FF">
        <w:rPr>
          <w:rFonts w:ascii="Times New Roman" w:hAnsi="Times New Roman" w:cs="Times New Roman"/>
          <w:b/>
          <w:lang w:val="en-US"/>
        </w:rPr>
        <w:t>2</w:t>
      </w:r>
      <w:r w:rsidRPr="00C763FF">
        <w:rPr>
          <w:rFonts w:ascii="Times New Roman" w:hAnsi="Times New Roman" w:cs="Times New Roman"/>
          <w:b/>
        </w:rPr>
        <w:t xml:space="preserve"> г., ПРОТОКОЛ 50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63FF">
        <w:rPr>
          <w:rFonts w:ascii="Times New Roman" w:hAnsi="Times New Roman" w:cs="Times New Roman"/>
          <w:b/>
        </w:rPr>
        <w:t>ОБЩИНСКИ СЪВЕТ ГУЛЯНЦИ</w:t>
      </w:r>
    </w:p>
    <w:p w:rsidR="00434279" w:rsidRPr="00C763FF" w:rsidRDefault="00434279" w:rsidP="00C763FF">
      <w:pPr>
        <w:spacing w:after="0" w:line="240" w:lineRule="auto"/>
        <w:rPr>
          <w:rFonts w:ascii="Times New Roman" w:hAnsi="Times New Roman" w:cs="Times New Roman"/>
          <w:b/>
        </w:rPr>
      </w:pP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  <w:lang w:val="ru-RU" w:bidi="ta-IN"/>
        </w:rPr>
      </w:pPr>
      <w:r w:rsidRPr="00C763FF">
        <w:rPr>
          <w:rFonts w:ascii="Times New Roman" w:hAnsi="Times New Roman" w:cs="Times New Roman"/>
          <w:b/>
        </w:rPr>
        <w:t>НА ОСНОВАНИЕ:</w:t>
      </w:r>
      <w:r w:rsidRPr="00C763FF">
        <w:rPr>
          <w:rFonts w:ascii="Times New Roman" w:hAnsi="Times New Roman" w:cs="Times New Roman"/>
          <w:color w:val="000000"/>
          <w:spacing w:val="4"/>
          <w:lang w:bidi="ta-IN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чл. 73 ал.1 от Правилника за организацията и дейността на 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ОбС</w:t>
      </w:r>
      <w:proofErr w:type="spellEnd"/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  <w:lang w:val="ru-RU" w:bidi="ta-IN"/>
        </w:rPr>
      </w:pP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63FF">
        <w:rPr>
          <w:rFonts w:ascii="Times New Roman" w:hAnsi="Times New Roman" w:cs="Times New Roman"/>
          <w:b/>
        </w:rPr>
        <w:t xml:space="preserve">Р Е Ш И: </w:t>
      </w:r>
    </w:p>
    <w:p w:rsidR="00491D62" w:rsidRPr="00C763FF" w:rsidRDefault="00491D62" w:rsidP="00C763FF">
      <w:pPr>
        <w:spacing w:after="0" w:line="240" w:lineRule="auto"/>
        <w:jc w:val="both"/>
        <w:rPr>
          <w:rFonts w:ascii="Times New Roman" w:hAnsi="Times New Roman" w:cs="Times New Roman"/>
          <w:lang w:val="ru-RU" w:bidi="ta-IN"/>
        </w:rPr>
      </w:pP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Times New Roman"/>
          <w:lang w:eastAsia="bg-BG"/>
        </w:rPr>
        <w:t>І. Утвърждава следния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434279" w:rsidRPr="00C763FF" w:rsidRDefault="00434279" w:rsidP="00C763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Times New Roman"/>
          <w:lang w:eastAsia="bg-BG"/>
        </w:rPr>
        <w:t>Д Н Е В Е Н  Р Е Д</w:t>
      </w:r>
    </w:p>
    <w:p w:rsidR="00434279" w:rsidRPr="00C763FF" w:rsidRDefault="00434279" w:rsidP="00C763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1"/>
          <w:lang w:bidi="ta-IN"/>
        </w:rPr>
      </w:pPr>
      <w:r w:rsidRPr="00C763FF">
        <w:rPr>
          <w:rFonts w:ascii="Times New Roman" w:eastAsia="Times New Roman" w:hAnsi="Times New Roman" w:cs="Latha"/>
          <w:color w:val="000000"/>
          <w:spacing w:val="1"/>
          <w:lang w:bidi="ta-IN"/>
        </w:rPr>
        <w:t>1.Информация за състоянието на водоснабдяването в общината.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lang w:bidi="ta-IN"/>
        </w:rPr>
      </w:pPr>
      <w:proofErr w:type="spellStart"/>
      <w:r w:rsidRPr="00C763FF">
        <w:rPr>
          <w:rFonts w:ascii="Times New Roman" w:eastAsia="Times New Roman" w:hAnsi="Times New Roman" w:cs="Latha"/>
          <w:lang w:bidi="ta-IN"/>
        </w:rPr>
        <w:t>Докл</w:t>
      </w:r>
      <w:proofErr w:type="spellEnd"/>
      <w:r w:rsidRPr="00C763FF">
        <w:rPr>
          <w:rFonts w:ascii="Times New Roman" w:eastAsia="Times New Roman" w:hAnsi="Times New Roman" w:cs="Latha"/>
          <w:lang w:bidi="ta-IN"/>
        </w:rPr>
        <w:t>. Началник район Гулянци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1"/>
          <w:lang w:bidi="ta-IN"/>
        </w:rPr>
      </w:pPr>
      <w:r w:rsidRPr="00C763FF">
        <w:rPr>
          <w:rFonts w:ascii="Times New Roman" w:eastAsia="Times New Roman" w:hAnsi="Times New Roman" w:cs="Latha"/>
          <w:color w:val="000000"/>
          <w:lang w:bidi="ta-IN"/>
        </w:rPr>
        <w:t>2.</w:t>
      </w:r>
      <w:r w:rsidRPr="00C763FF">
        <w:rPr>
          <w:rFonts w:ascii="Times New Roman" w:eastAsia="Times New Roman" w:hAnsi="Times New Roman" w:cs="Latha"/>
          <w:color w:val="000000"/>
          <w:spacing w:val="-1"/>
          <w:lang w:val="ru-RU" w:bidi="ta-IN"/>
        </w:rPr>
        <w:t xml:space="preserve">Информация за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-1"/>
          <w:lang w:val="ru-RU" w:bidi="ta-IN"/>
        </w:rPr>
        <w:t>състоянието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-1"/>
          <w:lang w:val="ru-RU" w:bidi="ta-IN"/>
        </w:rPr>
        <w:t xml:space="preserve"> на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-1"/>
          <w:lang w:val="ru-RU" w:bidi="ta-IN"/>
        </w:rPr>
        <w:t>безработицата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-1"/>
          <w:lang w:val="ru-RU" w:bidi="ta-IN"/>
        </w:rPr>
        <w:t xml:space="preserve"> в Община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-1"/>
          <w:lang w:val="ru-RU" w:bidi="ta-IN"/>
        </w:rPr>
        <w:t>Гулянци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-1"/>
          <w:lang w:val="ru-RU" w:bidi="ta-IN"/>
        </w:rPr>
        <w:t xml:space="preserve"> и </w:t>
      </w:r>
      <w:r w:rsidRPr="00C763FF">
        <w:rPr>
          <w:rFonts w:ascii="Times New Roman" w:eastAsia="Times New Roman" w:hAnsi="Times New Roman" w:cs="Latha"/>
          <w:color w:val="000000"/>
          <w:spacing w:val="-1"/>
          <w:lang w:bidi="ta-IN"/>
        </w:rPr>
        <w:t>повишаване на заетостта чрез Оперативна програма “Развитие на човешките ресурси“ и други програми за осигуряване на заетост през 2021 година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1"/>
          <w:lang w:val="ru-RU" w:bidi="ta-IN"/>
        </w:rPr>
      </w:pP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Докл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.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Кмета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на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Общината</w:t>
      </w:r>
      <w:proofErr w:type="spellEnd"/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1"/>
          <w:lang w:val="ru-RU" w:bidi="ta-IN"/>
        </w:rPr>
      </w:pPr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3.Доклад за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дейността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, финансов отчет и доклад на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незвисим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одитор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за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дейността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на МБАЛ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Гулянци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ЕООД </w:t>
      </w: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към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31.12.2021 година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1"/>
          <w:lang w:val="ru-RU" w:bidi="ta-IN"/>
        </w:rPr>
      </w:pPr>
      <w:proofErr w:type="spellStart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Докл</w:t>
      </w:r>
      <w:proofErr w:type="spellEnd"/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. Управителя на МБАЛ  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lang w:bidi="ta-IN"/>
        </w:rPr>
      </w:pPr>
      <w:r w:rsidRPr="00C763FF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4.</w:t>
      </w:r>
      <w:r w:rsidRPr="00C763FF">
        <w:rPr>
          <w:rFonts w:ascii="Times New Roman" w:eastAsia="Times New Roman" w:hAnsi="Times New Roman" w:cs="Latha"/>
          <w:lang w:val="ru-RU" w:bidi="ta-IN"/>
        </w:rPr>
        <w:t xml:space="preserve"> 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>Предложения.</w:t>
      </w:r>
    </w:p>
    <w:p w:rsidR="00434279" w:rsidRPr="00C763FF" w:rsidRDefault="00434279" w:rsidP="00C763FF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bCs/>
          <w:lang w:val="en-US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bCs/>
          <w:lang w:eastAsia="bg-BG"/>
        </w:rPr>
        <w:t>приемане отчет за изпълнението на бюджета и на сметките за средствата от ЕС на Община Гулянци за периода 01.01.2021 г. до 31.12.2021 година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4"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>: приемане на отчет за състоянието и движението на общинския дълг към 31.12.2021 година</w:t>
      </w:r>
    </w:p>
    <w:p w:rsidR="00434279" w:rsidRPr="00C763FF" w:rsidRDefault="00434279" w:rsidP="00C76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>: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Наредба </w:t>
      </w:r>
      <w:r w:rsidRPr="00C763FF">
        <w:rPr>
          <w:rFonts w:ascii="Times New Roman" w:eastAsia="Times New Roman" w:hAnsi="Times New Roman" w:cs="Times New Roman"/>
          <w:bCs/>
          <w:color w:val="000000"/>
          <w:spacing w:val="-12"/>
          <w:lang w:eastAsia="bg-BG"/>
        </w:rPr>
        <w:t xml:space="preserve">за реда  за учредяване и упражняване правата на </w:t>
      </w:r>
      <w:r w:rsidRPr="00C763FF">
        <w:rPr>
          <w:rFonts w:ascii="Times New Roman" w:eastAsia="Times New Roman" w:hAnsi="Times New Roman" w:cs="Times New Roman"/>
          <w:bCs/>
          <w:color w:val="000000"/>
          <w:spacing w:val="-13"/>
          <w:lang w:eastAsia="bg-BG"/>
        </w:rPr>
        <w:t xml:space="preserve">общината в публични предприятия и търговски </w:t>
      </w:r>
      <w:r w:rsidRPr="00C763FF">
        <w:rPr>
          <w:rFonts w:ascii="Times New Roman" w:eastAsia="Times New Roman" w:hAnsi="Times New Roman" w:cs="Times New Roman"/>
          <w:bCs/>
          <w:color w:val="000000"/>
          <w:spacing w:val="-10"/>
          <w:lang w:eastAsia="bg-BG"/>
        </w:rPr>
        <w:t>дружества с общинско участие в капитала</w:t>
      </w:r>
    </w:p>
    <w:p w:rsidR="00434279" w:rsidRPr="00C763FF" w:rsidRDefault="00434279" w:rsidP="00C763F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Times New Roman"/>
          <w:b/>
          <w:bCs/>
          <w:iCs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Calibri Light" w:eastAsia="Times New Roman" w:hAnsi="Calibri Light" w:cs="Latha"/>
          <w:bCs/>
          <w:i/>
          <w:iCs/>
          <w:color w:val="000000"/>
          <w:spacing w:val="4"/>
          <w:lang w:bidi="ta-IN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Приемане на изменение и допълнение на Наредба за реда и условията за поставяне на 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преместваеми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 xml:space="preserve"> обекти и съоръжения на територията на Община Гулянци</w:t>
      </w:r>
    </w:p>
    <w:p w:rsidR="00434279" w:rsidRPr="00C763FF" w:rsidRDefault="00434279" w:rsidP="00C7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b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bCs/>
          <w:lang w:val="en-US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bCs/>
          <w:lang w:eastAsia="bg-BG"/>
        </w:rPr>
        <w:t xml:space="preserve">изменение и допълнение на Наредбата  за условията и реда за разкопаване на елементите на техническата инфраструктура на Община Гулянци 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>Приемане на изменение и допълнение на</w:t>
      </w:r>
      <w:r w:rsidRPr="00C763FF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>Наредбата за принудителното изпълнение на заповеди за премахване на незаконни строежи или части от тях от Кмет на Община Гулянци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4"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 xml:space="preserve">От Кмета на Общината относно: 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 xml:space="preserve">От Кмета на Общината относно: 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>приемане Наредба за изграждане и опазване на зелената система на територията на Община Гулянци</w:t>
      </w:r>
    </w:p>
    <w:p w:rsidR="00434279" w:rsidRPr="00C763FF" w:rsidRDefault="00434279" w:rsidP="00C763FF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lastRenderedPageBreak/>
        <w:t>От Кмета на Общината относно: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 xml:space="preserve"> допълнение към Програмата за управление и разпореждане с имотите- общинска собственост за 2022 година 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Покана за закупуване на сгради – частна собственост, находящи се в имот – частна общинска собственост в </w:t>
      </w:r>
      <w:r w:rsidRPr="00C763FF">
        <w:rPr>
          <w:rFonts w:ascii="Times New Roman" w:eastAsia="Times New Roman" w:hAnsi="Times New Roman" w:cs="Times New Roman"/>
          <w:lang w:val="ru-RU" w:eastAsia="bg-BG"/>
        </w:rPr>
        <w:t xml:space="preserve">Гр. </w:t>
      </w:r>
      <w:proofErr w:type="spellStart"/>
      <w:r w:rsidRPr="00C763FF">
        <w:rPr>
          <w:rFonts w:ascii="Times New Roman" w:eastAsia="Times New Roman" w:hAnsi="Times New Roman" w:cs="Times New Roman"/>
          <w:lang w:val="ru-RU" w:eastAsia="bg-BG"/>
        </w:rPr>
        <w:t>Гулянци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 xml:space="preserve">, общ. Гулянци, 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>. Плевен</w:t>
      </w:r>
      <w:r w:rsidRPr="00C763FF"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Разрешаване за изработване на Подробен Устройствен План /ПУП/ – План за Застрояване /ПЗ/  за Поземлен Имот с идентификатор № 48204.60.2 в местността „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Кюнка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>“ по КККР за землището на село Милковица, община Гулянци, област Плевен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Latha"/>
          <w:b/>
          <w:color w:val="000000"/>
          <w:spacing w:val="4"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Разрешаване за изработване на Подробен Устройствен План /ПУП/ – 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Парцеларен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 xml:space="preserve"> План /ПП/  за обект: „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Ветроенергиен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 xml:space="preserve"> парк в землището на село Милковица, находящ се в Поземлен Имот с идентификатор № 48204.60.2 и  Поземлен Имот с идентификатор № 48204.67.3 в местността „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Кюнка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 xml:space="preserve">“ по КККР за землището на село Милковица, община Гулянци, област Плевен“ и подобект: „Вътрешен кабелен електропровод 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СрН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 xml:space="preserve"> 20 </w:t>
      </w:r>
      <w:r w:rsidRPr="00C763FF">
        <w:rPr>
          <w:rFonts w:ascii="Times New Roman" w:eastAsia="Times New Roman" w:hAnsi="Times New Roman" w:cs="Times New Roman"/>
          <w:lang w:val="en-US" w:eastAsia="bg-BG"/>
        </w:rPr>
        <w:t>kV</w:t>
      </w:r>
      <w:r w:rsidRPr="00C763FF">
        <w:rPr>
          <w:rFonts w:ascii="Times New Roman" w:eastAsia="Times New Roman" w:hAnsi="Times New Roman" w:cs="Times New Roman"/>
          <w:lang w:eastAsia="bg-BG"/>
        </w:rPr>
        <w:t>“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Latha"/>
          <w:b/>
          <w:color w:val="000000"/>
          <w:spacing w:val="4"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 xml:space="preserve">От Кмета на Общината относно: </w:t>
      </w:r>
      <w:r w:rsidRPr="00C763FF">
        <w:rPr>
          <w:rFonts w:ascii="Times New Roman" w:eastAsia="Times New Roman" w:hAnsi="Times New Roman" w:cs="Times New Roman"/>
          <w:lang w:eastAsia="bg-BG"/>
        </w:rPr>
        <w:t>Разрешаване за изработване на Подробен Устройствен План /ПУП/ – План за Застрояване /ПЗ/  за Поземлен Имот с идентификатор № 48204.67.3 в местността „</w:t>
      </w:r>
      <w:proofErr w:type="spellStart"/>
      <w:r w:rsidRPr="00C763FF">
        <w:rPr>
          <w:rFonts w:ascii="Times New Roman" w:eastAsia="Times New Roman" w:hAnsi="Times New Roman" w:cs="Times New Roman"/>
          <w:lang w:eastAsia="bg-BG"/>
        </w:rPr>
        <w:t>Кюнка</w:t>
      </w:r>
      <w:proofErr w:type="spellEnd"/>
      <w:r w:rsidRPr="00C763FF">
        <w:rPr>
          <w:rFonts w:ascii="Times New Roman" w:eastAsia="Times New Roman" w:hAnsi="Times New Roman" w:cs="Times New Roman"/>
          <w:lang w:eastAsia="bg-BG"/>
        </w:rPr>
        <w:t>“ по КККР за землището на село Милковица, община Гулянци, област Плевен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Latha"/>
          <w:b/>
          <w:color w:val="000000"/>
          <w:spacing w:val="4"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Разрешаване за изграждане на дървен навес пред сграда – „Питейно заведение“ с идентификатор № 18099.401.809.6, находяща се в Поземлен Имот с идентификатор № 18099.401.809 – представляващ градски парк „Николай Хайтов“</w:t>
      </w:r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 </w:t>
      </w:r>
      <w:proofErr w:type="spellStart"/>
      <w:r w:rsidRPr="00C763FF">
        <w:rPr>
          <w:rFonts w:ascii="Times New Roman" w:eastAsia="Times New Roman" w:hAnsi="Times New Roman" w:cs="Times New Roman"/>
          <w:lang w:val="en-GB" w:eastAsia="bg-BG"/>
        </w:rPr>
        <w:t>по</w:t>
      </w:r>
      <w:proofErr w:type="spellEnd"/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>КККР за урбанизираната</w:t>
      </w:r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територия на град Гулянци, област Плевен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Latha"/>
          <w:b/>
          <w:color w:val="000000"/>
          <w:spacing w:val="4"/>
          <w:lang w:bidi="ta-IN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Разрешаване за изработване на Подробен Устройствен План /ПУП/ –План за регулация /ПР/ за УПИ ХІІ</w:t>
      </w:r>
      <w:r w:rsidRPr="00C763FF">
        <w:rPr>
          <w:rFonts w:ascii="Times New Roman" w:eastAsia="Times New Roman" w:hAnsi="Times New Roman" w:cs="Times New Roman"/>
          <w:vertAlign w:val="subscript"/>
          <w:lang w:eastAsia="bg-BG"/>
        </w:rPr>
        <w:t>203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и УПИ ХІІІ</w:t>
      </w:r>
      <w:r w:rsidRPr="00C763FF">
        <w:rPr>
          <w:rFonts w:ascii="Times New Roman" w:eastAsia="Times New Roman" w:hAnsi="Times New Roman" w:cs="Times New Roman"/>
          <w:vertAlign w:val="subscript"/>
          <w:lang w:eastAsia="bg-BG"/>
        </w:rPr>
        <w:t xml:space="preserve">204 </w:t>
      </w:r>
      <w:r w:rsidRPr="00C763FF">
        <w:rPr>
          <w:rFonts w:ascii="Times New Roman" w:eastAsia="Times New Roman" w:hAnsi="Times New Roman" w:cs="Times New Roman"/>
          <w:lang w:eastAsia="bg-BG"/>
        </w:rPr>
        <w:t>в квартал № 125 по кадастралния и регулационен план на град Гулянци, съответстващи на Поземлен Имот с идентификатор № 18099.401.</w:t>
      </w:r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203 </w:t>
      </w:r>
      <w:r w:rsidRPr="00C763FF">
        <w:rPr>
          <w:rFonts w:ascii="Times New Roman" w:eastAsia="Times New Roman" w:hAnsi="Times New Roman" w:cs="Times New Roman"/>
          <w:lang w:eastAsia="bg-BG"/>
        </w:rPr>
        <w:t>и Поземлен Имот с идентификатор № 18099.401.</w:t>
      </w:r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204 </w:t>
      </w:r>
      <w:proofErr w:type="spellStart"/>
      <w:r w:rsidRPr="00C763FF">
        <w:rPr>
          <w:rFonts w:ascii="Times New Roman" w:eastAsia="Times New Roman" w:hAnsi="Times New Roman" w:cs="Times New Roman"/>
          <w:lang w:val="en-GB" w:eastAsia="bg-BG"/>
        </w:rPr>
        <w:t>по</w:t>
      </w:r>
      <w:proofErr w:type="spellEnd"/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>КККР за урбанизираната</w:t>
      </w:r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територия на град Гулянци, област Плевен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>От Кмета на Общината относно: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Разрешаване право на преминаване през имоти публична общинска собственост на кабелна електропроводна линия 1 </w:t>
      </w:r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kV 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за обект: „Фотоволтаична електроцентрала за производство на електрическа енергия в Поземлен имот с идентификатор № 18099.401.2335 </w:t>
      </w:r>
      <w:proofErr w:type="spellStart"/>
      <w:r w:rsidRPr="00C763FF">
        <w:rPr>
          <w:rFonts w:ascii="Times New Roman" w:eastAsia="Times New Roman" w:hAnsi="Times New Roman" w:cs="Times New Roman"/>
          <w:lang w:val="en-GB" w:eastAsia="bg-BG"/>
        </w:rPr>
        <w:t>по</w:t>
      </w:r>
      <w:proofErr w:type="spellEnd"/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>КККР за урбанизираната</w:t>
      </w:r>
      <w:r w:rsidRPr="00C763FF">
        <w:rPr>
          <w:rFonts w:ascii="Times New Roman" w:eastAsia="Times New Roman" w:hAnsi="Times New Roman" w:cs="Times New Roman"/>
          <w:lang w:val="en-GB" w:eastAsia="bg-BG"/>
        </w:rPr>
        <w:t xml:space="preserve"> </w:t>
      </w:r>
      <w:r w:rsidRPr="00C763FF">
        <w:rPr>
          <w:rFonts w:ascii="Times New Roman" w:eastAsia="Times New Roman" w:hAnsi="Times New Roman" w:cs="Times New Roman"/>
          <w:lang w:eastAsia="bg-BG"/>
        </w:rPr>
        <w:t xml:space="preserve"> територия на град Гулянци, област Плевен“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763FF">
        <w:rPr>
          <w:rFonts w:ascii="Times New Roman" w:eastAsia="Times New Roman" w:hAnsi="Times New Roman" w:cs="Latha"/>
          <w:b/>
          <w:color w:val="000000"/>
          <w:spacing w:val="4"/>
          <w:lang w:bidi="ta-IN"/>
        </w:rPr>
        <w:t xml:space="preserve">От Кмета на Общината относно: </w:t>
      </w:r>
      <w:r w:rsidRPr="00C763FF">
        <w:rPr>
          <w:rFonts w:ascii="Times New Roman" w:eastAsia="Times New Roman" w:hAnsi="Times New Roman" w:cs="Latha"/>
          <w:color w:val="000000"/>
          <w:spacing w:val="4"/>
          <w:lang w:bidi="ta-IN"/>
        </w:rPr>
        <w:t xml:space="preserve">Участие на Община Гулянци в местно партньорство и кандидатстване по процедура </w:t>
      </w:r>
      <w:r w:rsidRPr="00C763FF">
        <w:rPr>
          <w:rFonts w:ascii="Times New Roman" w:eastAsia="Times New Roman" w:hAnsi="Times New Roman" w:cs="Times New Roman"/>
          <w:shd w:val="clear" w:color="auto" w:fill="FEFEFE"/>
          <w:lang w:eastAsia="bg-BG"/>
        </w:rPr>
        <w:t xml:space="preserve">№ BG06RDNP001-19.610 по </w:t>
      </w:r>
      <w:proofErr w:type="spellStart"/>
      <w:r w:rsidRPr="00C763FF">
        <w:rPr>
          <w:rFonts w:ascii="Times New Roman" w:eastAsia="Times New Roman" w:hAnsi="Times New Roman" w:cs="Times New Roman"/>
          <w:shd w:val="clear" w:color="auto" w:fill="FEFEFE"/>
          <w:lang w:eastAsia="bg-BG"/>
        </w:rPr>
        <w:t>подмярка</w:t>
      </w:r>
      <w:proofErr w:type="spellEnd"/>
      <w:r w:rsidRPr="00C763FF">
        <w:rPr>
          <w:rFonts w:ascii="Times New Roman" w:eastAsia="Times New Roman" w:hAnsi="Times New Roman" w:cs="Times New Roman"/>
          <w:shd w:val="clear" w:color="auto" w:fill="FEFEFE"/>
          <w:lang w:eastAsia="bg-BG"/>
        </w:rPr>
        <w:t xml:space="preserve"> 19.1 „Помощ за подготвителни дейности“ от мярка 19 „Водено от общностите местно развитие“ от Програма за развитие на селските райони 2014-2020г.</w:t>
      </w:r>
    </w:p>
    <w:p w:rsidR="00434279" w:rsidRPr="00C763FF" w:rsidRDefault="00434279" w:rsidP="00C763FF">
      <w:pPr>
        <w:spacing w:after="0" w:line="240" w:lineRule="auto"/>
        <w:jc w:val="both"/>
        <w:rPr>
          <w:rFonts w:ascii="Times New Roman" w:eastAsia="Times New Roman" w:hAnsi="Times New Roman" w:cs="Latha"/>
          <w:b/>
          <w:lang w:bidi="ta-IN"/>
        </w:rPr>
      </w:pPr>
    </w:p>
    <w:p w:rsidR="00434279" w:rsidRPr="00C763FF" w:rsidRDefault="00434279" w:rsidP="00C76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763FF">
        <w:rPr>
          <w:rFonts w:ascii="Times New Roman" w:eastAsia="Times New Roman" w:hAnsi="Times New Roman" w:cs="Latha"/>
          <w:color w:val="000000"/>
          <w:spacing w:val="5"/>
          <w:lang w:bidi="ta-IN"/>
        </w:rPr>
        <w:t>5.Питания.</w:t>
      </w:r>
    </w:p>
    <w:p w:rsidR="00434279" w:rsidRPr="00C763FF" w:rsidRDefault="00434279" w:rsidP="00434279">
      <w:pPr>
        <w:jc w:val="right"/>
        <w:rPr>
          <w:rFonts w:ascii="Times New Roman" w:hAnsi="Times New Roman" w:cs="Times New Roman"/>
        </w:rPr>
      </w:pPr>
      <w:r w:rsidRPr="00C763FF">
        <w:rPr>
          <w:rFonts w:ascii="Times New Roman" w:hAnsi="Times New Roman" w:cs="Times New Roman"/>
        </w:rPr>
        <w:t xml:space="preserve">ПРЕДСЕДАТЕЛ </w:t>
      </w:r>
      <w:proofErr w:type="spellStart"/>
      <w:r w:rsidRPr="00C763FF">
        <w:rPr>
          <w:rFonts w:ascii="Times New Roman" w:hAnsi="Times New Roman" w:cs="Times New Roman"/>
        </w:rPr>
        <w:t>ОбС</w:t>
      </w:r>
      <w:proofErr w:type="spellEnd"/>
      <w:r w:rsidRPr="00C763FF">
        <w:rPr>
          <w:rFonts w:ascii="Times New Roman" w:hAnsi="Times New Roman" w:cs="Times New Roman"/>
        </w:rPr>
        <w:t>:……./п/………</w:t>
      </w:r>
    </w:p>
    <w:p w:rsidR="00434279" w:rsidRPr="00C763FF" w:rsidRDefault="00434279" w:rsidP="00434279">
      <w:pPr>
        <w:jc w:val="right"/>
        <w:rPr>
          <w:rFonts w:ascii="Times New Roman" w:hAnsi="Times New Roman" w:cs="Times New Roman"/>
        </w:rPr>
      </w:pPr>
      <w:r w:rsidRPr="00C763FF">
        <w:rPr>
          <w:rFonts w:ascii="Times New Roman" w:hAnsi="Times New Roman" w:cs="Times New Roman"/>
        </w:rPr>
        <w:t>/Огнян Янчев/</w:t>
      </w:r>
    </w:p>
    <w:p w:rsidR="00434279" w:rsidRPr="00C763FF" w:rsidRDefault="00434279" w:rsidP="00434279">
      <w:pPr>
        <w:jc w:val="right"/>
        <w:rPr>
          <w:rFonts w:ascii="Times New Roman" w:hAnsi="Times New Roman" w:cs="Times New Roman"/>
        </w:rPr>
      </w:pPr>
    </w:p>
    <w:p w:rsidR="00434279" w:rsidRPr="00C763FF" w:rsidRDefault="00434279" w:rsidP="00434279">
      <w:pPr>
        <w:jc w:val="right"/>
        <w:rPr>
          <w:rFonts w:ascii="Times New Roman" w:hAnsi="Times New Roman" w:cs="Times New Roman"/>
        </w:rPr>
      </w:pPr>
    </w:p>
    <w:p w:rsidR="00434279" w:rsidRPr="00C763FF" w:rsidRDefault="00434279" w:rsidP="00C763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763FF" w:rsidRDefault="00434279" w:rsidP="00C763FF">
      <w:pPr>
        <w:spacing w:after="0" w:line="240" w:lineRule="auto"/>
        <w:rPr>
          <w:rFonts w:ascii="Times New Roman" w:hAnsi="Times New Roman" w:cs="Times New Roman"/>
        </w:rPr>
      </w:pPr>
      <w:r w:rsidRPr="00C763FF">
        <w:rPr>
          <w:rFonts w:ascii="Times New Roman" w:hAnsi="Times New Roman" w:cs="Times New Roman"/>
        </w:rPr>
        <w:t xml:space="preserve">Вярно с оригинала при </w:t>
      </w:r>
      <w:proofErr w:type="spellStart"/>
      <w:r w:rsidRPr="00C763FF">
        <w:rPr>
          <w:rFonts w:ascii="Times New Roman" w:hAnsi="Times New Roman" w:cs="Times New Roman"/>
        </w:rPr>
        <w:t>ОбС</w:t>
      </w:r>
      <w:proofErr w:type="spellEnd"/>
    </w:p>
    <w:p w:rsidR="00434279" w:rsidRPr="00C763FF" w:rsidRDefault="00434279" w:rsidP="00C763FF">
      <w:pPr>
        <w:spacing w:after="0" w:line="240" w:lineRule="auto"/>
        <w:rPr>
          <w:rFonts w:ascii="Times New Roman" w:hAnsi="Times New Roman" w:cs="Times New Roman"/>
        </w:rPr>
      </w:pPr>
      <w:r w:rsidRPr="00C763FF">
        <w:rPr>
          <w:rFonts w:ascii="Times New Roman" w:hAnsi="Times New Roman" w:cs="Times New Roman"/>
        </w:rPr>
        <w:t>Снел преписа:</w:t>
      </w:r>
    </w:p>
    <w:p w:rsidR="00434279" w:rsidRPr="00927540" w:rsidRDefault="00434279" w:rsidP="00C763FF">
      <w:pPr>
        <w:spacing w:after="0" w:line="240" w:lineRule="auto"/>
        <w:jc w:val="both"/>
        <w:rPr>
          <w:bCs/>
        </w:rPr>
      </w:pPr>
    </w:p>
    <w:p w:rsidR="00434279" w:rsidRDefault="00434279" w:rsidP="00DC09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34279" w:rsidRDefault="00434279" w:rsidP="00DC09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34279" w:rsidRDefault="00434279" w:rsidP="00DC09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02982" w:rsidRDefault="00C763FF">
      <w:bookmarkStart w:id="0" w:name="_GoBack"/>
      <w:bookmarkEnd w:id="0"/>
    </w:p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931"/>
    <w:rsid w:val="0029386F"/>
    <w:rsid w:val="003D713E"/>
    <w:rsid w:val="00434279"/>
    <w:rsid w:val="00491D62"/>
    <w:rsid w:val="004D2AB0"/>
    <w:rsid w:val="005B0F77"/>
    <w:rsid w:val="00C763FF"/>
    <w:rsid w:val="00DC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F4662"/>
  <w15:chartTrackingRefBased/>
  <w15:docId w15:val="{2E44FD89-580A-4B35-90F8-06F1974F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2022-07-04T10:19:00Z</dcterms:created>
  <dcterms:modified xsi:type="dcterms:W3CDTF">2022-07-04T12:20:00Z</dcterms:modified>
</cp:coreProperties>
</file>