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9AE" w:rsidRPr="00363C6B" w:rsidRDefault="002709AE" w:rsidP="002709AE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2709AE" w:rsidRPr="00363C6B" w:rsidRDefault="002709AE" w:rsidP="002709AE">
      <w:pPr>
        <w:ind w:firstLine="708"/>
        <w:jc w:val="right"/>
        <w:rPr>
          <w:sz w:val="22"/>
          <w:szCs w:val="22"/>
        </w:rPr>
      </w:pP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  <w:u w:val="single"/>
        </w:rPr>
      </w:pP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  <w:u w:val="single"/>
        </w:rPr>
      </w:pP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</w:rPr>
      </w:pP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4</w:t>
      </w: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</w:rPr>
      </w:pP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 xml:space="preserve">Гр.Гулянци, </w:t>
      </w:r>
      <w:r>
        <w:rPr>
          <w:b/>
          <w:sz w:val="22"/>
          <w:szCs w:val="22"/>
        </w:rPr>
        <w:t>09</w:t>
      </w:r>
      <w:r w:rsidRPr="00363C6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2</w:t>
      </w:r>
      <w:r w:rsidRPr="00363C6B">
        <w:rPr>
          <w:b/>
          <w:sz w:val="22"/>
          <w:szCs w:val="22"/>
        </w:rPr>
        <w:t>.2024 г.</w:t>
      </w:r>
    </w:p>
    <w:p w:rsidR="002709AE" w:rsidRPr="00363C6B" w:rsidRDefault="002709AE" w:rsidP="002709AE">
      <w:pPr>
        <w:ind w:firstLine="708"/>
        <w:jc w:val="center"/>
        <w:rPr>
          <w:b/>
          <w:sz w:val="22"/>
          <w:szCs w:val="22"/>
        </w:rPr>
      </w:pPr>
    </w:p>
    <w:p w:rsidR="002709AE" w:rsidRPr="00A957C6" w:rsidRDefault="002709AE" w:rsidP="002709AE">
      <w:pPr>
        <w:jc w:val="both"/>
        <w:rPr>
          <w:rFonts w:cs="Latha"/>
          <w:lang w:val="en-US" w:eastAsia="en-US" w:bidi="ta-IN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957C6">
        <w:t>Участие на Община Гулянци като партньор в проектно предложение за кандидатстване в конкурс</w:t>
      </w:r>
      <w:r>
        <w:rPr>
          <w:lang w:val="en-US"/>
        </w:rPr>
        <w:t>:</w:t>
      </w:r>
      <w:r>
        <w:t xml:space="preserve"> „</w:t>
      </w:r>
      <w:r w:rsidRPr="00A957C6">
        <w:t>Развитие на туризма в Северозападна България по поречието на река Дунав</w:t>
      </w:r>
      <w:r w:rsidRPr="00A957C6">
        <w:rPr>
          <w:lang w:val="en-US"/>
        </w:rPr>
        <w:t>”,</w:t>
      </w:r>
      <w:r w:rsidRPr="00A957C6">
        <w:t xml:space="preserve"> обявен от Фондация </w:t>
      </w:r>
      <w:r w:rsidRPr="00A957C6">
        <w:rPr>
          <w:lang w:val="en-US"/>
        </w:rPr>
        <w:t>“</w:t>
      </w:r>
      <w:r w:rsidRPr="00A957C6">
        <w:t>Америка за България</w:t>
      </w:r>
      <w:r w:rsidRPr="00A957C6">
        <w:rPr>
          <w:lang w:val="en-US"/>
        </w:rPr>
        <w:t xml:space="preserve">”. </w:t>
      </w:r>
    </w:p>
    <w:p w:rsidR="002709AE" w:rsidRPr="00363C6B" w:rsidRDefault="002709AE" w:rsidP="002709AE">
      <w:pPr>
        <w:jc w:val="both"/>
        <w:rPr>
          <w:b/>
          <w:sz w:val="22"/>
          <w:szCs w:val="22"/>
        </w:rPr>
      </w:pPr>
    </w:p>
    <w:p w:rsidR="002709AE" w:rsidRPr="00363C6B" w:rsidRDefault="002709AE" w:rsidP="002709AE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2709AE" w:rsidRPr="00363C6B" w:rsidRDefault="002709AE" w:rsidP="002709AE">
      <w:pPr>
        <w:jc w:val="both"/>
        <w:rPr>
          <w:sz w:val="22"/>
          <w:szCs w:val="22"/>
        </w:rPr>
      </w:pPr>
    </w:p>
    <w:p w:rsidR="002709AE" w:rsidRPr="00363C6B" w:rsidRDefault="002709AE" w:rsidP="002709AE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 xml:space="preserve">НА ЗАСЕДАНИЕТО НА </w:t>
      </w:r>
      <w:r>
        <w:rPr>
          <w:b/>
          <w:sz w:val="22"/>
          <w:szCs w:val="22"/>
        </w:rPr>
        <w:t>09</w:t>
      </w:r>
      <w:r w:rsidRPr="00363C6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2</w:t>
      </w:r>
      <w:r w:rsidRPr="00363C6B">
        <w:rPr>
          <w:b/>
          <w:sz w:val="22"/>
          <w:szCs w:val="22"/>
        </w:rPr>
        <w:t xml:space="preserve">.2024 г., ПРОТОКОЛ </w:t>
      </w:r>
      <w:r>
        <w:rPr>
          <w:b/>
          <w:sz w:val="22"/>
          <w:szCs w:val="22"/>
        </w:rPr>
        <w:t>5</w:t>
      </w:r>
    </w:p>
    <w:p w:rsidR="002709AE" w:rsidRPr="00363C6B" w:rsidRDefault="002709AE" w:rsidP="002709AE">
      <w:pPr>
        <w:jc w:val="both"/>
        <w:rPr>
          <w:b/>
          <w:sz w:val="22"/>
          <w:szCs w:val="22"/>
        </w:rPr>
      </w:pPr>
    </w:p>
    <w:p w:rsidR="002709AE" w:rsidRPr="00363C6B" w:rsidRDefault="002709AE" w:rsidP="002709AE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2709AE" w:rsidRPr="00363C6B" w:rsidRDefault="002709AE" w:rsidP="002709AE">
      <w:pPr>
        <w:jc w:val="both"/>
        <w:rPr>
          <w:b/>
          <w:sz w:val="22"/>
          <w:szCs w:val="22"/>
        </w:rPr>
      </w:pPr>
    </w:p>
    <w:p w:rsidR="00CA014B" w:rsidRDefault="002709AE" w:rsidP="002709AE">
      <w:pPr>
        <w:jc w:val="both"/>
      </w:pPr>
      <w:r w:rsidRPr="00363C6B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CA014B" w:rsidRPr="00681F90">
        <w:t>чл. 21, ал. 2. във връзка с ал. 1, т. 23 от ЗМСМА</w:t>
      </w:r>
      <w:r w:rsidR="00CA014B">
        <w:t xml:space="preserve">, чл.5 ал.1 т.22 и чл.6 от Правилника за организацията и дейността на </w:t>
      </w:r>
      <w:proofErr w:type="spellStart"/>
      <w:r w:rsidR="00CA014B">
        <w:t>ОбС</w:t>
      </w:r>
      <w:proofErr w:type="spellEnd"/>
      <w:r w:rsidR="00CA014B">
        <w:t xml:space="preserve">, </w:t>
      </w:r>
    </w:p>
    <w:p w:rsidR="002709AE" w:rsidRDefault="002709AE" w:rsidP="002709AE">
      <w:pPr>
        <w:jc w:val="both"/>
      </w:pPr>
    </w:p>
    <w:p w:rsidR="002709AE" w:rsidRDefault="002709AE" w:rsidP="002709AE">
      <w:pPr>
        <w:jc w:val="both"/>
        <w:rPr>
          <w:b/>
        </w:rPr>
      </w:pPr>
      <w:r w:rsidRPr="002709AE">
        <w:rPr>
          <w:b/>
        </w:rPr>
        <w:t>Р Е Ш И:</w:t>
      </w:r>
    </w:p>
    <w:p w:rsidR="002709AE" w:rsidRPr="002709AE" w:rsidRDefault="002709AE" w:rsidP="002709AE">
      <w:pPr>
        <w:jc w:val="both"/>
        <w:rPr>
          <w:b/>
        </w:rPr>
      </w:pPr>
    </w:p>
    <w:p w:rsidR="00CA014B" w:rsidRPr="00143410" w:rsidRDefault="00CA014B" w:rsidP="00CA014B">
      <w:pPr>
        <w:numPr>
          <w:ilvl w:val="0"/>
          <w:numId w:val="1"/>
        </w:numPr>
        <w:tabs>
          <w:tab w:val="left" w:pos="567"/>
        </w:tabs>
        <w:ind w:left="0" w:firstLine="360"/>
        <w:jc w:val="both"/>
        <w:rPr>
          <w:noProof/>
          <w:color w:val="000000" w:themeColor="text1"/>
          <w:shd w:val="clear" w:color="auto" w:fill="FFFFFF"/>
        </w:rPr>
      </w:pPr>
      <w:r>
        <w:tab/>
      </w:r>
      <w:r w:rsidRPr="00681F90">
        <w:t xml:space="preserve">Дава </w:t>
      </w:r>
      <w:r>
        <w:t>съгласие община Гулянци</w:t>
      </w:r>
      <w:r w:rsidRPr="00681F90">
        <w:t xml:space="preserve"> да </w:t>
      </w:r>
      <w:r>
        <w:t xml:space="preserve">участва </w:t>
      </w:r>
      <w:r w:rsidRPr="00143410">
        <w:rPr>
          <w:b/>
        </w:rPr>
        <w:t>като партньор</w:t>
      </w:r>
      <w:r w:rsidRPr="00681F90">
        <w:t xml:space="preserve"> </w:t>
      </w:r>
      <w:r>
        <w:t>в</w:t>
      </w:r>
      <w:r w:rsidRPr="00736ED4">
        <w:rPr>
          <w:rStyle w:val="a3"/>
        </w:rPr>
        <w:t xml:space="preserve"> проектно предложение: „</w:t>
      </w:r>
      <w:proofErr w:type="spellStart"/>
      <w:r w:rsidRPr="00736ED4">
        <w:t>Historiа</w:t>
      </w:r>
      <w:proofErr w:type="spellEnd"/>
      <w:r w:rsidRPr="00736ED4">
        <w:t xml:space="preserve"> </w:t>
      </w:r>
      <w:proofErr w:type="spellStart"/>
      <w:r w:rsidRPr="00736ED4">
        <w:t>magistra</w:t>
      </w:r>
      <w:proofErr w:type="spellEnd"/>
      <w:r w:rsidRPr="00736ED4">
        <w:t xml:space="preserve"> </w:t>
      </w:r>
      <w:proofErr w:type="spellStart"/>
      <w:r w:rsidRPr="00736ED4">
        <w:t>vitae</w:t>
      </w:r>
      <w:proofErr w:type="spellEnd"/>
      <w:r w:rsidRPr="00736ED4">
        <w:t xml:space="preserve">: </w:t>
      </w:r>
      <w:r>
        <w:t xml:space="preserve">„Исторически </w:t>
      </w:r>
      <w:proofErr w:type="spellStart"/>
      <w:r>
        <w:t>възстановки</w:t>
      </w:r>
      <w:proofErr w:type="spellEnd"/>
      <w:r>
        <w:t xml:space="preserve"> в </w:t>
      </w:r>
      <w:proofErr w:type="spellStart"/>
      <w:r>
        <w:t>Улпия</w:t>
      </w:r>
      <w:proofErr w:type="spellEnd"/>
      <w:r w:rsidRPr="00736ED4">
        <w:t xml:space="preserve"> </w:t>
      </w:r>
      <w:proofErr w:type="spellStart"/>
      <w:r w:rsidRPr="00736ED4">
        <w:t>Ескус</w:t>
      </w:r>
      <w:proofErr w:type="spellEnd"/>
      <w:r w:rsidRPr="00736ED4">
        <w:t xml:space="preserve">, Константиновия мост, Ад </w:t>
      </w:r>
      <w:proofErr w:type="spellStart"/>
      <w:r w:rsidRPr="00736ED4">
        <w:t>Путеа</w:t>
      </w:r>
      <w:proofErr w:type="spellEnd"/>
      <w:r w:rsidRPr="00736ED4">
        <w:t xml:space="preserve"> за валоризиране на античното културно наследство в община Гулянци и община Долна Митрополия“</w:t>
      </w:r>
    </w:p>
    <w:p w:rsidR="00CA014B" w:rsidRDefault="00CA014B" w:rsidP="00CA014B">
      <w:pPr>
        <w:numPr>
          <w:ilvl w:val="0"/>
          <w:numId w:val="1"/>
        </w:numPr>
        <w:tabs>
          <w:tab w:val="left" w:pos="709"/>
        </w:tabs>
        <w:ind w:left="142" w:firstLine="218"/>
        <w:jc w:val="both"/>
      </w:pPr>
      <w:r w:rsidRPr="00143410">
        <w:rPr>
          <w:noProof/>
          <w:color w:val="000000" w:themeColor="text1"/>
          <w:shd w:val="clear" w:color="auto" w:fill="FFFFFF"/>
        </w:rPr>
        <w:t xml:space="preserve">Дава съгласие Кмета на Община </w:t>
      </w:r>
      <w:r>
        <w:t>Гулянци</w:t>
      </w:r>
      <w:r w:rsidRPr="0058181D">
        <w:t xml:space="preserve"> да сключи споразумение за партньорство със Сдружение с нестопанска цел</w:t>
      </w:r>
      <w:r>
        <w:t xml:space="preserve"> „Съвет по туризъм – Свищов“ </w:t>
      </w:r>
      <w:r w:rsidRPr="0058181D">
        <w:t>– Водещ партньор по проекта</w:t>
      </w:r>
      <w:r>
        <w:t>.</w:t>
      </w:r>
    </w:p>
    <w:p w:rsidR="00CA014B" w:rsidRDefault="00CA014B" w:rsidP="00CA014B">
      <w:pPr>
        <w:numPr>
          <w:ilvl w:val="0"/>
          <w:numId w:val="1"/>
        </w:numPr>
        <w:tabs>
          <w:tab w:val="left" w:pos="709"/>
        </w:tabs>
        <w:ind w:left="142" w:firstLine="218"/>
        <w:jc w:val="both"/>
      </w:pPr>
      <w:r w:rsidRPr="00681F90">
        <w:t xml:space="preserve">Упълномощава </w:t>
      </w:r>
      <w:r>
        <w:t>Кмета на Община Гулянци</w:t>
      </w:r>
      <w:r w:rsidRPr="00681F90">
        <w:t xml:space="preserve"> да извърши всички последващи действия за кандидатстване с проектното предложение по т. 1.</w:t>
      </w:r>
    </w:p>
    <w:p w:rsidR="002709AE" w:rsidRDefault="002709AE" w:rsidP="002709AE">
      <w:pPr>
        <w:tabs>
          <w:tab w:val="left" w:pos="709"/>
        </w:tabs>
        <w:jc w:val="both"/>
      </w:pPr>
    </w:p>
    <w:p w:rsidR="002709AE" w:rsidRDefault="002709AE" w:rsidP="002709AE">
      <w:pPr>
        <w:tabs>
          <w:tab w:val="left" w:pos="709"/>
        </w:tabs>
        <w:jc w:val="both"/>
      </w:pPr>
    </w:p>
    <w:p w:rsidR="002709AE" w:rsidRDefault="002709AE" w:rsidP="002709AE">
      <w:pPr>
        <w:tabs>
          <w:tab w:val="left" w:pos="709"/>
        </w:tabs>
        <w:jc w:val="both"/>
      </w:pPr>
    </w:p>
    <w:p w:rsidR="002709AE" w:rsidRDefault="002709AE" w:rsidP="002709AE">
      <w:pPr>
        <w:tabs>
          <w:tab w:val="left" w:pos="709"/>
        </w:tabs>
        <w:jc w:val="both"/>
      </w:pPr>
    </w:p>
    <w:p w:rsidR="002709AE" w:rsidRDefault="002709AE" w:rsidP="002709AE">
      <w:pPr>
        <w:tabs>
          <w:tab w:val="left" w:pos="709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2709AE" w:rsidRDefault="002709AE" w:rsidP="002709AE">
      <w:pPr>
        <w:tabs>
          <w:tab w:val="left" w:pos="709"/>
        </w:tabs>
        <w:jc w:val="right"/>
      </w:pPr>
      <w:r>
        <w:t>/Огнян Янчев/</w:t>
      </w:r>
    </w:p>
    <w:p w:rsidR="002709AE" w:rsidRDefault="002709AE" w:rsidP="002709AE">
      <w:pPr>
        <w:tabs>
          <w:tab w:val="left" w:pos="709"/>
        </w:tabs>
        <w:jc w:val="right"/>
      </w:pPr>
    </w:p>
    <w:p w:rsidR="002709AE" w:rsidRDefault="002709AE" w:rsidP="002709AE">
      <w:pPr>
        <w:tabs>
          <w:tab w:val="left" w:pos="709"/>
        </w:tabs>
        <w:jc w:val="right"/>
      </w:pPr>
    </w:p>
    <w:p w:rsidR="002709AE" w:rsidRDefault="002709AE" w:rsidP="002709AE">
      <w:pPr>
        <w:tabs>
          <w:tab w:val="left" w:pos="709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2709AE" w:rsidRPr="00681F90" w:rsidRDefault="002709AE" w:rsidP="002709AE">
      <w:pPr>
        <w:tabs>
          <w:tab w:val="left" w:pos="709"/>
        </w:tabs>
      </w:pPr>
      <w:r>
        <w:t>Снел преписа:</w:t>
      </w:r>
      <w:bookmarkStart w:id="0" w:name="_GoBack"/>
      <w:bookmarkEnd w:id="0"/>
    </w:p>
    <w:p w:rsidR="00F23576" w:rsidRDefault="00F23576"/>
    <w:sectPr w:rsidR="00F23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4152D"/>
    <w:multiLevelType w:val="hybridMultilevel"/>
    <w:tmpl w:val="A7365D9A"/>
    <w:lvl w:ilvl="0" w:tplc="61C2E0D6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14B"/>
    <w:rsid w:val="002709AE"/>
    <w:rsid w:val="00CA014B"/>
    <w:rsid w:val="00F2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4CCC1"/>
  <w15:chartTrackingRefBased/>
  <w15:docId w15:val="{2FDBAA4C-FDEA-4D23-B114-CBC32CD4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01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2024-02-12T08:25:00Z</dcterms:created>
  <dcterms:modified xsi:type="dcterms:W3CDTF">2024-02-12T08:30:00Z</dcterms:modified>
</cp:coreProperties>
</file>