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E24" w:rsidRDefault="00E21E24" w:rsidP="002A1C66">
      <w:pPr>
        <w:jc w:val="center"/>
        <w:rPr>
          <w:sz w:val="52"/>
          <w:szCs w:val="52"/>
        </w:rPr>
      </w:pPr>
      <w:r w:rsidRPr="00CD782C">
        <w:rPr>
          <w:sz w:val="52"/>
          <w:szCs w:val="52"/>
        </w:rPr>
        <w:t>НАРЕДБА</w:t>
      </w:r>
    </w:p>
    <w:p w:rsidR="00E21E24" w:rsidRPr="00CD782C" w:rsidRDefault="00E21E24" w:rsidP="002A1C66">
      <w:pPr>
        <w:jc w:val="center"/>
        <w:rPr>
          <w:sz w:val="52"/>
          <w:szCs w:val="52"/>
          <w:lang w:val="en-US"/>
        </w:rPr>
      </w:pPr>
    </w:p>
    <w:p w:rsidR="00E21E24" w:rsidRPr="00CD782C" w:rsidRDefault="00E21E24" w:rsidP="002A1C66">
      <w:pPr>
        <w:jc w:val="center"/>
        <w:rPr>
          <w:sz w:val="36"/>
          <w:szCs w:val="36"/>
          <w:lang w:val="en-US"/>
        </w:rPr>
      </w:pPr>
    </w:p>
    <w:p w:rsidR="00E21E24" w:rsidRPr="00CD782C" w:rsidRDefault="00E21E24" w:rsidP="002A1C66">
      <w:pPr>
        <w:jc w:val="center"/>
        <w:rPr>
          <w:sz w:val="36"/>
          <w:szCs w:val="36"/>
        </w:rPr>
      </w:pPr>
      <w:r w:rsidRPr="00CD782C">
        <w:rPr>
          <w:sz w:val="36"/>
          <w:szCs w:val="36"/>
        </w:rPr>
        <w:t>ЗА ОТГЛЕЖДАНЕ</w:t>
      </w:r>
      <w:r w:rsidRPr="00CD782C">
        <w:rPr>
          <w:sz w:val="36"/>
          <w:szCs w:val="36"/>
          <w:lang w:val="en-US"/>
        </w:rPr>
        <w:t xml:space="preserve"> </w:t>
      </w:r>
      <w:r w:rsidRPr="00CD782C">
        <w:rPr>
          <w:sz w:val="36"/>
          <w:szCs w:val="36"/>
        </w:rPr>
        <w:t>НА СЕЛСКОСТОПАНСКИ ЖИВОТНИ</w:t>
      </w:r>
    </w:p>
    <w:p w:rsidR="00E21E24" w:rsidRPr="00CD782C" w:rsidRDefault="00E21E24" w:rsidP="002A1C66">
      <w:pPr>
        <w:jc w:val="center"/>
        <w:rPr>
          <w:sz w:val="36"/>
          <w:szCs w:val="36"/>
        </w:rPr>
      </w:pPr>
      <w:r w:rsidRPr="00CD782C">
        <w:rPr>
          <w:sz w:val="36"/>
          <w:szCs w:val="36"/>
        </w:rPr>
        <w:t>НА ТЕРИТОРИЯТА НА ОБЩИНА ГУЛЯНЦИ</w:t>
      </w:r>
    </w:p>
    <w:p w:rsidR="00E21E24" w:rsidRPr="00CD782C" w:rsidRDefault="00E21E24" w:rsidP="002A1C66">
      <w:pPr>
        <w:rPr>
          <w:sz w:val="36"/>
          <w:szCs w:val="36"/>
        </w:rPr>
      </w:pPr>
    </w:p>
    <w:p w:rsidR="00E21E24" w:rsidRPr="00CD782C" w:rsidRDefault="00E21E24" w:rsidP="002A1C66">
      <w:pPr>
        <w:ind w:firstLine="426"/>
        <w:jc w:val="center"/>
        <w:rPr>
          <w:b/>
          <w:bCs/>
          <w:sz w:val="36"/>
          <w:szCs w:val="36"/>
        </w:rPr>
      </w:pPr>
    </w:p>
    <w:p w:rsidR="00E21E24" w:rsidRPr="00CD782C" w:rsidRDefault="00E21E24" w:rsidP="002A1C66">
      <w:pPr>
        <w:ind w:firstLine="426"/>
        <w:jc w:val="center"/>
        <w:rPr>
          <w:b/>
          <w:bCs/>
          <w:sz w:val="20"/>
          <w:szCs w:val="20"/>
        </w:rPr>
      </w:pPr>
      <w:r w:rsidRPr="00CD782C">
        <w:rPr>
          <w:b/>
          <w:bCs/>
          <w:sz w:val="20"/>
          <w:szCs w:val="20"/>
        </w:rPr>
        <w:t>РАЗДЕЛ І</w:t>
      </w:r>
    </w:p>
    <w:p w:rsidR="00E21E24" w:rsidRPr="00CD782C" w:rsidRDefault="00E21E24" w:rsidP="002A1C66">
      <w:pPr>
        <w:ind w:firstLine="426"/>
        <w:jc w:val="center"/>
        <w:rPr>
          <w:b/>
          <w:bCs/>
          <w:sz w:val="20"/>
          <w:szCs w:val="20"/>
        </w:rPr>
      </w:pPr>
    </w:p>
    <w:p w:rsidR="00E21E24" w:rsidRPr="00CD782C" w:rsidRDefault="00E21E24" w:rsidP="002A1C66">
      <w:pPr>
        <w:ind w:firstLine="426"/>
        <w:jc w:val="center"/>
        <w:rPr>
          <w:b/>
          <w:bCs/>
          <w:sz w:val="20"/>
          <w:szCs w:val="20"/>
        </w:rPr>
      </w:pPr>
      <w:r w:rsidRPr="00CD782C">
        <w:rPr>
          <w:b/>
          <w:sz w:val="20"/>
          <w:szCs w:val="20"/>
        </w:rPr>
        <w:t>ОБЩИ ПОЛОЖЕНИЯ</w:t>
      </w:r>
    </w:p>
    <w:p w:rsidR="00E21E24" w:rsidRPr="00CD782C" w:rsidRDefault="00E21E24" w:rsidP="002A1C66">
      <w:pPr>
        <w:jc w:val="both"/>
        <w:rPr>
          <w:sz w:val="20"/>
          <w:szCs w:val="20"/>
        </w:rPr>
      </w:pPr>
    </w:p>
    <w:p w:rsidR="00E21E24" w:rsidRPr="00CD782C" w:rsidRDefault="00E21E24" w:rsidP="002A1C66">
      <w:pPr>
        <w:ind w:firstLine="708"/>
        <w:jc w:val="both"/>
        <w:rPr>
          <w:sz w:val="20"/>
          <w:szCs w:val="20"/>
        </w:rPr>
      </w:pPr>
      <w:r w:rsidRPr="00CD782C">
        <w:rPr>
          <w:b/>
          <w:sz w:val="20"/>
          <w:szCs w:val="20"/>
        </w:rPr>
        <w:t>Чл.1.</w:t>
      </w:r>
      <w:r w:rsidRPr="00CD782C">
        <w:rPr>
          <w:sz w:val="20"/>
          <w:szCs w:val="20"/>
        </w:rPr>
        <w:t>(1). Наредбата регламентира местните изисквания относно реда, начина и условията за отглеждане, както и ограниченията и забраните за отглеждане на селскостопански животни и птици, в регулационните граници на гр. Гулянци и кметствата на общината от собственици и наематели на недвижими имоти.</w:t>
      </w:r>
    </w:p>
    <w:p w:rsidR="00E21E24" w:rsidRPr="00CD782C" w:rsidRDefault="00E21E24" w:rsidP="002A1C66">
      <w:pPr>
        <w:widowControl w:val="0"/>
        <w:autoSpaceDE w:val="0"/>
        <w:autoSpaceDN w:val="0"/>
        <w:adjustRightInd w:val="0"/>
        <w:ind w:firstLine="708"/>
        <w:jc w:val="both"/>
        <w:rPr>
          <w:sz w:val="20"/>
          <w:szCs w:val="20"/>
        </w:rPr>
      </w:pPr>
      <w:r w:rsidRPr="00CD782C">
        <w:rPr>
          <w:sz w:val="20"/>
          <w:szCs w:val="20"/>
        </w:rPr>
        <w:t xml:space="preserve"> (2). Разпоредбите на тази наредба са задължителни за всички лица на територията на общината, свързани с дейностите по ал. 1. </w:t>
      </w:r>
    </w:p>
    <w:p w:rsidR="00E21E24" w:rsidRPr="00CD782C" w:rsidRDefault="00E21E24" w:rsidP="002A1C66">
      <w:pPr>
        <w:pStyle w:val="1"/>
        <w:jc w:val="both"/>
        <w:rPr>
          <w:rFonts w:ascii="Times New Roman" w:hAnsi="Times New Roman"/>
          <w:sz w:val="20"/>
          <w:szCs w:val="20"/>
          <w:lang w:val="bg-BG"/>
        </w:rPr>
      </w:pPr>
      <w:r w:rsidRPr="00CD782C">
        <w:rPr>
          <w:rFonts w:ascii="Times New Roman" w:hAnsi="Times New Roman"/>
          <w:b/>
          <w:sz w:val="20"/>
          <w:szCs w:val="20"/>
          <w:lang w:val="bg-BG"/>
        </w:rPr>
        <w:tab/>
      </w:r>
      <w:r w:rsidRPr="00CD782C">
        <w:rPr>
          <w:rFonts w:ascii="Times New Roman" w:hAnsi="Times New Roman"/>
          <w:b/>
          <w:sz w:val="20"/>
          <w:szCs w:val="20"/>
        </w:rPr>
        <w:t>Чл.2</w:t>
      </w:r>
      <w:r w:rsidRPr="00CD782C">
        <w:rPr>
          <w:rFonts w:ascii="Times New Roman" w:hAnsi="Times New Roman"/>
          <w:b/>
          <w:sz w:val="20"/>
          <w:szCs w:val="20"/>
          <w:lang w:val="bg-BG"/>
        </w:rPr>
        <w:t>.</w:t>
      </w:r>
      <w:r w:rsidRPr="00CD782C">
        <w:rPr>
          <w:rFonts w:ascii="Times New Roman" w:hAnsi="Times New Roman"/>
          <w:sz w:val="20"/>
          <w:szCs w:val="20"/>
        </w:rPr>
        <w:t xml:space="preserve"> По смисъла на тази наредба</w:t>
      </w:r>
      <w:r w:rsidRPr="00CD782C">
        <w:rPr>
          <w:rFonts w:ascii="Times New Roman" w:hAnsi="Times New Roman"/>
          <w:sz w:val="20"/>
          <w:szCs w:val="20"/>
          <w:lang w:val="bg-BG"/>
        </w:rPr>
        <w:t xml:space="preserve"> „отглеждане за лични нужди” е</w:t>
      </w:r>
      <w:r w:rsidRPr="00CD782C">
        <w:rPr>
          <w:rFonts w:ascii="Times New Roman" w:hAnsi="Times New Roman"/>
          <w:sz w:val="20"/>
          <w:szCs w:val="20"/>
        </w:rPr>
        <w:t xml:space="preserve"> отглеждането на селскостопански животни в обем съгласно чл. 1, ал. 2, т. 1</w:t>
      </w:r>
      <w:r w:rsidRPr="00CD782C">
        <w:rPr>
          <w:bCs/>
          <w:sz w:val="20"/>
          <w:szCs w:val="20"/>
          <w:lang w:val="bg-BG"/>
        </w:rPr>
        <w:t xml:space="preserve"> </w:t>
      </w:r>
      <w:r w:rsidRPr="00CD782C">
        <w:rPr>
          <w:rFonts w:ascii="Times New Roman" w:hAnsi="Times New Roman"/>
          <w:sz w:val="20"/>
          <w:szCs w:val="20"/>
          <w:lang w:val="bg-BG"/>
        </w:rPr>
        <w:t>от</w:t>
      </w:r>
      <w:r w:rsidRPr="00CD782C">
        <w:rPr>
          <w:bCs/>
          <w:sz w:val="20"/>
          <w:szCs w:val="20"/>
          <w:lang w:val="bg-BG"/>
        </w:rPr>
        <w:t xml:space="preserve"> </w:t>
      </w:r>
      <w:r w:rsidRPr="00CD782C">
        <w:rPr>
          <w:rFonts w:ascii="Times New Roman" w:hAnsi="Times New Roman"/>
          <w:sz w:val="20"/>
          <w:szCs w:val="20"/>
        </w:rPr>
        <w:t xml:space="preserve"> Наредба №</w:t>
      </w:r>
      <w:r w:rsidRPr="00CD782C">
        <w:rPr>
          <w:rFonts w:ascii="Times New Roman" w:hAnsi="Times New Roman"/>
          <w:sz w:val="20"/>
          <w:szCs w:val="20"/>
          <w:lang w:val="bg-BG"/>
        </w:rPr>
        <w:t xml:space="preserve"> </w:t>
      </w:r>
      <w:r w:rsidRPr="00CD782C">
        <w:rPr>
          <w:rFonts w:ascii="Times New Roman" w:hAnsi="Times New Roman"/>
          <w:sz w:val="20"/>
          <w:szCs w:val="20"/>
        </w:rPr>
        <w:t>44 от 20.04.2006 г. за ветеринарно медицинските изисквания</w:t>
      </w:r>
      <w:r w:rsidRPr="00CD782C">
        <w:rPr>
          <w:rFonts w:ascii="Times New Roman" w:hAnsi="Times New Roman"/>
          <w:sz w:val="20"/>
          <w:szCs w:val="20"/>
          <w:lang w:val="bg-BG"/>
        </w:rPr>
        <w:t xml:space="preserve"> към животновъдните обекти, както следва:</w:t>
      </w:r>
    </w:p>
    <w:p w:rsidR="00E21E24" w:rsidRPr="00CD782C" w:rsidRDefault="00E21E24" w:rsidP="002A1C66">
      <w:pPr>
        <w:jc w:val="both"/>
        <w:rPr>
          <w:sz w:val="20"/>
          <w:szCs w:val="20"/>
        </w:rPr>
      </w:pPr>
      <w:r w:rsidRPr="00CD782C">
        <w:rPr>
          <w:sz w:val="20"/>
          <w:szCs w:val="20"/>
        </w:rPr>
        <w:t xml:space="preserve"> </w:t>
      </w:r>
      <w:r w:rsidRPr="00CD782C">
        <w:rPr>
          <w:sz w:val="20"/>
          <w:szCs w:val="20"/>
        </w:rPr>
        <w:tab/>
        <w:t>а) до три едри преживни животни и приплодите им до едногодишна възраст;</w:t>
      </w:r>
    </w:p>
    <w:p w:rsidR="00E21E24" w:rsidRPr="00CD782C" w:rsidRDefault="00E21E24" w:rsidP="002A1C66">
      <w:pPr>
        <w:jc w:val="both"/>
        <w:rPr>
          <w:sz w:val="20"/>
          <w:szCs w:val="20"/>
          <w:lang w:val="en-US"/>
        </w:rPr>
      </w:pPr>
      <w:r w:rsidRPr="00CD782C">
        <w:rPr>
          <w:sz w:val="20"/>
          <w:szCs w:val="20"/>
        </w:rPr>
        <w:t xml:space="preserve"> </w:t>
      </w:r>
      <w:r w:rsidRPr="00CD782C">
        <w:rPr>
          <w:sz w:val="20"/>
          <w:szCs w:val="20"/>
        </w:rPr>
        <w:tab/>
        <w:t>б) до десет овце майки или кози майки с приплодите до 6-месечна възраст;</w:t>
      </w:r>
    </w:p>
    <w:p w:rsidR="00E21E24" w:rsidRPr="00CD782C" w:rsidRDefault="00E21E24" w:rsidP="002A1C66">
      <w:pPr>
        <w:jc w:val="both"/>
        <w:rPr>
          <w:sz w:val="20"/>
          <w:szCs w:val="20"/>
        </w:rPr>
      </w:pPr>
      <w:r w:rsidRPr="00CD782C">
        <w:rPr>
          <w:sz w:val="20"/>
          <w:szCs w:val="20"/>
        </w:rPr>
        <w:t xml:space="preserve"> </w:t>
      </w:r>
      <w:r w:rsidRPr="00CD782C">
        <w:rPr>
          <w:sz w:val="20"/>
          <w:szCs w:val="20"/>
        </w:rPr>
        <w:tab/>
        <w:t>в) до два броя свине  майки с приплодите до 3-месечна възраст.</w:t>
      </w:r>
    </w:p>
    <w:p w:rsidR="00E21E24" w:rsidRPr="00CD782C" w:rsidRDefault="00E21E24" w:rsidP="002A1C66">
      <w:pPr>
        <w:jc w:val="both"/>
        <w:rPr>
          <w:sz w:val="20"/>
          <w:szCs w:val="20"/>
        </w:rPr>
      </w:pPr>
      <w:r w:rsidRPr="00CD782C">
        <w:rPr>
          <w:sz w:val="20"/>
          <w:szCs w:val="20"/>
        </w:rPr>
        <w:t xml:space="preserve"> </w:t>
      </w:r>
      <w:r w:rsidRPr="00CD782C">
        <w:rPr>
          <w:sz w:val="20"/>
          <w:szCs w:val="20"/>
        </w:rPr>
        <w:tab/>
        <w:t>г) до пет прасета за угояване;</w:t>
      </w:r>
    </w:p>
    <w:p w:rsidR="00E21E24" w:rsidRPr="00CD782C" w:rsidRDefault="00E21E24" w:rsidP="002A1C66">
      <w:pPr>
        <w:jc w:val="both"/>
        <w:rPr>
          <w:sz w:val="20"/>
          <w:szCs w:val="20"/>
        </w:rPr>
      </w:pPr>
      <w:r w:rsidRPr="00CD782C">
        <w:rPr>
          <w:sz w:val="20"/>
          <w:szCs w:val="20"/>
        </w:rPr>
        <w:t xml:space="preserve"> </w:t>
      </w:r>
      <w:r w:rsidRPr="00CD782C">
        <w:rPr>
          <w:sz w:val="20"/>
          <w:szCs w:val="20"/>
        </w:rPr>
        <w:tab/>
        <w:t>д) до три броя еднокопитни и приплодите им до едногодишна възраст;</w:t>
      </w:r>
    </w:p>
    <w:p w:rsidR="00E21E24" w:rsidRPr="00CD782C" w:rsidRDefault="00E21E24" w:rsidP="002A1C66">
      <w:pPr>
        <w:jc w:val="both"/>
        <w:rPr>
          <w:sz w:val="20"/>
          <w:szCs w:val="20"/>
        </w:rPr>
      </w:pPr>
      <w:r w:rsidRPr="00CD782C">
        <w:rPr>
          <w:sz w:val="20"/>
          <w:szCs w:val="20"/>
        </w:rPr>
        <w:t xml:space="preserve"> </w:t>
      </w:r>
      <w:r w:rsidRPr="00CD782C">
        <w:rPr>
          <w:sz w:val="20"/>
          <w:szCs w:val="20"/>
        </w:rPr>
        <w:tab/>
        <w:t>е) до десет зайкини с приплодите;</w:t>
      </w:r>
    </w:p>
    <w:p w:rsidR="00E21E24" w:rsidRPr="00CD782C" w:rsidRDefault="00E21E24" w:rsidP="002A1C66">
      <w:pPr>
        <w:jc w:val="both"/>
        <w:rPr>
          <w:sz w:val="20"/>
          <w:szCs w:val="20"/>
        </w:rPr>
      </w:pPr>
      <w:r w:rsidRPr="00CD782C">
        <w:rPr>
          <w:sz w:val="20"/>
          <w:szCs w:val="20"/>
        </w:rPr>
        <w:t xml:space="preserve"> </w:t>
      </w:r>
      <w:r w:rsidRPr="00CD782C">
        <w:rPr>
          <w:sz w:val="20"/>
          <w:szCs w:val="20"/>
        </w:rPr>
        <w:tab/>
        <w:t>ж) до 100 възрастни птици;</w:t>
      </w:r>
    </w:p>
    <w:p w:rsidR="00E21E24" w:rsidRPr="00CD782C" w:rsidRDefault="00E21E24" w:rsidP="002A1C66">
      <w:pPr>
        <w:jc w:val="both"/>
        <w:rPr>
          <w:sz w:val="20"/>
          <w:szCs w:val="20"/>
        </w:rPr>
      </w:pPr>
      <w:r w:rsidRPr="00CD782C">
        <w:rPr>
          <w:sz w:val="20"/>
          <w:szCs w:val="20"/>
        </w:rPr>
        <w:t xml:space="preserve"> </w:t>
      </w:r>
      <w:r w:rsidRPr="00CD782C">
        <w:rPr>
          <w:sz w:val="20"/>
          <w:szCs w:val="20"/>
        </w:rPr>
        <w:tab/>
        <w:t>з) до 150 бройлера;</w:t>
      </w:r>
    </w:p>
    <w:p w:rsidR="00E21E24" w:rsidRPr="00CD782C" w:rsidRDefault="00E21E24" w:rsidP="002A1C66">
      <w:pPr>
        <w:widowControl w:val="0"/>
        <w:autoSpaceDE w:val="0"/>
        <w:autoSpaceDN w:val="0"/>
        <w:adjustRightInd w:val="0"/>
        <w:ind w:firstLine="708"/>
        <w:jc w:val="both"/>
        <w:rPr>
          <w:sz w:val="20"/>
          <w:szCs w:val="20"/>
        </w:rPr>
      </w:pPr>
      <w:r w:rsidRPr="00CD782C">
        <w:rPr>
          <w:b/>
          <w:sz w:val="20"/>
          <w:szCs w:val="20"/>
        </w:rPr>
        <w:t>Чл.3.</w:t>
      </w:r>
      <w:r w:rsidRPr="00CD782C">
        <w:rPr>
          <w:sz w:val="20"/>
          <w:szCs w:val="20"/>
        </w:rPr>
        <w:t xml:space="preserve"> По смисъла на тази наредба „промишлено отглеждане” е отглеждането на селскостопански животни в обем, надвишаващ обема по чл. 1, ал. 2, т. 1</w:t>
      </w:r>
      <w:r w:rsidRPr="00CD782C">
        <w:rPr>
          <w:bCs/>
          <w:sz w:val="20"/>
          <w:szCs w:val="20"/>
        </w:rPr>
        <w:t xml:space="preserve"> от</w:t>
      </w:r>
      <w:r w:rsidRPr="00CD782C">
        <w:rPr>
          <w:sz w:val="20"/>
          <w:szCs w:val="20"/>
        </w:rPr>
        <w:t xml:space="preserve"> Наредба № 44 от 20.04.2006г. за ветеринарномедицинските изисквания към животновъдните обекти.</w:t>
      </w:r>
    </w:p>
    <w:p w:rsidR="00E21E24" w:rsidRPr="00CD782C" w:rsidRDefault="00E21E24" w:rsidP="002A1C66">
      <w:pPr>
        <w:ind w:firstLine="708"/>
        <w:jc w:val="both"/>
        <w:rPr>
          <w:bCs/>
          <w:sz w:val="20"/>
          <w:szCs w:val="20"/>
        </w:rPr>
      </w:pPr>
      <w:r w:rsidRPr="00CD782C">
        <w:rPr>
          <w:b/>
          <w:bCs/>
          <w:sz w:val="20"/>
          <w:szCs w:val="20"/>
        </w:rPr>
        <w:t xml:space="preserve">Чл.4. </w:t>
      </w:r>
      <w:r w:rsidRPr="00CD782C">
        <w:rPr>
          <w:bCs/>
          <w:sz w:val="20"/>
          <w:szCs w:val="20"/>
        </w:rPr>
        <w:t>(1)</w:t>
      </w:r>
      <w:r w:rsidRPr="00CD782C">
        <w:rPr>
          <w:b/>
          <w:bCs/>
          <w:sz w:val="20"/>
          <w:szCs w:val="20"/>
        </w:rPr>
        <w:t xml:space="preserve"> </w:t>
      </w:r>
      <w:r w:rsidRPr="00CD782C">
        <w:rPr>
          <w:bCs/>
          <w:sz w:val="20"/>
          <w:szCs w:val="20"/>
        </w:rPr>
        <w:t>Отглеждането на пчелни семейства се извършва в съответствие с разпоредбите на Закона за пчеларството, като в населените места могат да се настаняват пчелини с до 150 бр. пчелни семейства.</w:t>
      </w:r>
    </w:p>
    <w:p w:rsidR="00E21E24" w:rsidRPr="00CD782C" w:rsidRDefault="00E21E24" w:rsidP="002A1C66">
      <w:pPr>
        <w:ind w:firstLine="708"/>
        <w:jc w:val="both"/>
        <w:rPr>
          <w:b/>
          <w:bCs/>
          <w:sz w:val="20"/>
          <w:szCs w:val="20"/>
        </w:rPr>
      </w:pPr>
      <w:r w:rsidRPr="00CD782C">
        <w:rPr>
          <w:bCs/>
          <w:sz w:val="20"/>
          <w:szCs w:val="20"/>
        </w:rPr>
        <w:t xml:space="preserve">(2) Заварени пчелини настанени в населените места, изградени по европейски програми, може да надвишават броя по ал. (1) за срока на програмата. </w:t>
      </w:r>
    </w:p>
    <w:p w:rsidR="00E21E24" w:rsidRPr="00CD782C" w:rsidRDefault="00E21E24" w:rsidP="002A1C66">
      <w:pPr>
        <w:ind w:firstLine="426"/>
        <w:jc w:val="both"/>
        <w:rPr>
          <w:b/>
          <w:bCs/>
          <w:sz w:val="20"/>
          <w:szCs w:val="20"/>
        </w:rPr>
      </w:pPr>
    </w:p>
    <w:p w:rsidR="00E21E24" w:rsidRPr="00CD782C" w:rsidRDefault="00E21E24" w:rsidP="002A1C66">
      <w:pPr>
        <w:ind w:firstLine="426"/>
        <w:jc w:val="center"/>
        <w:rPr>
          <w:b/>
          <w:bCs/>
          <w:sz w:val="20"/>
          <w:szCs w:val="20"/>
        </w:rPr>
      </w:pPr>
      <w:r w:rsidRPr="00CD782C">
        <w:rPr>
          <w:b/>
          <w:bCs/>
          <w:sz w:val="20"/>
          <w:szCs w:val="20"/>
        </w:rPr>
        <w:t>РАЗДЕЛ ІІ</w:t>
      </w:r>
    </w:p>
    <w:p w:rsidR="00E21E24" w:rsidRPr="00CD782C" w:rsidRDefault="00E21E24" w:rsidP="002A1C66">
      <w:pPr>
        <w:ind w:firstLine="426"/>
        <w:jc w:val="center"/>
        <w:rPr>
          <w:b/>
          <w:bCs/>
          <w:sz w:val="20"/>
          <w:szCs w:val="20"/>
        </w:rPr>
      </w:pPr>
    </w:p>
    <w:p w:rsidR="00E21E24" w:rsidRPr="00CD782C" w:rsidRDefault="00E21E24" w:rsidP="002A1C66">
      <w:pPr>
        <w:ind w:firstLine="426"/>
        <w:jc w:val="both"/>
        <w:rPr>
          <w:b/>
          <w:bCs/>
          <w:sz w:val="20"/>
          <w:szCs w:val="20"/>
        </w:rPr>
      </w:pPr>
      <w:r w:rsidRPr="00CD782C">
        <w:rPr>
          <w:b/>
          <w:bCs/>
          <w:sz w:val="20"/>
          <w:szCs w:val="20"/>
        </w:rPr>
        <w:t>ОТГЛЕЖДАНЕ НА СЕЛСКОСТОПАНСКИ ЖИВОТНИ ЗА ЛИЧНИ НУЖДИ</w:t>
      </w:r>
    </w:p>
    <w:p w:rsidR="00E21E24" w:rsidRPr="00CD782C" w:rsidRDefault="00E21E24" w:rsidP="002A1C66">
      <w:pPr>
        <w:ind w:firstLine="426"/>
        <w:jc w:val="both"/>
        <w:rPr>
          <w:b/>
          <w:bCs/>
          <w:sz w:val="20"/>
          <w:szCs w:val="20"/>
        </w:rPr>
      </w:pPr>
    </w:p>
    <w:p w:rsidR="00E21E24" w:rsidRPr="00CD782C" w:rsidRDefault="00E21E24" w:rsidP="002A1C66">
      <w:pPr>
        <w:ind w:firstLine="426"/>
        <w:jc w:val="both"/>
        <w:rPr>
          <w:bCs/>
          <w:sz w:val="20"/>
          <w:szCs w:val="20"/>
        </w:rPr>
      </w:pPr>
      <w:r w:rsidRPr="00CD782C">
        <w:rPr>
          <w:b/>
          <w:bCs/>
          <w:sz w:val="20"/>
          <w:szCs w:val="20"/>
        </w:rPr>
        <w:t>Чл.5.</w:t>
      </w:r>
      <w:r w:rsidRPr="00CD782C">
        <w:rPr>
          <w:bCs/>
          <w:sz w:val="20"/>
          <w:szCs w:val="20"/>
        </w:rPr>
        <w:t xml:space="preserve"> (1) Отглеждането на селскостопански животни за лични нужди в поземлени имоти с жилищно предназначение, намиращи се в строителните граници на населените места на територията на община Гулянци, е допустимо:</w:t>
      </w:r>
    </w:p>
    <w:p w:rsidR="00E21E24" w:rsidRPr="00CD782C" w:rsidRDefault="00E21E24" w:rsidP="002A1C66">
      <w:pPr>
        <w:ind w:left="720"/>
        <w:jc w:val="both"/>
        <w:rPr>
          <w:bCs/>
          <w:sz w:val="20"/>
          <w:szCs w:val="20"/>
        </w:rPr>
      </w:pPr>
      <w:r w:rsidRPr="00CD782C">
        <w:rPr>
          <w:bCs/>
          <w:sz w:val="20"/>
          <w:szCs w:val="20"/>
        </w:rPr>
        <w:t>1.   в кварталите от централната градска част на гр. Гулянци /приложение 1/;</w:t>
      </w:r>
    </w:p>
    <w:p w:rsidR="00E21E24" w:rsidRPr="00CD782C" w:rsidRDefault="00E21E24" w:rsidP="002A1C66">
      <w:pPr>
        <w:numPr>
          <w:ilvl w:val="0"/>
          <w:numId w:val="1"/>
        </w:numPr>
        <w:jc w:val="both"/>
        <w:rPr>
          <w:bCs/>
          <w:sz w:val="20"/>
          <w:szCs w:val="20"/>
        </w:rPr>
      </w:pPr>
      <w:r w:rsidRPr="00CD782C">
        <w:rPr>
          <w:bCs/>
          <w:sz w:val="20"/>
          <w:szCs w:val="20"/>
        </w:rPr>
        <w:t>в кварталите извън централната градска част на гр. Гулянци;</w:t>
      </w:r>
    </w:p>
    <w:p w:rsidR="00E21E24" w:rsidRPr="00CD782C" w:rsidRDefault="00E21E24" w:rsidP="002A1C66">
      <w:pPr>
        <w:numPr>
          <w:ilvl w:val="0"/>
          <w:numId w:val="1"/>
        </w:numPr>
        <w:jc w:val="both"/>
        <w:rPr>
          <w:bCs/>
          <w:sz w:val="20"/>
          <w:szCs w:val="20"/>
        </w:rPr>
      </w:pPr>
      <w:r w:rsidRPr="00CD782C">
        <w:rPr>
          <w:bCs/>
          <w:sz w:val="20"/>
          <w:szCs w:val="20"/>
        </w:rPr>
        <w:t>в селата на територията на община Гулянци.</w:t>
      </w:r>
    </w:p>
    <w:p w:rsidR="00E21E24" w:rsidRPr="00CD782C" w:rsidRDefault="00E21E24" w:rsidP="002A1C66">
      <w:pPr>
        <w:ind w:firstLine="426"/>
        <w:jc w:val="both"/>
        <w:rPr>
          <w:bCs/>
          <w:sz w:val="20"/>
          <w:szCs w:val="20"/>
        </w:rPr>
      </w:pPr>
      <w:r w:rsidRPr="00CD782C">
        <w:rPr>
          <w:bCs/>
          <w:sz w:val="20"/>
          <w:szCs w:val="20"/>
        </w:rPr>
        <w:t>(2) Допустимият обем на отглежданите селскостопански животни за лични нужди в кварталите от централната градска част на гр. Гулянци е:</w:t>
      </w:r>
    </w:p>
    <w:p w:rsidR="00E21E24" w:rsidRPr="00CD782C" w:rsidRDefault="00E21E24" w:rsidP="002A1C66">
      <w:pPr>
        <w:ind w:firstLine="708"/>
        <w:jc w:val="both"/>
        <w:rPr>
          <w:sz w:val="20"/>
          <w:szCs w:val="20"/>
        </w:rPr>
      </w:pPr>
      <w:r w:rsidRPr="00CD782C">
        <w:rPr>
          <w:sz w:val="20"/>
          <w:szCs w:val="20"/>
        </w:rPr>
        <w:t>1. едър рогат добитък - до 1 бр. и приплода до едногодишна възраст;</w:t>
      </w:r>
    </w:p>
    <w:p w:rsidR="00E21E24" w:rsidRPr="00CD782C" w:rsidRDefault="00E21E24" w:rsidP="002A1C66">
      <w:pPr>
        <w:ind w:firstLine="708"/>
        <w:jc w:val="both"/>
        <w:rPr>
          <w:sz w:val="20"/>
          <w:szCs w:val="20"/>
        </w:rPr>
      </w:pPr>
      <w:r w:rsidRPr="00CD782C">
        <w:rPr>
          <w:sz w:val="20"/>
          <w:szCs w:val="20"/>
        </w:rPr>
        <w:t>2. коне или магарета  - до 1 бр. и приплода до едногодишна възраст;</w:t>
      </w:r>
    </w:p>
    <w:p w:rsidR="00E21E24" w:rsidRPr="00CD782C" w:rsidRDefault="00E21E24" w:rsidP="002A1C66">
      <w:pPr>
        <w:ind w:firstLine="708"/>
        <w:jc w:val="both"/>
        <w:rPr>
          <w:bCs/>
          <w:sz w:val="20"/>
          <w:szCs w:val="20"/>
        </w:rPr>
      </w:pPr>
      <w:r w:rsidRPr="00CD782C">
        <w:rPr>
          <w:sz w:val="20"/>
          <w:szCs w:val="20"/>
        </w:rPr>
        <w:t xml:space="preserve">3. дребен рогат добитък - до 5 бр. и приплодите до 6-месечна възраст;                            </w:t>
      </w:r>
    </w:p>
    <w:p w:rsidR="00E21E24" w:rsidRPr="00CD782C" w:rsidRDefault="00E21E24" w:rsidP="002A1C66">
      <w:pPr>
        <w:pStyle w:val="PlainText"/>
        <w:ind w:firstLine="708"/>
        <w:rPr>
          <w:rFonts w:ascii="Times New Roman" w:hAnsi="Times New Roman"/>
          <w:lang w:val="bg-BG"/>
        </w:rPr>
      </w:pPr>
      <w:r w:rsidRPr="00CD782C">
        <w:rPr>
          <w:rFonts w:ascii="Times New Roman" w:hAnsi="Times New Roman"/>
          <w:lang w:val="bg-BG"/>
        </w:rPr>
        <w:t>4. свине майки - до 1 бр. и приплодите до 3-месечна възраст;</w:t>
      </w:r>
    </w:p>
    <w:p w:rsidR="00E21E24" w:rsidRPr="00CD782C" w:rsidRDefault="00E21E24" w:rsidP="002A1C66">
      <w:pPr>
        <w:pStyle w:val="PlainText"/>
        <w:ind w:firstLine="708"/>
        <w:rPr>
          <w:rFonts w:ascii="Times New Roman" w:hAnsi="Times New Roman"/>
          <w:lang w:val="bg-BG"/>
        </w:rPr>
      </w:pPr>
      <w:r w:rsidRPr="00CD782C">
        <w:rPr>
          <w:rFonts w:ascii="Times New Roman" w:hAnsi="Times New Roman"/>
          <w:lang w:val="bg-BG"/>
        </w:rPr>
        <w:t xml:space="preserve">5. свине за  угояване - до 2 бр; </w:t>
      </w:r>
    </w:p>
    <w:p w:rsidR="00E21E24" w:rsidRPr="00CD782C" w:rsidRDefault="00E21E24" w:rsidP="002A1C66">
      <w:pPr>
        <w:jc w:val="both"/>
        <w:rPr>
          <w:sz w:val="20"/>
          <w:szCs w:val="20"/>
        </w:rPr>
      </w:pPr>
      <w:r w:rsidRPr="00CD782C">
        <w:rPr>
          <w:sz w:val="20"/>
          <w:szCs w:val="20"/>
        </w:rPr>
        <w:t xml:space="preserve">          6. до десет зайкини с приплодите;</w:t>
      </w:r>
    </w:p>
    <w:p w:rsidR="00E21E24" w:rsidRPr="00CD782C" w:rsidRDefault="00E21E24" w:rsidP="002A1C66">
      <w:pPr>
        <w:jc w:val="both"/>
        <w:rPr>
          <w:sz w:val="20"/>
          <w:szCs w:val="20"/>
        </w:rPr>
      </w:pPr>
      <w:r w:rsidRPr="00CD782C">
        <w:rPr>
          <w:sz w:val="20"/>
          <w:szCs w:val="20"/>
        </w:rPr>
        <w:t xml:space="preserve">   </w:t>
      </w:r>
      <w:r w:rsidRPr="00CD782C">
        <w:rPr>
          <w:sz w:val="20"/>
          <w:szCs w:val="20"/>
        </w:rPr>
        <w:tab/>
        <w:t xml:space="preserve">7. до </w:t>
      </w:r>
      <w:r w:rsidRPr="00CD782C">
        <w:rPr>
          <w:sz w:val="20"/>
          <w:szCs w:val="20"/>
          <w:lang w:val="en-US"/>
        </w:rPr>
        <w:t>50</w:t>
      </w:r>
      <w:r w:rsidRPr="00CD782C">
        <w:rPr>
          <w:sz w:val="20"/>
          <w:szCs w:val="20"/>
        </w:rPr>
        <w:t xml:space="preserve"> възрастни птици;</w:t>
      </w:r>
    </w:p>
    <w:p w:rsidR="00E21E24" w:rsidRPr="00CD782C" w:rsidRDefault="00E21E24" w:rsidP="002A1C66">
      <w:pPr>
        <w:jc w:val="both"/>
        <w:rPr>
          <w:sz w:val="20"/>
          <w:szCs w:val="20"/>
          <w:lang w:val="en-US"/>
        </w:rPr>
      </w:pPr>
      <w:r w:rsidRPr="00CD782C">
        <w:rPr>
          <w:sz w:val="20"/>
          <w:szCs w:val="20"/>
        </w:rPr>
        <w:t xml:space="preserve"> </w:t>
      </w:r>
      <w:r w:rsidRPr="00CD782C">
        <w:rPr>
          <w:sz w:val="20"/>
          <w:szCs w:val="20"/>
        </w:rPr>
        <w:tab/>
        <w:t>8. до 1</w:t>
      </w:r>
      <w:r w:rsidRPr="00CD782C">
        <w:rPr>
          <w:sz w:val="20"/>
          <w:szCs w:val="20"/>
          <w:lang w:val="en-US"/>
        </w:rPr>
        <w:t>0</w:t>
      </w:r>
      <w:r w:rsidRPr="00CD782C">
        <w:rPr>
          <w:sz w:val="20"/>
          <w:szCs w:val="20"/>
        </w:rPr>
        <w:t>0 бройлера;</w:t>
      </w:r>
    </w:p>
    <w:p w:rsidR="00E21E24" w:rsidRPr="00CD782C" w:rsidRDefault="00E21E24" w:rsidP="002A1C66">
      <w:pPr>
        <w:ind w:firstLine="426"/>
        <w:jc w:val="both"/>
        <w:rPr>
          <w:bCs/>
          <w:sz w:val="20"/>
          <w:szCs w:val="20"/>
        </w:rPr>
      </w:pPr>
      <w:r w:rsidRPr="00CD782C">
        <w:rPr>
          <w:bCs/>
          <w:sz w:val="20"/>
          <w:szCs w:val="20"/>
        </w:rPr>
        <w:t>(3) Допустимият обем на отглежданите селскостопански животни за лични нужди в кварталите извън централната градска част на гр. Гулянци и селата на територията на община Гулянци е съгласно чл. 2 от настоящата наредба.</w:t>
      </w:r>
    </w:p>
    <w:p w:rsidR="00E21E24" w:rsidRPr="00CD782C" w:rsidRDefault="00E21E24" w:rsidP="002A1C66">
      <w:pPr>
        <w:ind w:firstLine="426"/>
        <w:jc w:val="both"/>
        <w:rPr>
          <w:bCs/>
          <w:sz w:val="20"/>
          <w:szCs w:val="20"/>
        </w:rPr>
      </w:pPr>
      <w:r w:rsidRPr="00CD782C">
        <w:rPr>
          <w:b/>
          <w:bCs/>
          <w:sz w:val="20"/>
          <w:szCs w:val="20"/>
        </w:rPr>
        <w:t>Чл.6.</w:t>
      </w:r>
      <w:r w:rsidRPr="00CD782C">
        <w:rPr>
          <w:bCs/>
          <w:sz w:val="20"/>
          <w:szCs w:val="20"/>
        </w:rPr>
        <w:t xml:space="preserve"> Лицата , които отглеждат селскостапански животни за лични нужди, са длъжни:</w:t>
      </w:r>
    </w:p>
    <w:p w:rsidR="00E21E24" w:rsidRPr="00CD782C" w:rsidRDefault="00E21E24" w:rsidP="002A1C66">
      <w:pPr>
        <w:ind w:left="-90" w:firstLine="426"/>
        <w:jc w:val="both"/>
        <w:rPr>
          <w:bCs/>
          <w:sz w:val="20"/>
          <w:szCs w:val="20"/>
        </w:rPr>
      </w:pPr>
      <w:r w:rsidRPr="00CD782C">
        <w:rPr>
          <w:bCs/>
          <w:sz w:val="20"/>
          <w:szCs w:val="20"/>
        </w:rPr>
        <w:t xml:space="preserve">  1. Да осигуряват условията, грижите и вниманието, съобразени с естествените им нужди,   според вида и породата им , а именно:</w:t>
      </w:r>
    </w:p>
    <w:p w:rsidR="00E21E24" w:rsidRPr="00CD782C" w:rsidRDefault="00E21E24" w:rsidP="002A1C66">
      <w:pPr>
        <w:widowControl w:val="0"/>
        <w:autoSpaceDE w:val="0"/>
        <w:autoSpaceDN w:val="0"/>
        <w:adjustRightInd w:val="0"/>
        <w:ind w:firstLine="426"/>
        <w:jc w:val="both"/>
        <w:rPr>
          <w:sz w:val="20"/>
          <w:szCs w:val="20"/>
        </w:rPr>
      </w:pPr>
      <w:r w:rsidRPr="00CD782C">
        <w:rPr>
          <w:bCs/>
          <w:sz w:val="20"/>
          <w:szCs w:val="20"/>
        </w:rPr>
        <w:t>а/ пространство за настаняване и оборудване, отговарящи на физиологичните и поведенческите особености на животните;</w:t>
      </w:r>
      <w:r w:rsidRPr="00CD782C">
        <w:rPr>
          <w:sz w:val="20"/>
          <w:szCs w:val="20"/>
        </w:rPr>
        <w:t xml:space="preserve"> </w:t>
      </w:r>
    </w:p>
    <w:p w:rsidR="00E21E24" w:rsidRPr="00CD782C" w:rsidRDefault="00E21E24" w:rsidP="002A1C66">
      <w:pPr>
        <w:widowControl w:val="0"/>
        <w:autoSpaceDE w:val="0"/>
        <w:autoSpaceDN w:val="0"/>
        <w:adjustRightInd w:val="0"/>
        <w:ind w:firstLine="426"/>
        <w:jc w:val="both"/>
        <w:rPr>
          <w:sz w:val="20"/>
          <w:szCs w:val="20"/>
        </w:rPr>
      </w:pPr>
      <w:r w:rsidRPr="00CD782C">
        <w:rPr>
          <w:sz w:val="20"/>
          <w:szCs w:val="20"/>
        </w:rPr>
        <w:t>б/подходящ микроклимат;</w:t>
      </w:r>
    </w:p>
    <w:p w:rsidR="00E21E24" w:rsidRPr="00CD782C" w:rsidRDefault="00E21E24" w:rsidP="002A1C66">
      <w:pPr>
        <w:ind w:firstLine="426"/>
        <w:jc w:val="both"/>
        <w:rPr>
          <w:bCs/>
          <w:sz w:val="20"/>
          <w:szCs w:val="20"/>
        </w:rPr>
      </w:pPr>
      <w:r w:rsidRPr="00CD782C">
        <w:rPr>
          <w:bCs/>
          <w:sz w:val="20"/>
          <w:szCs w:val="20"/>
        </w:rPr>
        <w:t>в/ необходимите количества подходяща храна, вода, които да ги поддържат в добро    здравословно състояние;</w:t>
      </w:r>
      <w:r w:rsidRPr="00CD782C">
        <w:rPr>
          <w:sz w:val="20"/>
          <w:szCs w:val="20"/>
        </w:rPr>
        <w:t xml:space="preserve"> свободен достъп до местата за хранене и поене;</w:t>
      </w:r>
    </w:p>
    <w:p w:rsidR="00E21E24" w:rsidRPr="00CD782C" w:rsidRDefault="00E21E24" w:rsidP="002A1C66">
      <w:pPr>
        <w:ind w:firstLine="426"/>
        <w:jc w:val="both"/>
        <w:rPr>
          <w:bCs/>
          <w:sz w:val="20"/>
          <w:szCs w:val="20"/>
        </w:rPr>
      </w:pPr>
      <w:r w:rsidRPr="00CD782C">
        <w:rPr>
          <w:bCs/>
          <w:sz w:val="20"/>
          <w:szCs w:val="20"/>
        </w:rPr>
        <w:t>г/ необходимото пространство и свобода на движение;</w:t>
      </w:r>
    </w:p>
    <w:p w:rsidR="00E21E24" w:rsidRPr="00CD782C" w:rsidRDefault="00E21E24" w:rsidP="002A1C66">
      <w:pPr>
        <w:widowControl w:val="0"/>
        <w:autoSpaceDE w:val="0"/>
        <w:autoSpaceDN w:val="0"/>
        <w:adjustRightInd w:val="0"/>
        <w:ind w:firstLine="426"/>
        <w:jc w:val="both"/>
        <w:rPr>
          <w:bCs/>
          <w:sz w:val="20"/>
          <w:szCs w:val="20"/>
        </w:rPr>
      </w:pPr>
      <w:r w:rsidRPr="00CD782C">
        <w:rPr>
          <w:sz w:val="20"/>
          <w:szCs w:val="20"/>
        </w:rPr>
        <w:t>д/ подходящи съдове за хранене и поене, поставени по начин, който не позволява замърсяването им и намалява до минимум агресивната конкуренция между животните;</w:t>
      </w:r>
    </w:p>
    <w:p w:rsidR="00E21E24" w:rsidRPr="00CD782C" w:rsidRDefault="00E21E24" w:rsidP="002A1C66">
      <w:pPr>
        <w:widowControl w:val="0"/>
        <w:autoSpaceDE w:val="0"/>
        <w:autoSpaceDN w:val="0"/>
        <w:adjustRightInd w:val="0"/>
        <w:ind w:firstLine="426"/>
        <w:jc w:val="both"/>
        <w:rPr>
          <w:sz w:val="20"/>
          <w:szCs w:val="20"/>
        </w:rPr>
      </w:pPr>
      <w:r w:rsidRPr="00CD782C">
        <w:rPr>
          <w:bCs/>
          <w:sz w:val="20"/>
          <w:szCs w:val="20"/>
        </w:rPr>
        <w:t>2. Да ги обезпаразитяват, ваксинират и да им осигуряват</w:t>
      </w:r>
      <w:r w:rsidRPr="00CD782C">
        <w:rPr>
          <w:sz w:val="20"/>
          <w:szCs w:val="20"/>
        </w:rPr>
        <w:t xml:space="preserve"> редовно профилактично и</w:t>
      </w:r>
      <w:r w:rsidRPr="00CD782C">
        <w:rPr>
          <w:bCs/>
          <w:sz w:val="20"/>
          <w:szCs w:val="20"/>
        </w:rPr>
        <w:t xml:space="preserve"> ветеринарномедицинско обслужване</w:t>
      </w:r>
      <w:r w:rsidRPr="00CD782C">
        <w:rPr>
          <w:sz w:val="20"/>
          <w:szCs w:val="20"/>
        </w:rPr>
        <w:t xml:space="preserve"> и незабавно лечение при заболяване или нараняване;</w:t>
      </w:r>
    </w:p>
    <w:p w:rsidR="00E21E24" w:rsidRPr="00CD782C" w:rsidRDefault="00E21E24" w:rsidP="002A1C66">
      <w:pPr>
        <w:widowControl w:val="0"/>
        <w:autoSpaceDE w:val="0"/>
        <w:autoSpaceDN w:val="0"/>
        <w:adjustRightInd w:val="0"/>
        <w:ind w:firstLine="426"/>
        <w:jc w:val="both"/>
        <w:rPr>
          <w:sz w:val="20"/>
          <w:szCs w:val="20"/>
        </w:rPr>
      </w:pPr>
      <w:r w:rsidRPr="00CD782C">
        <w:rPr>
          <w:bCs/>
          <w:sz w:val="20"/>
          <w:szCs w:val="20"/>
        </w:rPr>
        <w:t xml:space="preserve">3. Да се грижат за здравето на животните, да ги предпазват от болка и страдание; </w:t>
      </w:r>
    </w:p>
    <w:p w:rsidR="00E21E24" w:rsidRPr="00CD782C" w:rsidRDefault="00E21E24" w:rsidP="002A1C66">
      <w:pPr>
        <w:ind w:firstLine="426"/>
        <w:jc w:val="both"/>
        <w:rPr>
          <w:sz w:val="20"/>
          <w:szCs w:val="20"/>
        </w:rPr>
      </w:pPr>
      <w:r w:rsidRPr="00CD782C">
        <w:rPr>
          <w:bCs/>
          <w:sz w:val="20"/>
          <w:szCs w:val="20"/>
        </w:rPr>
        <w:t>4. Да осигуряват наблюдение върху</w:t>
      </w:r>
      <w:r w:rsidRPr="00CD782C">
        <w:rPr>
          <w:b/>
          <w:bCs/>
          <w:sz w:val="20"/>
          <w:szCs w:val="20"/>
        </w:rPr>
        <w:t xml:space="preserve"> </w:t>
      </w:r>
      <w:r w:rsidRPr="00CD782C">
        <w:rPr>
          <w:bCs/>
          <w:sz w:val="20"/>
          <w:szCs w:val="20"/>
        </w:rPr>
        <w:t>здравословното им състояние;</w:t>
      </w:r>
    </w:p>
    <w:p w:rsidR="00E21E24" w:rsidRPr="00CD782C" w:rsidRDefault="00E21E24" w:rsidP="002A1C66">
      <w:pPr>
        <w:ind w:firstLine="426"/>
        <w:jc w:val="both"/>
        <w:rPr>
          <w:sz w:val="20"/>
          <w:szCs w:val="20"/>
        </w:rPr>
      </w:pPr>
      <w:r w:rsidRPr="00CD782C">
        <w:rPr>
          <w:bCs/>
          <w:sz w:val="20"/>
          <w:szCs w:val="20"/>
        </w:rPr>
        <w:t xml:space="preserve">5. Да </w:t>
      </w:r>
      <w:r w:rsidRPr="00CD782C">
        <w:rPr>
          <w:sz w:val="20"/>
          <w:szCs w:val="20"/>
        </w:rPr>
        <w:t>предприемат всички мерки за предотвратяване неконтролирано напускане на границите на имота от животните.</w:t>
      </w:r>
    </w:p>
    <w:p w:rsidR="00E21E24" w:rsidRPr="00CD782C" w:rsidRDefault="00E21E24" w:rsidP="002A1C66">
      <w:pPr>
        <w:ind w:firstLine="426"/>
        <w:jc w:val="both"/>
        <w:rPr>
          <w:bCs/>
          <w:sz w:val="20"/>
          <w:szCs w:val="20"/>
        </w:rPr>
      </w:pPr>
      <w:r w:rsidRPr="00CD782C">
        <w:rPr>
          <w:b/>
          <w:bCs/>
          <w:sz w:val="20"/>
          <w:szCs w:val="20"/>
        </w:rPr>
        <w:t>Чл.7</w:t>
      </w:r>
      <w:r w:rsidRPr="00CD782C">
        <w:rPr>
          <w:bCs/>
          <w:sz w:val="20"/>
          <w:szCs w:val="20"/>
        </w:rPr>
        <w:t xml:space="preserve"> </w:t>
      </w:r>
      <w:r w:rsidRPr="00CD782C">
        <w:rPr>
          <w:sz w:val="20"/>
          <w:szCs w:val="20"/>
        </w:rPr>
        <w:t xml:space="preserve">(1). Собственици на селскостопански животни е необходимо да ги отглеждат, съгласно изискванията на глава седма „Защита и хуманно отношение към животните” от Закона за ветеринарномедицинската дейност. </w:t>
      </w:r>
    </w:p>
    <w:p w:rsidR="00E21E24" w:rsidRPr="00CD782C" w:rsidRDefault="00E21E24" w:rsidP="002A1C66">
      <w:pPr>
        <w:ind w:firstLine="426"/>
        <w:jc w:val="both"/>
        <w:rPr>
          <w:sz w:val="20"/>
          <w:szCs w:val="20"/>
        </w:rPr>
      </w:pPr>
      <w:r w:rsidRPr="00CD782C">
        <w:rPr>
          <w:sz w:val="20"/>
          <w:szCs w:val="20"/>
        </w:rPr>
        <w:t xml:space="preserve">(2) Собствениците на селскостопански животни са длъжни да предоставят животните си за идентификация пред официалния ветеринарен лекар по реда на ЗВМД. </w:t>
      </w:r>
    </w:p>
    <w:p w:rsidR="00E21E24" w:rsidRPr="00CD782C" w:rsidRDefault="00E21E24" w:rsidP="002A1C66">
      <w:pPr>
        <w:ind w:firstLine="426"/>
        <w:jc w:val="both"/>
        <w:rPr>
          <w:sz w:val="20"/>
          <w:szCs w:val="20"/>
        </w:rPr>
      </w:pPr>
      <w:r w:rsidRPr="00CD782C">
        <w:rPr>
          <w:b/>
          <w:sz w:val="20"/>
          <w:szCs w:val="20"/>
        </w:rPr>
        <w:t>Чл.8. (</w:t>
      </w:r>
      <w:r w:rsidRPr="00CD782C">
        <w:rPr>
          <w:sz w:val="20"/>
          <w:szCs w:val="20"/>
        </w:rPr>
        <w:t xml:space="preserve">1) Собственици, които отглеждат селскостопански животни и птици в личните си дворове, са длъжни да се съобразяват с инфраструктурата на района и със зоохигиенните, ветеринарно-медицинските и санитарно-хигиенните изисквания. </w:t>
      </w:r>
    </w:p>
    <w:p w:rsidR="00E21E24" w:rsidRPr="00CD782C" w:rsidRDefault="00E21E24" w:rsidP="002A1C66">
      <w:pPr>
        <w:ind w:firstLine="426"/>
        <w:jc w:val="both"/>
        <w:rPr>
          <w:sz w:val="20"/>
          <w:szCs w:val="20"/>
        </w:rPr>
      </w:pPr>
      <w:r w:rsidRPr="00CD782C">
        <w:rPr>
          <w:sz w:val="20"/>
          <w:szCs w:val="20"/>
        </w:rPr>
        <w:t xml:space="preserve">(2) В населените места на Община Гулянци и в земите за земеделско ползване се разрешава отглеждането на селскостопански животни в: </w:t>
      </w:r>
    </w:p>
    <w:p w:rsidR="00E21E24" w:rsidRPr="00CD782C" w:rsidRDefault="00E21E24" w:rsidP="002A1C66">
      <w:pPr>
        <w:ind w:firstLine="426"/>
        <w:jc w:val="both"/>
        <w:rPr>
          <w:sz w:val="20"/>
          <w:szCs w:val="20"/>
        </w:rPr>
      </w:pPr>
      <w:r w:rsidRPr="00CD782C">
        <w:rPr>
          <w:sz w:val="20"/>
          <w:szCs w:val="20"/>
        </w:rPr>
        <w:t xml:space="preserve">1. Заварени законни или търпими по смисъла на ЗУТ стопански постройки, които отговарят на санитарно-хигиенните, ветеринарномедицинските изисквания и на нормативните изисквания за опазване на околната среда; </w:t>
      </w:r>
    </w:p>
    <w:p w:rsidR="00E21E24" w:rsidRPr="00CD782C" w:rsidRDefault="00E21E24" w:rsidP="002A1C66">
      <w:pPr>
        <w:ind w:firstLine="426"/>
        <w:jc w:val="both"/>
        <w:rPr>
          <w:sz w:val="20"/>
          <w:szCs w:val="20"/>
        </w:rPr>
      </w:pPr>
      <w:r w:rsidRPr="00CD782C">
        <w:rPr>
          <w:sz w:val="20"/>
          <w:szCs w:val="20"/>
        </w:rPr>
        <w:t xml:space="preserve">2. Новоизградени стопански постройки по реда на Закона за устройство на територията /ЗУТ/ и съответните подзаконови нормативни актове при спазване на санитарно- хигиенните, ветеринарномедицинските и изискванията за опазване на околната среда. </w:t>
      </w:r>
    </w:p>
    <w:p w:rsidR="00E21E24" w:rsidRPr="00CD782C" w:rsidRDefault="00E21E24" w:rsidP="002A1C66">
      <w:pPr>
        <w:ind w:firstLine="426"/>
        <w:jc w:val="both"/>
        <w:rPr>
          <w:sz w:val="20"/>
          <w:szCs w:val="20"/>
        </w:rPr>
      </w:pPr>
      <w:r w:rsidRPr="00CD782C">
        <w:rPr>
          <w:sz w:val="20"/>
          <w:szCs w:val="20"/>
        </w:rPr>
        <w:t xml:space="preserve">3. Постройките за отглеждане на животни се изграждат след издадено разрешение за строеж. </w:t>
      </w:r>
    </w:p>
    <w:p w:rsidR="00E21E24" w:rsidRPr="00CD782C" w:rsidRDefault="00E21E24" w:rsidP="002A1C66">
      <w:pPr>
        <w:ind w:firstLine="426"/>
        <w:jc w:val="both"/>
        <w:rPr>
          <w:sz w:val="20"/>
          <w:szCs w:val="20"/>
        </w:rPr>
      </w:pPr>
      <w:r w:rsidRPr="00CD782C">
        <w:rPr>
          <w:sz w:val="20"/>
          <w:szCs w:val="20"/>
        </w:rPr>
        <w:t>4. Стопанските сгради трябва да се изграждат, разполагат и оборудват така, че да отговарят на условията съгласно чл.44 и чл.45 от ЗУТ.</w:t>
      </w:r>
    </w:p>
    <w:p w:rsidR="00E21E24" w:rsidRPr="00CD782C" w:rsidRDefault="00E21E24" w:rsidP="002A1C66">
      <w:pPr>
        <w:ind w:firstLine="426"/>
        <w:jc w:val="both"/>
        <w:rPr>
          <w:sz w:val="20"/>
          <w:szCs w:val="20"/>
        </w:rPr>
      </w:pPr>
      <w:r w:rsidRPr="00CD782C">
        <w:rPr>
          <w:sz w:val="20"/>
          <w:szCs w:val="20"/>
        </w:rPr>
        <w:t xml:space="preserve">(3) Стопанските постройки в които се отглеждат селскостопански животни </w:t>
      </w:r>
      <w:r w:rsidRPr="00CD782C">
        <w:rPr>
          <w:bCs/>
          <w:sz w:val="20"/>
          <w:szCs w:val="20"/>
        </w:rPr>
        <w:t xml:space="preserve">не могат да бъдат разположени на разстояние по-малко от 6 метра от жилищни сгради. </w:t>
      </w:r>
      <w:r w:rsidRPr="00CD782C">
        <w:rPr>
          <w:sz w:val="20"/>
          <w:szCs w:val="20"/>
        </w:rPr>
        <w:t xml:space="preserve">При невъзможност за спазване на разстоянието по ал.4 е необходима нотариално заверена декларация за съгласие от съседите; </w:t>
      </w:r>
    </w:p>
    <w:p w:rsidR="00E21E24" w:rsidRPr="00CD782C" w:rsidRDefault="00E21E24" w:rsidP="002A1C66">
      <w:pPr>
        <w:ind w:firstLine="426"/>
        <w:jc w:val="both"/>
        <w:rPr>
          <w:sz w:val="20"/>
          <w:szCs w:val="20"/>
        </w:rPr>
      </w:pPr>
      <w:r w:rsidRPr="00CD782C">
        <w:rPr>
          <w:sz w:val="20"/>
          <w:szCs w:val="20"/>
        </w:rPr>
        <w:t xml:space="preserve">(4) Отглеждането на животни се извършва в ограден двор, сгради или постройки отговарящи на следните ветеринарно-санитарни и хигиенни норми: </w:t>
      </w:r>
    </w:p>
    <w:p w:rsidR="00E21E24" w:rsidRPr="00CD782C" w:rsidRDefault="00E21E24" w:rsidP="002A1C66">
      <w:pPr>
        <w:ind w:firstLine="426"/>
        <w:jc w:val="both"/>
        <w:rPr>
          <w:sz w:val="20"/>
          <w:szCs w:val="20"/>
        </w:rPr>
      </w:pPr>
      <w:r w:rsidRPr="00CD782C">
        <w:rPr>
          <w:sz w:val="20"/>
          <w:szCs w:val="20"/>
        </w:rPr>
        <w:t xml:space="preserve">1. Водонепропускливи подове, позволяващи почистване, измиване и дезинфекция; </w:t>
      </w:r>
    </w:p>
    <w:p w:rsidR="00E21E24" w:rsidRPr="00CD782C" w:rsidRDefault="00E21E24" w:rsidP="002A1C66">
      <w:pPr>
        <w:ind w:firstLine="426"/>
        <w:jc w:val="both"/>
        <w:rPr>
          <w:sz w:val="20"/>
          <w:szCs w:val="20"/>
        </w:rPr>
      </w:pPr>
      <w:r w:rsidRPr="00CD782C">
        <w:rPr>
          <w:sz w:val="20"/>
          <w:szCs w:val="20"/>
        </w:rPr>
        <w:t xml:space="preserve">2. Дворове, позволяващи механично почистване и измиване; </w:t>
      </w:r>
    </w:p>
    <w:p w:rsidR="00E21E24" w:rsidRPr="00CD782C" w:rsidRDefault="00E21E24" w:rsidP="002A1C66">
      <w:pPr>
        <w:ind w:firstLine="426"/>
        <w:jc w:val="both"/>
        <w:rPr>
          <w:sz w:val="20"/>
          <w:szCs w:val="20"/>
        </w:rPr>
      </w:pPr>
      <w:r w:rsidRPr="00CD782C">
        <w:rPr>
          <w:sz w:val="20"/>
          <w:szCs w:val="20"/>
        </w:rPr>
        <w:t xml:space="preserve">3. Отделно помещение за фуражите; </w:t>
      </w:r>
    </w:p>
    <w:p w:rsidR="00E21E24" w:rsidRPr="00CD782C" w:rsidRDefault="00E21E24" w:rsidP="002A1C66">
      <w:pPr>
        <w:ind w:firstLine="426"/>
        <w:jc w:val="both"/>
        <w:rPr>
          <w:sz w:val="20"/>
          <w:szCs w:val="20"/>
        </w:rPr>
      </w:pPr>
      <w:r w:rsidRPr="00CD782C">
        <w:rPr>
          <w:sz w:val="20"/>
          <w:szCs w:val="20"/>
        </w:rPr>
        <w:t>4. Заустване на отпадните води в изгребна яма с циментирана основа и стени.</w:t>
      </w:r>
    </w:p>
    <w:p w:rsidR="00E21E24" w:rsidRPr="00CD782C" w:rsidRDefault="00E21E24" w:rsidP="002A1C66">
      <w:pPr>
        <w:ind w:firstLine="426"/>
        <w:jc w:val="both"/>
        <w:rPr>
          <w:sz w:val="20"/>
          <w:szCs w:val="20"/>
        </w:rPr>
      </w:pPr>
      <w:r w:rsidRPr="00CD782C">
        <w:rPr>
          <w:sz w:val="20"/>
          <w:szCs w:val="20"/>
        </w:rPr>
        <w:t xml:space="preserve">(5) Собствениците на животни се задължават ежемесечно да дезинфекцират помещенията и дворовете, периодично да извършват борба с гризачите, а в летния сезон ежеседмично да провеждат дезинсекция и дератизация с препарати, разрешени от Министерството на здравеопазването и МОСВ; </w:t>
      </w:r>
    </w:p>
    <w:p w:rsidR="00E21E24" w:rsidRPr="00CD782C" w:rsidRDefault="00E21E24" w:rsidP="002A1C66">
      <w:pPr>
        <w:ind w:firstLine="426"/>
        <w:jc w:val="both"/>
        <w:rPr>
          <w:sz w:val="20"/>
          <w:szCs w:val="20"/>
        </w:rPr>
      </w:pPr>
      <w:r w:rsidRPr="00CD782C">
        <w:rPr>
          <w:sz w:val="20"/>
          <w:szCs w:val="20"/>
        </w:rPr>
        <w:t xml:space="preserve"> (6) Собствениците на животни и птици трябва да изградят и поддържат изгребни ями и торища съобразно техническите и санитарно-хигиенните изисквания на разстояние не по-малко от 3 м от границите на имота, като са длъжни: </w:t>
      </w:r>
    </w:p>
    <w:p w:rsidR="00E21E24" w:rsidRPr="00CD782C" w:rsidRDefault="00E21E24" w:rsidP="002A1C66">
      <w:pPr>
        <w:ind w:firstLine="426"/>
        <w:jc w:val="both"/>
        <w:rPr>
          <w:sz w:val="20"/>
          <w:szCs w:val="20"/>
        </w:rPr>
      </w:pPr>
      <w:r w:rsidRPr="00CD782C">
        <w:rPr>
          <w:sz w:val="20"/>
          <w:szCs w:val="20"/>
        </w:rPr>
        <w:t xml:space="preserve">1. Да изнасят ежедневно торовата маса от помещението на определено за целта място в рамките на парцела. </w:t>
      </w:r>
    </w:p>
    <w:p w:rsidR="00E21E24" w:rsidRPr="00CD782C" w:rsidRDefault="00E21E24" w:rsidP="001212F3">
      <w:pPr>
        <w:ind w:firstLine="426"/>
        <w:jc w:val="both"/>
        <w:rPr>
          <w:sz w:val="20"/>
          <w:szCs w:val="20"/>
        </w:rPr>
      </w:pPr>
      <w:r w:rsidRPr="00CD782C">
        <w:rPr>
          <w:sz w:val="20"/>
          <w:szCs w:val="20"/>
        </w:rPr>
        <w:t>2. Да съхраняват торовата маса в торища с циментирана основа и стени</w:t>
      </w:r>
      <w:r w:rsidRPr="00CD782C">
        <w:rPr>
          <w:sz w:val="20"/>
          <w:szCs w:val="20"/>
          <w:lang w:val="en-US"/>
        </w:rPr>
        <w:t xml:space="preserve"> </w:t>
      </w:r>
      <w:r w:rsidRPr="00CD782C">
        <w:rPr>
          <w:sz w:val="20"/>
          <w:szCs w:val="20"/>
        </w:rPr>
        <w:t>в рамките на парцела, и след превишаване на 2 куб.м. да я извозват извън границите на парцела на определени от общината за целта торища</w:t>
      </w:r>
      <w:r w:rsidRPr="00CD782C">
        <w:rPr>
          <w:sz w:val="20"/>
          <w:szCs w:val="20"/>
          <w:lang w:val="en-US"/>
        </w:rPr>
        <w:t>, съгласувани с РИОСВ,</w:t>
      </w:r>
      <w:r w:rsidRPr="00CD782C">
        <w:rPr>
          <w:sz w:val="20"/>
          <w:szCs w:val="20"/>
        </w:rPr>
        <w:t xml:space="preserve"> или в собствен имот, отстоящ на повече от 300 метра извън населеното място, по начин, непозволяващ замърсяване на почвата и околната среда.</w:t>
      </w:r>
    </w:p>
    <w:p w:rsidR="00E21E24" w:rsidRPr="00CD782C" w:rsidRDefault="00E21E24" w:rsidP="002A1C66">
      <w:pPr>
        <w:ind w:firstLine="426"/>
        <w:jc w:val="both"/>
        <w:rPr>
          <w:bCs/>
          <w:sz w:val="20"/>
          <w:szCs w:val="20"/>
        </w:rPr>
      </w:pPr>
      <w:r w:rsidRPr="00CD782C">
        <w:rPr>
          <w:sz w:val="20"/>
          <w:szCs w:val="20"/>
        </w:rPr>
        <w:t>(7) Задължението за изграждане и поддържане на изгребни ями и торища в собствените имоти се отнася и за лицата, които отглеждат животни и птици извън регулацията на населените места в общината.</w:t>
      </w:r>
    </w:p>
    <w:p w:rsidR="00E21E24" w:rsidRPr="00CD782C" w:rsidRDefault="00E21E24" w:rsidP="002A1C66">
      <w:pPr>
        <w:ind w:firstLine="426"/>
        <w:jc w:val="both"/>
        <w:rPr>
          <w:bCs/>
          <w:sz w:val="20"/>
          <w:szCs w:val="20"/>
        </w:rPr>
      </w:pPr>
      <w:r w:rsidRPr="00CD782C">
        <w:rPr>
          <w:bCs/>
          <w:sz w:val="20"/>
          <w:szCs w:val="20"/>
        </w:rPr>
        <w:t xml:space="preserve">      </w:t>
      </w:r>
    </w:p>
    <w:p w:rsidR="00E21E24" w:rsidRPr="00CD782C" w:rsidRDefault="00E21E24" w:rsidP="002A1C66">
      <w:pPr>
        <w:ind w:firstLine="426"/>
        <w:jc w:val="center"/>
        <w:rPr>
          <w:b/>
          <w:bCs/>
          <w:sz w:val="20"/>
          <w:szCs w:val="20"/>
        </w:rPr>
      </w:pPr>
      <w:r w:rsidRPr="00CD782C">
        <w:rPr>
          <w:b/>
          <w:bCs/>
          <w:sz w:val="20"/>
          <w:szCs w:val="20"/>
        </w:rPr>
        <w:t>РАЗДЕЛ ІІІ</w:t>
      </w:r>
    </w:p>
    <w:p w:rsidR="00E21E24" w:rsidRPr="00CD782C" w:rsidRDefault="00E21E24" w:rsidP="002A1C66">
      <w:pPr>
        <w:pStyle w:val="PlainText"/>
        <w:ind w:firstLine="426"/>
        <w:jc w:val="both"/>
        <w:rPr>
          <w:rFonts w:ascii="Times New Roman" w:hAnsi="Times New Roman"/>
          <w:color w:val="4F6228"/>
          <w:lang w:val="bg-BG"/>
        </w:rPr>
      </w:pPr>
    </w:p>
    <w:p w:rsidR="00E21E24" w:rsidRPr="00CD782C" w:rsidRDefault="00E21E24" w:rsidP="002A1C66">
      <w:pPr>
        <w:ind w:firstLine="426"/>
        <w:jc w:val="center"/>
        <w:rPr>
          <w:b/>
          <w:bCs/>
          <w:sz w:val="20"/>
          <w:szCs w:val="20"/>
        </w:rPr>
      </w:pPr>
      <w:r w:rsidRPr="00CD782C">
        <w:rPr>
          <w:b/>
          <w:bCs/>
          <w:sz w:val="20"/>
          <w:szCs w:val="20"/>
        </w:rPr>
        <w:t>ПРОМИШЛЕНО ОТГЛЕЖДАНЕ НА СЕЛСКОСТОПАНСКИ ЖИВОТНИ</w:t>
      </w:r>
    </w:p>
    <w:p w:rsidR="00E21E24" w:rsidRPr="00CD782C" w:rsidRDefault="00E21E24" w:rsidP="002A1C66">
      <w:pPr>
        <w:ind w:firstLine="426"/>
        <w:jc w:val="both"/>
        <w:rPr>
          <w:b/>
          <w:bCs/>
          <w:sz w:val="20"/>
          <w:szCs w:val="20"/>
        </w:rPr>
      </w:pPr>
    </w:p>
    <w:p w:rsidR="00E21E24" w:rsidRPr="00CD782C" w:rsidRDefault="00E21E24" w:rsidP="002A1C66">
      <w:pPr>
        <w:ind w:firstLine="426"/>
        <w:jc w:val="both"/>
        <w:rPr>
          <w:color w:val="FF0000"/>
          <w:sz w:val="20"/>
          <w:szCs w:val="20"/>
          <w:lang w:val="en-US"/>
        </w:rPr>
      </w:pPr>
      <w:r w:rsidRPr="00CD782C">
        <w:rPr>
          <w:b/>
          <w:bCs/>
          <w:sz w:val="20"/>
          <w:szCs w:val="20"/>
        </w:rPr>
        <w:t xml:space="preserve">     Чл.9.</w:t>
      </w:r>
      <w:r w:rsidRPr="00CD782C">
        <w:rPr>
          <w:bCs/>
          <w:sz w:val="20"/>
          <w:szCs w:val="20"/>
        </w:rPr>
        <w:t xml:space="preserve"> В строителните граници на гр. Гулянци  и селата на територията на общината се допуска промишлено отглеждане на селскостопански животни само в </w:t>
      </w:r>
      <w:r w:rsidRPr="00CD782C">
        <w:rPr>
          <w:sz w:val="20"/>
          <w:szCs w:val="20"/>
        </w:rPr>
        <w:t xml:space="preserve">заварени регистрирани животновъдни обекти, в законни или търпими по смисъла на ЗУТ стопански постройки, които отговарят на санитарно-хигиенните, ветеринарномедицинските изисквания на Наредба № 44 и на нормативните изисквания за опазване на околната среда, за срок до три години от влизане в сила на настоящата наредба. </w:t>
      </w:r>
    </w:p>
    <w:p w:rsidR="00E21E24" w:rsidRPr="00CD782C" w:rsidRDefault="00E21E24" w:rsidP="002A1C66">
      <w:pPr>
        <w:ind w:firstLine="708"/>
        <w:jc w:val="both"/>
        <w:rPr>
          <w:sz w:val="20"/>
          <w:szCs w:val="20"/>
        </w:rPr>
      </w:pPr>
      <w:r w:rsidRPr="00CD782C">
        <w:rPr>
          <w:b/>
          <w:bCs/>
          <w:sz w:val="20"/>
          <w:szCs w:val="20"/>
        </w:rPr>
        <w:t>Чл.10.</w:t>
      </w:r>
      <w:r w:rsidRPr="00CD782C">
        <w:rPr>
          <w:bCs/>
          <w:sz w:val="20"/>
          <w:szCs w:val="20"/>
        </w:rPr>
        <w:t xml:space="preserve"> Промишлено отглеждане на селскостопански животни в строителните граници на населените места на територията на община Гулянци е допустимо за новосъздавани животновъдни обекти, само в поземлени имоти, за които с подробен устройствен план е установена предимно производствена устройствена зона и които са отредени за животновъдни дейности, и</w:t>
      </w:r>
      <w:r w:rsidRPr="00CD782C">
        <w:rPr>
          <w:sz w:val="20"/>
          <w:szCs w:val="20"/>
        </w:rPr>
        <w:t xml:space="preserve"> които отговарят на санитарно-хигиенните, ветеринарномедицинските изисквания на Наредба № 44 и на нормативните изисквания за опазване на околната среда</w:t>
      </w:r>
      <w:r w:rsidRPr="00CD782C">
        <w:rPr>
          <w:bCs/>
          <w:sz w:val="20"/>
          <w:szCs w:val="20"/>
        </w:rPr>
        <w:t xml:space="preserve">. </w:t>
      </w:r>
    </w:p>
    <w:p w:rsidR="00E21E24" w:rsidRPr="00CD782C" w:rsidRDefault="00E21E24" w:rsidP="002A1C66">
      <w:pPr>
        <w:ind w:firstLine="426"/>
        <w:jc w:val="both"/>
        <w:rPr>
          <w:b/>
          <w:bCs/>
          <w:sz w:val="20"/>
          <w:szCs w:val="20"/>
        </w:rPr>
      </w:pPr>
      <w:r w:rsidRPr="00CD782C">
        <w:rPr>
          <w:b/>
          <w:bCs/>
          <w:sz w:val="20"/>
          <w:szCs w:val="20"/>
        </w:rPr>
        <w:t xml:space="preserve">     Чл.11.</w:t>
      </w:r>
      <w:r w:rsidRPr="00CD782C">
        <w:rPr>
          <w:bCs/>
          <w:sz w:val="20"/>
          <w:szCs w:val="20"/>
        </w:rPr>
        <w:t xml:space="preserve"> В производството по одобряване на подробните устройствени планове по чл. 1</w:t>
      </w:r>
      <w:r w:rsidRPr="00CD782C">
        <w:rPr>
          <w:bCs/>
          <w:sz w:val="20"/>
          <w:szCs w:val="20"/>
          <w:lang w:val="en-US"/>
        </w:rPr>
        <w:t>0</w:t>
      </w:r>
      <w:r w:rsidRPr="00CD782C">
        <w:rPr>
          <w:bCs/>
          <w:sz w:val="20"/>
          <w:szCs w:val="20"/>
        </w:rPr>
        <w:t xml:space="preserve"> заинтересувани лица са собствениците и/или носителите на ограничени вещни права в поземлените имоти, попадащи в хигиенно-защитната зона, определена спрямо границите на имота, предмет на подробния устройствен план, съобразно приложение № 2 на настоящата наредба.  </w:t>
      </w:r>
    </w:p>
    <w:p w:rsidR="00E21E24" w:rsidRPr="00CD782C" w:rsidRDefault="00E21E24" w:rsidP="002A1C66">
      <w:pPr>
        <w:ind w:firstLine="426"/>
        <w:jc w:val="both"/>
        <w:rPr>
          <w:b/>
          <w:bCs/>
          <w:sz w:val="20"/>
          <w:szCs w:val="20"/>
        </w:rPr>
      </w:pPr>
      <w:r w:rsidRPr="00CD782C">
        <w:rPr>
          <w:b/>
          <w:bCs/>
          <w:sz w:val="20"/>
          <w:szCs w:val="20"/>
        </w:rPr>
        <w:t xml:space="preserve">     Чл.12.</w:t>
      </w:r>
      <w:r w:rsidRPr="00CD782C">
        <w:rPr>
          <w:bCs/>
          <w:sz w:val="20"/>
          <w:szCs w:val="20"/>
        </w:rPr>
        <w:t xml:space="preserve"> (1) Промишлено отглеждане на селскостопански животни е допустимо само в сгради, въведени в експлоатация със съответното предназначение по реда на Закона за устройство на територията.</w:t>
      </w:r>
    </w:p>
    <w:p w:rsidR="00E21E24" w:rsidRPr="00CD782C" w:rsidRDefault="00E21E24" w:rsidP="002A1C66">
      <w:pPr>
        <w:ind w:firstLine="426"/>
        <w:jc w:val="both"/>
        <w:rPr>
          <w:bCs/>
          <w:sz w:val="20"/>
          <w:szCs w:val="20"/>
        </w:rPr>
      </w:pPr>
      <w:r w:rsidRPr="00CD782C">
        <w:rPr>
          <w:bCs/>
          <w:sz w:val="20"/>
          <w:szCs w:val="20"/>
        </w:rPr>
        <w:t xml:space="preserve">      (2) Промишлено отглеждане на селскостопански животни е допустимо и в сгради, представляващи търпими строежи по смисъла на Закона за устройство на територията. За установяването на режим на търпимост следва да се докаже по предвидения в Закона за устройство на територията ред, че сградата се е ползвала със съответното конкретно предназначение преди 31.03.2001г.</w:t>
      </w:r>
    </w:p>
    <w:p w:rsidR="00E21E24" w:rsidRPr="00CD782C" w:rsidRDefault="00E21E24" w:rsidP="002A1C66">
      <w:pPr>
        <w:ind w:firstLine="426"/>
        <w:jc w:val="both"/>
        <w:rPr>
          <w:bCs/>
          <w:sz w:val="20"/>
          <w:szCs w:val="20"/>
        </w:rPr>
      </w:pPr>
      <w:r w:rsidRPr="00CD782C">
        <w:rPr>
          <w:bCs/>
          <w:sz w:val="20"/>
          <w:szCs w:val="20"/>
        </w:rPr>
        <w:t xml:space="preserve">     (3) Извършването на строителни работи във връзка с привеждане на животновъдните обекти в съответствие с нормативните изисквания за извършване на конкретната животновъдна дейност се разрешава по реда на Закона за устройство на територията.</w:t>
      </w:r>
    </w:p>
    <w:p w:rsidR="00E21E24" w:rsidRPr="00CD782C" w:rsidRDefault="00E21E24" w:rsidP="002A1C66">
      <w:pPr>
        <w:ind w:firstLine="426"/>
        <w:jc w:val="both"/>
        <w:rPr>
          <w:b/>
          <w:bCs/>
          <w:sz w:val="20"/>
          <w:szCs w:val="20"/>
        </w:rPr>
      </w:pPr>
      <w:r w:rsidRPr="00CD782C">
        <w:rPr>
          <w:b/>
          <w:bCs/>
          <w:sz w:val="20"/>
          <w:szCs w:val="20"/>
        </w:rPr>
        <w:t xml:space="preserve">    Чл.13.</w:t>
      </w:r>
      <w:r w:rsidRPr="00CD782C">
        <w:rPr>
          <w:bCs/>
          <w:sz w:val="20"/>
          <w:szCs w:val="20"/>
        </w:rPr>
        <w:t xml:space="preserve"> При промишлено отглеждане на селскостопански животни собствениците на животновъдни обекти упражняват дейността си съобразно разпоредбите на Закона за ветеринарномедицинската дейност/ЗВМД/ и подзаконовите нормативни актове към него.</w:t>
      </w:r>
    </w:p>
    <w:p w:rsidR="00E21E24" w:rsidRPr="00CD782C" w:rsidRDefault="00E21E24" w:rsidP="002A1C66">
      <w:pPr>
        <w:ind w:firstLine="426"/>
        <w:jc w:val="both"/>
        <w:rPr>
          <w:bCs/>
          <w:sz w:val="20"/>
          <w:szCs w:val="20"/>
        </w:rPr>
      </w:pPr>
      <w:r w:rsidRPr="00CD782C">
        <w:rPr>
          <w:b/>
          <w:bCs/>
          <w:sz w:val="20"/>
          <w:szCs w:val="20"/>
        </w:rPr>
        <w:t xml:space="preserve">     Чл.14.</w:t>
      </w:r>
      <w:r w:rsidRPr="00CD782C">
        <w:rPr>
          <w:bCs/>
          <w:sz w:val="20"/>
          <w:szCs w:val="20"/>
        </w:rPr>
        <w:t xml:space="preserve"> При промишлено отглеждане на селскостопански животни собствениците на животновъдни обекти са длъжни да организират и извършват депонирането на животинските отпадъци в съответствие с разпоредбите на Наредба № 44 от 20.04.2006 г. за ветеринарномедицинските изисквания към животновъдните обекти , както и съобразно останалите действащи нормативни актове.</w:t>
      </w:r>
    </w:p>
    <w:p w:rsidR="00E21E24" w:rsidRPr="00CD782C" w:rsidRDefault="00E21E24" w:rsidP="002A1C66">
      <w:pPr>
        <w:ind w:firstLine="708"/>
        <w:jc w:val="both"/>
        <w:rPr>
          <w:bCs/>
          <w:sz w:val="20"/>
          <w:szCs w:val="20"/>
        </w:rPr>
      </w:pPr>
      <w:r w:rsidRPr="00CD782C">
        <w:rPr>
          <w:b/>
          <w:bCs/>
          <w:sz w:val="20"/>
          <w:szCs w:val="20"/>
        </w:rPr>
        <w:t>Чл.15.</w:t>
      </w:r>
      <w:r w:rsidRPr="00CD782C">
        <w:rPr>
          <w:bCs/>
          <w:sz w:val="20"/>
          <w:szCs w:val="20"/>
        </w:rPr>
        <w:t xml:space="preserve"> Собствениците на животновъдни обекти за промишлено отглеждане на селскостопански животни са длъжни да спазват разпоредбите на Наредба № 44 от 20.04.2006 г. за ветеринарномедицинските изисквания към животновъдните обекти</w:t>
      </w:r>
    </w:p>
    <w:p w:rsidR="00E21E24" w:rsidRPr="00CD782C" w:rsidRDefault="00E21E24" w:rsidP="002A1C66">
      <w:pPr>
        <w:ind w:firstLine="708"/>
        <w:jc w:val="both"/>
        <w:rPr>
          <w:bCs/>
          <w:sz w:val="20"/>
          <w:szCs w:val="20"/>
        </w:rPr>
      </w:pPr>
      <w:r w:rsidRPr="00CD782C">
        <w:rPr>
          <w:b/>
          <w:bCs/>
          <w:sz w:val="20"/>
          <w:szCs w:val="20"/>
        </w:rPr>
        <w:t>Чл.16.</w:t>
      </w:r>
      <w:r w:rsidRPr="00CD782C">
        <w:rPr>
          <w:bCs/>
          <w:sz w:val="20"/>
          <w:szCs w:val="20"/>
        </w:rPr>
        <w:t xml:space="preserve"> (1)Допустимият обем на промишлено отглежданите селскостопански животни в строителните граници на гр. Гулянци  и селата на територията на общината, без централната градска част на гр. Гулянци, за  случаите по чл. 11, е както следва:</w:t>
      </w:r>
    </w:p>
    <w:p w:rsidR="00E21E24" w:rsidRPr="00CD782C" w:rsidRDefault="00E21E24" w:rsidP="002A1C66">
      <w:pPr>
        <w:ind w:firstLine="708"/>
        <w:jc w:val="both"/>
        <w:rPr>
          <w:sz w:val="20"/>
          <w:szCs w:val="20"/>
        </w:rPr>
      </w:pPr>
      <w:r w:rsidRPr="00CD782C">
        <w:rPr>
          <w:sz w:val="20"/>
          <w:szCs w:val="20"/>
        </w:rPr>
        <w:t>1. едър рогат добитък - до 10 бр. включително и приплоди до едногодишна възраст;</w:t>
      </w:r>
    </w:p>
    <w:p w:rsidR="00E21E24" w:rsidRPr="00CD782C" w:rsidRDefault="00E21E24" w:rsidP="002A1C66">
      <w:pPr>
        <w:ind w:firstLine="708"/>
        <w:jc w:val="both"/>
        <w:rPr>
          <w:sz w:val="20"/>
          <w:szCs w:val="20"/>
        </w:rPr>
      </w:pPr>
      <w:r w:rsidRPr="00CD782C">
        <w:rPr>
          <w:sz w:val="20"/>
          <w:szCs w:val="20"/>
        </w:rPr>
        <w:t xml:space="preserve">2. коне или магарета  - до </w:t>
      </w:r>
      <w:r w:rsidRPr="00CD782C">
        <w:rPr>
          <w:sz w:val="20"/>
          <w:szCs w:val="20"/>
          <w:lang w:val="en-US"/>
        </w:rPr>
        <w:t>6</w:t>
      </w:r>
      <w:r w:rsidRPr="00CD782C">
        <w:rPr>
          <w:sz w:val="20"/>
          <w:szCs w:val="20"/>
        </w:rPr>
        <w:t xml:space="preserve"> бр. включително и приплоди до едногодишна възраст;</w:t>
      </w:r>
    </w:p>
    <w:p w:rsidR="00E21E24" w:rsidRPr="00CD782C" w:rsidRDefault="00E21E24" w:rsidP="002A1C66">
      <w:pPr>
        <w:ind w:firstLine="708"/>
        <w:jc w:val="both"/>
        <w:rPr>
          <w:bCs/>
          <w:sz w:val="20"/>
          <w:szCs w:val="20"/>
        </w:rPr>
      </w:pPr>
      <w:r w:rsidRPr="00CD782C">
        <w:rPr>
          <w:sz w:val="20"/>
          <w:szCs w:val="20"/>
        </w:rPr>
        <w:t xml:space="preserve">3. дребен рогат добитък - до 50 бр. и приплодите до 6-месечна възраст;                            </w:t>
      </w:r>
    </w:p>
    <w:p w:rsidR="00E21E24" w:rsidRPr="00CD782C" w:rsidRDefault="00E21E24" w:rsidP="002A1C66">
      <w:pPr>
        <w:jc w:val="both"/>
        <w:rPr>
          <w:sz w:val="20"/>
          <w:szCs w:val="20"/>
        </w:rPr>
      </w:pPr>
      <w:r w:rsidRPr="00CD782C">
        <w:rPr>
          <w:sz w:val="20"/>
          <w:szCs w:val="20"/>
        </w:rPr>
        <w:t xml:space="preserve">          4. до 30 зайкини с приплодите;</w:t>
      </w:r>
    </w:p>
    <w:p w:rsidR="00E21E24" w:rsidRPr="00CD782C" w:rsidRDefault="00E21E24" w:rsidP="002A1C66">
      <w:pPr>
        <w:jc w:val="both"/>
        <w:rPr>
          <w:sz w:val="20"/>
          <w:szCs w:val="20"/>
        </w:rPr>
      </w:pPr>
      <w:r w:rsidRPr="00CD782C">
        <w:rPr>
          <w:sz w:val="20"/>
          <w:szCs w:val="20"/>
        </w:rPr>
        <w:t xml:space="preserve">   </w:t>
      </w:r>
      <w:r w:rsidRPr="00CD782C">
        <w:rPr>
          <w:sz w:val="20"/>
          <w:szCs w:val="20"/>
        </w:rPr>
        <w:tab/>
        <w:t>5. до 200 възрастни птици;</w:t>
      </w:r>
    </w:p>
    <w:p w:rsidR="00E21E24" w:rsidRPr="00CD782C" w:rsidRDefault="00E21E24" w:rsidP="002A1C66">
      <w:pPr>
        <w:jc w:val="both"/>
        <w:rPr>
          <w:sz w:val="20"/>
          <w:szCs w:val="20"/>
        </w:rPr>
      </w:pPr>
      <w:r w:rsidRPr="00CD782C">
        <w:rPr>
          <w:sz w:val="20"/>
          <w:szCs w:val="20"/>
        </w:rPr>
        <w:t xml:space="preserve"> </w:t>
      </w:r>
      <w:r w:rsidRPr="00CD782C">
        <w:rPr>
          <w:sz w:val="20"/>
          <w:szCs w:val="20"/>
        </w:rPr>
        <w:tab/>
        <w:t>6. до 500 бройлера;</w:t>
      </w:r>
    </w:p>
    <w:p w:rsidR="00E21E24" w:rsidRPr="00CD782C" w:rsidRDefault="00E21E24" w:rsidP="002A1C66">
      <w:pPr>
        <w:jc w:val="both"/>
        <w:rPr>
          <w:sz w:val="20"/>
          <w:szCs w:val="20"/>
          <w:lang w:val="en-US"/>
        </w:rPr>
      </w:pPr>
      <w:r w:rsidRPr="00CD782C">
        <w:rPr>
          <w:sz w:val="20"/>
          <w:szCs w:val="20"/>
        </w:rPr>
        <w:t xml:space="preserve"> 2) При отглеждането на селскостопански животни по ал. 1 ) да се спазват разпоредбите на чл. 2 , ал. 2 от </w:t>
      </w:r>
      <w:r w:rsidRPr="00CD782C">
        <w:rPr>
          <w:bCs/>
          <w:sz w:val="20"/>
          <w:szCs w:val="20"/>
        </w:rPr>
        <w:t>Наредба № 44 от 20.04.2006 г. за ветеринарномедицинските изисквания към животновъдните обекти;</w:t>
      </w:r>
    </w:p>
    <w:p w:rsidR="00E21E24" w:rsidRPr="00CD782C" w:rsidRDefault="00E21E24" w:rsidP="002A1C66">
      <w:pPr>
        <w:ind w:firstLine="708"/>
        <w:jc w:val="both"/>
        <w:rPr>
          <w:bCs/>
          <w:sz w:val="20"/>
          <w:szCs w:val="20"/>
        </w:rPr>
      </w:pPr>
      <w:r w:rsidRPr="00CD782C">
        <w:rPr>
          <w:bCs/>
          <w:sz w:val="20"/>
          <w:szCs w:val="20"/>
        </w:rPr>
        <w:t xml:space="preserve"> </w:t>
      </w:r>
      <w:r w:rsidRPr="00CD782C">
        <w:rPr>
          <w:b/>
          <w:sz w:val="20"/>
          <w:szCs w:val="20"/>
        </w:rPr>
        <w:t>Чл.17.</w:t>
      </w:r>
      <w:r w:rsidRPr="00CD782C">
        <w:rPr>
          <w:sz w:val="20"/>
          <w:szCs w:val="20"/>
        </w:rPr>
        <w:t xml:space="preserve"> Отглеждането на животни и птици е разрешено извън регулационните граници на населените места в община Гулянци при спазване разпоредбите на </w:t>
      </w:r>
      <w:r w:rsidRPr="00CD782C">
        <w:rPr>
          <w:bCs/>
          <w:sz w:val="20"/>
          <w:szCs w:val="20"/>
        </w:rPr>
        <w:t xml:space="preserve">Наредба № 44 от 20.04.2006 г. за ветеринарномедицинските изисквания към животновъдните обекти, и </w:t>
      </w:r>
      <w:r w:rsidRPr="00CD782C">
        <w:rPr>
          <w:sz w:val="20"/>
          <w:szCs w:val="20"/>
        </w:rPr>
        <w:t xml:space="preserve"> при спазване на следните отстояния от населеното място, както следва:</w:t>
      </w:r>
    </w:p>
    <w:p w:rsidR="00E21E24" w:rsidRPr="00CD782C" w:rsidRDefault="00E21E24" w:rsidP="002A1C66">
      <w:pPr>
        <w:ind w:firstLine="426"/>
        <w:jc w:val="both"/>
        <w:rPr>
          <w:bCs/>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85"/>
        <w:gridCol w:w="4536"/>
        <w:gridCol w:w="2126"/>
      </w:tblGrid>
      <w:tr w:rsidR="00E21E24" w:rsidRPr="00CD782C" w:rsidTr="00A55B28">
        <w:tc>
          <w:tcPr>
            <w:tcW w:w="3085" w:type="dxa"/>
            <w:vAlign w:val="center"/>
          </w:tcPr>
          <w:p w:rsidR="00E21E24" w:rsidRPr="00CD782C" w:rsidRDefault="00E21E24" w:rsidP="00A43186">
            <w:pPr>
              <w:autoSpaceDE w:val="0"/>
              <w:autoSpaceDN w:val="0"/>
              <w:adjustRightInd w:val="0"/>
              <w:jc w:val="center"/>
              <w:rPr>
                <w:sz w:val="20"/>
                <w:szCs w:val="20"/>
              </w:rPr>
            </w:pPr>
            <w:r w:rsidRPr="00CD782C">
              <w:rPr>
                <w:sz w:val="20"/>
                <w:szCs w:val="20"/>
              </w:rPr>
              <w:t>Вид животновъдни</w:t>
            </w:r>
          </w:p>
          <w:p w:rsidR="00E21E24" w:rsidRPr="00CD782C" w:rsidRDefault="00E21E24" w:rsidP="00A43186">
            <w:pPr>
              <w:jc w:val="center"/>
              <w:rPr>
                <w:color w:val="4F6228"/>
                <w:sz w:val="20"/>
                <w:szCs w:val="20"/>
              </w:rPr>
            </w:pPr>
            <w:r w:rsidRPr="00CD782C">
              <w:rPr>
                <w:sz w:val="20"/>
                <w:szCs w:val="20"/>
              </w:rPr>
              <w:t>обекти</w:t>
            </w:r>
          </w:p>
        </w:tc>
        <w:tc>
          <w:tcPr>
            <w:tcW w:w="4536" w:type="dxa"/>
            <w:vAlign w:val="center"/>
          </w:tcPr>
          <w:p w:rsidR="00E21E24" w:rsidRPr="00CD782C" w:rsidRDefault="00E21E24" w:rsidP="00A43186">
            <w:pPr>
              <w:jc w:val="center"/>
              <w:rPr>
                <w:color w:val="4F6228"/>
                <w:sz w:val="20"/>
                <w:szCs w:val="20"/>
              </w:rPr>
            </w:pPr>
            <w:r w:rsidRPr="00CD782C">
              <w:rPr>
                <w:sz w:val="20"/>
                <w:szCs w:val="20"/>
              </w:rPr>
              <w:t>Брой животни</w:t>
            </w:r>
          </w:p>
        </w:tc>
        <w:tc>
          <w:tcPr>
            <w:tcW w:w="2126" w:type="dxa"/>
            <w:vAlign w:val="center"/>
          </w:tcPr>
          <w:p w:rsidR="00E21E24" w:rsidRPr="00CD782C" w:rsidRDefault="00E21E24" w:rsidP="00A43186">
            <w:pPr>
              <w:autoSpaceDE w:val="0"/>
              <w:autoSpaceDN w:val="0"/>
              <w:adjustRightInd w:val="0"/>
              <w:rPr>
                <w:sz w:val="20"/>
                <w:szCs w:val="20"/>
              </w:rPr>
            </w:pPr>
            <w:r w:rsidRPr="00CD782C">
              <w:rPr>
                <w:sz w:val="20"/>
                <w:szCs w:val="20"/>
              </w:rPr>
              <w:t>Необходимо минимално разстояние до регулационните граници на населеното място</w:t>
            </w:r>
          </w:p>
        </w:tc>
      </w:tr>
      <w:tr w:rsidR="00E21E24" w:rsidRPr="00CD782C" w:rsidTr="00A55B28">
        <w:tc>
          <w:tcPr>
            <w:tcW w:w="3085" w:type="dxa"/>
          </w:tcPr>
          <w:p w:rsidR="00E21E24" w:rsidRPr="00CD782C" w:rsidRDefault="00E21E24" w:rsidP="00A43186">
            <w:pPr>
              <w:autoSpaceDE w:val="0"/>
              <w:autoSpaceDN w:val="0"/>
              <w:adjustRightInd w:val="0"/>
              <w:rPr>
                <w:sz w:val="20"/>
                <w:szCs w:val="20"/>
              </w:rPr>
            </w:pPr>
            <w:r w:rsidRPr="00CD782C">
              <w:rPr>
                <w:sz w:val="20"/>
                <w:szCs w:val="20"/>
              </w:rPr>
              <w:t>Свинеферми</w:t>
            </w:r>
          </w:p>
        </w:tc>
        <w:tc>
          <w:tcPr>
            <w:tcW w:w="4536" w:type="dxa"/>
          </w:tcPr>
          <w:p w:rsidR="00E21E24" w:rsidRPr="00CD782C" w:rsidRDefault="00E21E24" w:rsidP="00A43186">
            <w:pPr>
              <w:autoSpaceDE w:val="0"/>
              <w:autoSpaceDN w:val="0"/>
              <w:adjustRightInd w:val="0"/>
              <w:rPr>
                <w:sz w:val="20"/>
                <w:szCs w:val="20"/>
              </w:rPr>
            </w:pPr>
            <w:r w:rsidRPr="00CD782C">
              <w:rPr>
                <w:sz w:val="20"/>
                <w:szCs w:val="20"/>
              </w:rPr>
              <w:t>от 1 000 до 2 000 при затворено боксово отглеждане с механизирано почистване</w:t>
            </w:r>
          </w:p>
        </w:tc>
        <w:tc>
          <w:tcPr>
            <w:tcW w:w="2126" w:type="dxa"/>
          </w:tcPr>
          <w:p w:rsidR="00E21E24" w:rsidRPr="00CD782C" w:rsidRDefault="00E21E24" w:rsidP="00A43186">
            <w:pPr>
              <w:autoSpaceDE w:val="0"/>
              <w:autoSpaceDN w:val="0"/>
              <w:adjustRightInd w:val="0"/>
              <w:rPr>
                <w:sz w:val="20"/>
                <w:szCs w:val="20"/>
              </w:rPr>
            </w:pPr>
            <w:r w:rsidRPr="00CD782C">
              <w:rPr>
                <w:sz w:val="20"/>
                <w:szCs w:val="20"/>
              </w:rPr>
              <w:t>500 м.</w:t>
            </w:r>
          </w:p>
        </w:tc>
      </w:tr>
      <w:tr w:rsidR="00E21E24" w:rsidRPr="00CD782C" w:rsidTr="00A55B28">
        <w:tc>
          <w:tcPr>
            <w:tcW w:w="3085" w:type="dxa"/>
          </w:tcPr>
          <w:p w:rsidR="00E21E24" w:rsidRPr="00CD782C" w:rsidRDefault="00E21E24" w:rsidP="00A43186">
            <w:pPr>
              <w:autoSpaceDE w:val="0"/>
              <w:autoSpaceDN w:val="0"/>
              <w:adjustRightInd w:val="0"/>
              <w:rPr>
                <w:sz w:val="20"/>
                <w:szCs w:val="20"/>
              </w:rPr>
            </w:pPr>
            <w:r w:rsidRPr="00CD782C">
              <w:rPr>
                <w:sz w:val="20"/>
                <w:szCs w:val="20"/>
              </w:rPr>
              <w:t>Говедовъдни и</w:t>
            </w:r>
          </w:p>
          <w:p w:rsidR="00E21E24" w:rsidRPr="00CD782C" w:rsidRDefault="00E21E24" w:rsidP="00A43186">
            <w:pPr>
              <w:rPr>
                <w:color w:val="4F6228"/>
                <w:sz w:val="20"/>
                <w:szCs w:val="20"/>
              </w:rPr>
            </w:pPr>
            <w:r w:rsidRPr="00CD782C">
              <w:rPr>
                <w:sz w:val="20"/>
                <w:szCs w:val="20"/>
              </w:rPr>
              <w:t>кравеферми</w:t>
            </w:r>
          </w:p>
        </w:tc>
        <w:tc>
          <w:tcPr>
            <w:tcW w:w="4536" w:type="dxa"/>
          </w:tcPr>
          <w:p w:rsidR="00E21E24" w:rsidRPr="00CD782C" w:rsidRDefault="00E21E24" w:rsidP="00A43186">
            <w:pPr>
              <w:rPr>
                <w:color w:val="4F6228"/>
                <w:sz w:val="20"/>
                <w:szCs w:val="20"/>
              </w:rPr>
            </w:pPr>
            <w:r w:rsidRPr="00CD782C">
              <w:rPr>
                <w:sz w:val="20"/>
                <w:szCs w:val="20"/>
              </w:rPr>
              <w:t>от 500 до 1 000</w:t>
            </w:r>
          </w:p>
        </w:tc>
        <w:tc>
          <w:tcPr>
            <w:tcW w:w="2126" w:type="dxa"/>
          </w:tcPr>
          <w:p w:rsidR="00E21E24" w:rsidRPr="00CD782C" w:rsidRDefault="00E21E24" w:rsidP="00A43186">
            <w:pPr>
              <w:autoSpaceDE w:val="0"/>
              <w:autoSpaceDN w:val="0"/>
              <w:adjustRightInd w:val="0"/>
              <w:rPr>
                <w:sz w:val="20"/>
                <w:szCs w:val="20"/>
              </w:rPr>
            </w:pPr>
            <w:r w:rsidRPr="00CD782C">
              <w:rPr>
                <w:sz w:val="20"/>
                <w:szCs w:val="20"/>
              </w:rPr>
              <w:t>500 м.</w:t>
            </w:r>
          </w:p>
        </w:tc>
      </w:tr>
      <w:tr w:rsidR="00E21E24" w:rsidRPr="00CD782C" w:rsidTr="00A55B28">
        <w:tc>
          <w:tcPr>
            <w:tcW w:w="3085" w:type="dxa"/>
          </w:tcPr>
          <w:p w:rsidR="00E21E24" w:rsidRPr="00CD782C" w:rsidRDefault="00E21E24" w:rsidP="00A43186">
            <w:pPr>
              <w:rPr>
                <w:color w:val="4F6228"/>
                <w:sz w:val="20"/>
                <w:szCs w:val="20"/>
              </w:rPr>
            </w:pPr>
            <w:r w:rsidRPr="00CD782C">
              <w:rPr>
                <w:sz w:val="20"/>
                <w:szCs w:val="20"/>
              </w:rPr>
              <w:t>Овцеферми</w:t>
            </w:r>
          </w:p>
        </w:tc>
        <w:tc>
          <w:tcPr>
            <w:tcW w:w="4536" w:type="dxa"/>
          </w:tcPr>
          <w:p w:rsidR="00E21E24" w:rsidRPr="00CD782C" w:rsidRDefault="00E21E24" w:rsidP="00A43186">
            <w:pPr>
              <w:rPr>
                <w:color w:val="4F6228"/>
                <w:sz w:val="20"/>
                <w:szCs w:val="20"/>
              </w:rPr>
            </w:pPr>
            <w:r w:rsidRPr="00CD782C">
              <w:rPr>
                <w:sz w:val="20"/>
                <w:szCs w:val="20"/>
              </w:rPr>
              <w:t>от 500 до 1 000</w:t>
            </w:r>
          </w:p>
        </w:tc>
        <w:tc>
          <w:tcPr>
            <w:tcW w:w="2126" w:type="dxa"/>
          </w:tcPr>
          <w:p w:rsidR="00E21E24" w:rsidRPr="00CD782C" w:rsidRDefault="00E21E24" w:rsidP="00A43186">
            <w:pPr>
              <w:autoSpaceDE w:val="0"/>
              <w:autoSpaceDN w:val="0"/>
              <w:adjustRightInd w:val="0"/>
              <w:rPr>
                <w:sz w:val="20"/>
                <w:szCs w:val="20"/>
              </w:rPr>
            </w:pPr>
            <w:r w:rsidRPr="00CD782C">
              <w:rPr>
                <w:sz w:val="20"/>
                <w:szCs w:val="20"/>
              </w:rPr>
              <w:t>500 м.</w:t>
            </w:r>
          </w:p>
        </w:tc>
      </w:tr>
      <w:tr w:rsidR="00E21E24" w:rsidRPr="00CD782C" w:rsidTr="00A55B28">
        <w:tc>
          <w:tcPr>
            <w:tcW w:w="3085" w:type="dxa"/>
          </w:tcPr>
          <w:p w:rsidR="00E21E24" w:rsidRPr="00CD782C" w:rsidRDefault="00E21E24" w:rsidP="00A43186">
            <w:pPr>
              <w:autoSpaceDE w:val="0"/>
              <w:autoSpaceDN w:val="0"/>
              <w:adjustRightInd w:val="0"/>
              <w:rPr>
                <w:sz w:val="20"/>
                <w:szCs w:val="20"/>
              </w:rPr>
            </w:pPr>
            <w:r w:rsidRPr="00CD782C">
              <w:rPr>
                <w:sz w:val="20"/>
                <w:szCs w:val="20"/>
              </w:rPr>
              <w:t>Ферма за пилета</w:t>
            </w:r>
          </w:p>
          <w:p w:rsidR="00E21E24" w:rsidRPr="00CD782C" w:rsidRDefault="00E21E24" w:rsidP="00A43186">
            <w:pPr>
              <w:rPr>
                <w:color w:val="4F6228"/>
                <w:sz w:val="20"/>
                <w:szCs w:val="20"/>
              </w:rPr>
            </w:pPr>
            <w:r w:rsidRPr="00CD782C">
              <w:rPr>
                <w:sz w:val="20"/>
                <w:szCs w:val="20"/>
              </w:rPr>
              <w:t>(бройлери)</w:t>
            </w:r>
          </w:p>
        </w:tc>
        <w:tc>
          <w:tcPr>
            <w:tcW w:w="4536" w:type="dxa"/>
          </w:tcPr>
          <w:p w:rsidR="00E21E24" w:rsidRPr="00CD782C" w:rsidRDefault="00E21E24" w:rsidP="00A43186">
            <w:pPr>
              <w:rPr>
                <w:color w:val="4F6228"/>
                <w:sz w:val="20"/>
                <w:szCs w:val="20"/>
              </w:rPr>
            </w:pPr>
            <w:r w:rsidRPr="00CD782C">
              <w:rPr>
                <w:sz w:val="20"/>
                <w:szCs w:val="20"/>
              </w:rPr>
              <w:t>от 5 000 до 50 000</w:t>
            </w:r>
          </w:p>
        </w:tc>
        <w:tc>
          <w:tcPr>
            <w:tcW w:w="2126" w:type="dxa"/>
          </w:tcPr>
          <w:p w:rsidR="00E21E24" w:rsidRPr="00CD782C" w:rsidRDefault="00E21E24" w:rsidP="00A43186">
            <w:pPr>
              <w:autoSpaceDE w:val="0"/>
              <w:autoSpaceDN w:val="0"/>
              <w:adjustRightInd w:val="0"/>
              <w:rPr>
                <w:sz w:val="20"/>
                <w:szCs w:val="20"/>
              </w:rPr>
            </w:pPr>
            <w:r w:rsidRPr="00CD782C">
              <w:rPr>
                <w:sz w:val="20"/>
                <w:szCs w:val="20"/>
              </w:rPr>
              <w:t>500 м.</w:t>
            </w:r>
          </w:p>
        </w:tc>
      </w:tr>
      <w:tr w:rsidR="00E21E24" w:rsidRPr="00CD782C" w:rsidTr="00A55B28">
        <w:tc>
          <w:tcPr>
            <w:tcW w:w="3085" w:type="dxa"/>
          </w:tcPr>
          <w:p w:rsidR="00E21E24" w:rsidRPr="00CD782C" w:rsidRDefault="00E21E24" w:rsidP="00A43186">
            <w:pPr>
              <w:rPr>
                <w:color w:val="4F6228"/>
                <w:sz w:val="20"/>
                <w:szCs w:val="20"/>
              </w:rPr>
            </w:pPr>
            <w:r w:rsidRPr="00CD782C">
              <w:rPr>
                <w:sz w:val="20"/>
                <w:szCs w:val="20"/>
              </w:rPr>
              <w:t>Угояване на гъски, патки, пуйки</w:t>
            </w:r>
          </w:p>
        </w:tc>
        <w:tc>
          <w:tcPr>
            <w:tcW w:w="4536" w:type="dxa"/>
          </w:tcPr>
          <w:p w:rsidR="00E21E24" w:rsidRPr="00CD782C" w:rsidRDefault="00E21E24" w:rsidP="00A43186">
            <w:pPr>
              <w:rPr>
                <w:color w:val="4F6228"/>
                <w:sz w:val="20"/>
                <w:szCs w:val="20"/>
              </w:rPr>
            </w:pPr>
            <w:r w:rsidRPr="00CD782C">
              <w:rPr>
                <w:sz w:val="20"/>
                <w:szCs w:val="20"/>
              </w:rPr>
              <w:t>от 1 000 до 5 000</w:t>
            </w:r>
          </w:p>
        </w:tc>
        <w:tc>
          <w:tcPr>
            <w:tcW w:w="2126" w:type="dxa"/>
          </w:tcPr>
          <w:p w:rsidR="00E21E24" w:rsidRPr="00CD782C" w:rsidRDefault="00E21E24" w:rsidP="00A43186">
            <w:pPr>
              <w:autoSpaceDE w:val="0"/>
              <w:autoSpaceDN w:val="0"/>
              <w:adjustRightInd w:val="0"/>
              <w:rPr>
                <w:sz w:val="20"/>
                <w:szCs w:val="20"/>
              </w:rPr>
            </w:pPr>
            <w:r w:rsidRPr="00CD782C">
              <w:rPr>
                <w:sz w:val="20"/>
                <w:szCs w:val="20"/>
              </w:rPr>
              <w:t>500 м.</w:t>
            </w:r>
          </w:p>
        </w:tc>
      </w:tr>
      <w:tr w:rsidR="00E21E24" w:rsidRPr="00CD782C" w:rsidTr="00A55B28">
        <w:tc>
          <w:tcPr>
            <w:tcW w:w="3085" w:type="dxa"/>
          </w:tcPr>
          <w:p w:rsidR="00E21E24" w:rsidRPr="00CD782C" w:rsidRDefault="00E21E24" w:rsidP="00A43186">
            <w:pPr>
              <w:rPr>
                <w:color w:val="4F6228"/>
                <w:sz w:val="20"/>
                <w:szCs w:val="20"/>
              </w:rPr>
            </w:pPr>
          </w:p>
        </w:tc>
        <w:tc>
          <w:tcPr>
            <w:tcW w:w="4536" w:type="dxa"/>
          </w:tcPr>
          <w:p w:rsidR="00E21E24" w:rsidRPr="00CD782C" w:rsidRDefault="00E21E24" w:rsidP="00A43186">
            <w:pPr>
              <w:rPr>
                <w:color w:val="4F6228"/>
                <w:sz w:val="20"/>
                <w:szCs w:val="20"/>
              </w:rPr>
            </w:pPr>
          </w:p>
        </w:tc>
        <w:tc>
          <w:tcPr>
            <w:tcW w:w="2126" w:type="dxa"/>
          </w:tcPr>
          <w:p w:rsidR="00E21E24" w:rsidRPr="00CD782C" w:rsidRDefault="00E21E24" w:rsidP="00A43186">
            <w:pPr>
              <w:rPr>
                <w:color w:val="4F6228"/>
                <w:sz w:val="20"/>
                <w:szCs w:val="20"/>
              </w:rPr>
            </w:pPr>
          </w:p>
        </w:tc>
      </w:tr>
      <w:tr w:rsidR="00E21E24" w:rsidRPr="00CD782C" w:rsidTr="00A55B28">
        <w:tc>
          <w:tcPr>
            <w:tcW w:w="3085" w:type="dxa"/>
          </w:tcPr>
          <w:p w:rsidR="00E21E24" w:rsidRPr="00CD782C" w:rsidRDefault="00E21E24" w:rsidP="00A43186">
            <w:pPr>
              <w:rPr>
                <w:color w:val="4F6228"/>
                <w:sz w:val="20"/>
                <w:szCs w:val="20"/>
              </w:rPr>
            </w:pPr>
            <w:r w:rsidRPr="00CD782C">
              <w:rPr>
                <w:sz w:val="20"/>
                <w:szCs w:val="20"/>
              </w:rPr>
              <w:t>Свинеферми</w:t>
            </w:r>
          </w:p>
        </w:tc>
        <w:tc>
          <w:tcPr>
            <w:tcW w:w="4536" w:type="dxa"/>
          </w:tcPr>
          <w:p w:rsidR="00E21E24" w:rsidRPr="00CD782C" w:rsidRDefault="00E21E24" w:rsidP="00A43186">
            <w:pPr>
              <w:autoSpaceDE w:val="0"/>
              <w:autoSpaceDN w:val="0"/>
              <w:adjustRightInd w:val="0"/>
              <w:rPr>
                <w:sz w:val="20"/>
                <w:szCs w:val="20"/>
              </w:rPr>
            </w:pPr>
            <w:r w:rsidRPr="00CD782C">
              <w:rPr>
                <w:sz w:val="20"/>
                <w:szCs w:val="20"/>
              </w:rPr>
              <w:t>от 500 до 1 000 бр. при затворено боксово</w:t>
            </w:r>
          </w:p>
          <w:p w:rsidR="00E21E24" w:rsidRPr="00CD782C" w:rsidRDefault="00E21E24" w:rsidP="00A43186">
            <w:pPr>
              <w:rPr>
                <w:color w:val="4F6228"/>
                <w:sz w:val="20"/>
                <w:szCs w:val="20"/>
              </w:rPr>
            </w:pPr>
            <w:r w:rsidRPr="00CD782C">
              <w:rPr>
                <w:sz w:val="20"/>
                <w:szCs w:val="20"/>
              </w:rPr>
              <w:t>отглеждане с механизирано почистване</w:t>
            </w:r>
          </w:p>
        </w:tc>
        <w:tc>
          <w:tcPr>
            <w:tcW w:w="2126" w:type="dxa"/>
          </w:tcPr>
          <w:p w:rsidR="00E21E24" w:rsidRPr="00CD782C" w:rsidRDefault="00E21E24" w:rsidP="00A43186">
            <w:pPr>
              <w:rPr>
                <w:sz w:val="20"/>
                <w:szCs w:val="20"/>
              </w:rPr>
            </w:pPr>
            <w:r w:rsidRPr="00CD782C">
              <w:rPr>
                <w:sz w:val="20"/>
                <w:szCs w:val="20"/>
              </w:rPr>
              <w:t>300 м.</w:t>
            </w:r>
          </w:p>
        </w:tc>
      </w:tr>
      <w:tr w:rsidR="00E21E24" w:rsidRPr="00CD782C" w:rsidTr="00A55B28">
        <w:tc>
          <w:tcPr>
            <w:tcW w:w="3085" w:type="dxa"/>
          </w:tcPr>
          <w:p w:rsidR="00E21E24" w:rsidRPr="00CD782C" w:rsidRDefault="00E21E24" w:rsidP="00A43186">
            <w:pPr>
              <w:autoSpaceDE w:val="0"/>
              <w:autoSpaceDN w:val="0"/>
              <w:adjustRightInd w:val="0"/>
              <w:rPr>
                <w:sz w:val="20"/>
                <w:szCs w:val="20"/>
              </w:rPr>
            </w:pPr>
            <w:r w:rsidRPr="00CD782C">
              <w:rPr>
                <w:sz w:val="20"/>
                <w:szCs w:val="20"/>
              </w:rPr>
              <w:t>Говедовъдни и</w:t>
            </w:r>
          </w:p>
          <w:p w:rsidR="00E21E24" w:rsidRPr="00CD782C" w:rsidRDefault="00E21E24" w:rsidP="00A43186">
            <w:pPr>
              <w:rPr>
                <w:color w:val="4F6228"/>
                <w:sz w:val="20"/>
                <w:szCs w:val="20"/>
              </w:rPr>
            </w:pPr>
            <w:r w:rsidRPr="00CD782C">
              <w:rPr>
                <w:sz w:val="20"/>
                <w:szCs w:val="20"/>
              </w:rPr>
              <w:t>кравеферми</w:t>
            </w:r>
          </w:p>
        </w:tc>
        <w:tc>
          <w:tcPr>
            <w:tcW w:w="4536" w:type="dxa"/>
          </w:tcPr>
          <w:p w:rsidR="00E21E24" w:rsidRPr="00CD782C" w:rsidRDefault="00E21E24" w:rsidP="00A43186">
            <w:pPr>
              <w:rPr>
                <w:color w:val="4F6228"/>
                <w:sz w:val="20"/>
                <w:szCs w:val="20"/>
              </w:rPr>
            </w:pPr>
            <w:r w:rsidRPr="00CD782C">
              <w:rPr>
                <w:sz w:val="20"/>
                <w:szCs w:val="20"/>
              </w:rPr>
              <w:t>от 100 до 500</w:t>
            </w:r>
          </w:p>
        </w:tc>
        <w:tc>
          <w:tcPr>
            <w:tcW w:w="2126" w:type="dxa"/>
          </w:tcPr>
          <w:p w:rsidR="00E21E24" w:rsidRPr="00CD782C" w:rsidRDefault="00E21E24" w:rsidP="00A43186">
            <w:pPr>
              <w:rPr>
                <w:sz w:val="20"/>
                <w:szCs w:val="20"/>
              </w:rPr>
            </w:pPr>
            <w:r w:rsidRPr="00CD782C">
              <w:rPr>
                <w:sz w:val="20"/>
                <w:szCs w:val="20"/>
              </w:rPr>
              <w:t>300 м.</w:t>
            </w:r>
          </w:p>
        </w:tc>
      </w:tr>
      <w:tr w:rsidR="00E21E24" w:rsidRPr="00CD782C" w:rsidTr="00A55B28">
        <w:tc>
          <w:tcPr>
            <w:tcW w:w="3085" w:type="dxa"/>
          </w:tcPr>
          <w:p w:rsidR="00E21E24" w:rsidRPr="00CD782C" w:rsidRDefault="00E21E24" w:rsidP="00A43186">
            <w:pPr>
              <w:rPr>
                <w:color w:val="4F6228"/>
                <w:sz w:val="20"/>
                <w:szCs w:val="20"/>
              </w:rPr>
            </w:pPr>
            <w:r w:rsidRPr="00CD782C">
              <w:rPr>
                <w:sz w:val="20"/>
                <w:szCs w:val="20"/>
              </w:rPr>
              <w:t>Овцеферми</w:t>
            </w:r>
          </w:p>
        </w:tc>
        <w:tc>
          <w:tcPr>
            <w:tcW w:w="4536" w:type="dxa"/>
          </w:tcPr>
          <w:p w:rsidR="00E21E24" w:rsidRPr="00CD782C" w:rsidRDefault="00E21E24" w:rsidP="00A43186">
            <w:pPr>
              <w:rPr>
                <w:color w:val="4F6228"/>
                <w:sz w:val="20"/>
                <w:szCs w:val="20"/>
              </w:rPr>
            </w:pPr>
            <w:r w:rsidRPr="00CD782C">
              <w:rPr>
                <w:sz w:val="20"/>
                <w:szCs w:val="20"/>
              </w:rPr>
              <w:t>от 200 до 500</w:t>
            </w:r>
          </w:p>
        </w:tc>
        <w:tc>
          <w:tcPr>
            <w:tcW w:w="2126" w:type="dxa"/>
          </w:tcPr>
          <w:p w:rsidR="00E21E24" w:rsidRPr="00CD782C" w:rsidRDefault="00E21E24" w:rsidP="00A43186">
            <w:pPr>
              <w:rPr>
                <w:sz w:val="20"/>
                <w:szCs w:val="20"/>
              </w:rPr>
            </w:pPr>
            <w:r w:rsidRPr="00CD782C">
              <w:rPr>
                <w:sz w:val="20"/>
                <w:szCs w:val="20"/>
              </w:rPr>
              <w:t>300 м.</w:t>
            </w:r>
          </w:p>
        </w:tc>
      </w:tr>
      <w:tr w:rsidR="00E21E24" w:rsidRPr="00CD782C" w:rsidTr="00A55B28">
        <w:tc>
          <w:tcPr>
            <w:tcW w:w="3085" w:type="dxa"/>
          </w:tcPr>
          <w:p w:rsidR="00E21E24" w:rsidRPr="00CD782C" w:rsidRDefault="00E21E24" w:rsidP="00A43186">
            <w:pPr>
              <w:autoSpaceDE w:val="0"/>
              <w:autoSpaceDN w:val="0"/>
              <w:adjustRightInd w:val="0"/>
              <w:rPr>
                <w:sz w:val="20"/>
                <w:szCs w:val="20"/>
              </w:rPr>
            </w:pPr>
            <w:r w:rsidRPr="00CD782C">
              <w:rPr>
                <w:sz w:val="20"/>
                <w:szCs w:val="20"/>
              </w:rPr>
              <w:t>Ферма за пилета</w:t>
            </w:r>
          </w:p>
          <w:p w:rsidR="00E21E24" w:rsidRPr="00CD782C" w:rsidRDefault="00E21E24" w:rsidP="00A43186">
            <w:pPr>
              <w:rPr>
                <w:color w:val="4F6228"/>
                <w:sz w:val="20"/>
                <w:szCs w:val="20"/>
              </w:rPr>
            </w:pPr>
            <w:r w:rsidRPr="00CD782C">
              <w:rPr>
                <w:sz w:val="20"/>
                <w:szCs w:val="20"/>
              </w:rPr>
              <w:t>(бройлери)</w:t>
            </w:r>
          </w:p>
        </w:tc>
        <w:tc>
          <w:tcPr>
            <w:tcW w:w="4536" w:type="dxa"/>
          </w:tcPr>
          <w:p w:rsidR="00E21E24" w:rsidRPr="00CD782C" w:rsidRDefault="00E21E24" w:rsidP="00A43186">
            <w:pPr>
              <w:autoSpaceDE w:val="0"/>
              <w:autoSpaceDN w:val="0"/>
              <w:adjustRightInd w:val="0"/>
              <w:rPr>
                <w:sz w:val="20"/>
                <w:szCs w:val="20"/>
              </w:rPr>
            </w:pPr>
            <w:r w:rsidRPr="00CD782C">
              <w:rPr>
                <w:sz w:val="20"/>
                <w:szCs w:val="20"/>
              </w:rPr>
              <w:t>от 4 000 до 10 000 бр. (в затворени</w:t>
            </w:r>
          </w:p>
          <w:p w:rsidR="00E21E24" w:rsidRPr="00CD782C" w:rsidRDefault="00E21E24" w:rsidP="00A43186">
            <w:pPr>
              <w:autoSpaceDE w:val="0"/>
              <w:autoSpaceDN w:val="0"/>
              <w:adjustRightInd w:val="0"/>
              <w:rPr>
                <w:sz w:val="20"/>
                <w:szCs w:val="20"/>
              </w:rPr>
            </w:pPr>
            <w:r w:rsidRPr="00CD782C">
              <w:rPr>
                <w:sz w:val="20"/>
                <w:szCs w:val="20"/>
              </w:rPr>
              <w:t>помещения с механизирано хранене,</w:t>
            </w:r>
          </w:p>
          <w:p w:rsidR="00E21E24" w:rsidRPr="00CD782C" w:rsidRDefault="00E21E24" w:rsidP="00A43186">
            <w:pPr>
              <w:autoSpaceDE w:val="0"/>
              <w:autoSpaceDN w:val="0"/>
              <w:adjustRightInd w:val="0"/>
              <w:rPr>
                <w:sz w:val="20"/>
                <w:szCs w:val="20"/>
              </w:rPr>
            </w:pPr>
            <w:r w:rsidRPr="00CD782C">
              <w:rPr>
                <w:sz w:val="20"/>
                <w:szCs w:val="20"/>
              </w:rPr>
              <w:t>водопой и поддържане на микроклимата -</w:t>
            </w:r>
          </w:p>
          <w:p w:rsidR="00E21E24" w:rsidRPr="00CD782C" w:rsidRDefault="00E21E24" w:rsidP="00A43186">
            <w:pPr>
              <w:rPr>
                <w:color w:val="4F6228"/>
                <w:sz w:val="20"/>
                <w:szCs w:val="20"/>
              </w:rPr>
            </w:pPr>
            <w:r w:rsidRPr="00CD782C">
              <w:rPr>
                <w:sz w:val="20"/>
                <w:szCs w:val="20"/>
              </w:rPr>
              <w:t>вентилиране при запазване на сухи подове)</w:t>
            </w:r>
          </w:p>
        </w:tc>
        <w:tc>
          <w:tcPr>
            <w:tcW w:w="2126" w:type="dxa"/>
          </w:tcPr>
          <w:p w:rsidR="00E21E24" w:rsidRPr="00CD782C" w:rsidRDefault="00E21E24" w:rsidP="00A43186">
            <w:pPr>
              <w:rPr>
                <w:sz w:val="20"/>
                <w:szCs w:val="20"/>
              </w:rPr>
            </w:pPr>
            <w:r w:rsidRPr="00CD782C">
              <w:rPr>
                <w:sz w:val="20"/>
                <w:szCs w:val="20"/>
              </w:rPr>
              <w:t>300 м.</w:t>
            </w:r>
          </w:p>
        </w:tc>
      </w:tr>
      <w:tr w:rsidR="00E21E24" w:rsidRPr="00CD782C" w:rsidTr="00A55B28">
        <w:tc>
          <w:tcPr>
            <w:tcW w:w="3085" w:type="dxa"/>
          </w:tcPr>
          <w:p w:rsidR="00E21E24" w:rsidRPr="00CD782C" w:rsidRDefault="00E21E24" w:rsidP="00A43186">
            <w:pPr>
              <w:rPr>
                <w:color w:val="4F6228"/>
                <w:sz w:val="20"/>
                <w:szCs w:val="20"/>
              </w:rPr>
            </w:pPr>
            <w:r w:rsidRPr="00CD782C">
              <w:rPr>
                <w:sz w:val="20"/>
                <w:szCs w:val="20"/>
              </w:rPr>
              <w:t>Кокошки носачки</w:t>
            </w:r>
          </w:p>
        </w:tc>
        <w:tc>
          <w:tcPr>
            <w:tcW w:w="4536" w:type="dxa"/>
          </w:tcPr>
          <w:p w:rsidR="00E21E24" w:rsidRPr="00CD782C" w:rsidRDefault="00E21E24" w:rsidP="00A43186">
            <w:pPr>
              <w:rPr>
                <w:color w:val="4F6228"/>
                <w:sz w:val="20"/>
                <w:szCs w:val="20"/>
              </w:rPr>
            </w:pPr>
            <w:r w:rsidRPr="00CD782C">
              <w:rPr>
                <w:sz w:val="20"/>
                <w:szCs w:val="20"/>
              </w:rPr>
              <w:t xml:space="preserve">от 1000 до 3000 </w:t>
            </w:r>
          </w:p>
        </w:tc>
        <w:tc>
          <w:tcPr>
            <w:tcW w:w="2126" w:type="dxa"/>
          </w:tcPr>
          <w:p w:rsidR="00E21E24" w:rsidRPr="00CD782C" w:rsidRDefault="00E21E24" w:rsidP="00A43186">
            <w:pPr>
              <w:rPr>
                <w:sz w:val="20"/>
                <w:szCs w:val="20"/>
              </w:rPr>
            </w:pPr>
            <w:r w:rsidRPr="00CD782C">
              <w:rPr>
                <w:sz w:val="20"/>
                <w:szCs w:val="20"/>
              </w:rPr>
              <w:t>300 м.</w:t>
            </w:r>
          </w:p>
        </w:tc>
      </w:tr>
      <w:tr w:rsidR="00E21E24" w:rsidRPr="00CD782C" w:rsidTr="00A55B28">
        <w:tc>
          <w:tcPr>
            <w:tcW w:w="3085" w:type="dxa"/>
          </w:tcPr>
          <w:p w:rsidR="00E21E24" w:rsidRPr="00CD782C" w:rsidRDefault="00E21E24" w:rsidP="00A43186">
            <w:pPr>
              <w:rPr>
                <w:color w:val="4F6228"/>
                <w:sz w:val="20"/>
                <w:szCs w:val="20"/>
              </w:rPr>
            </w:pPr>
            <w:r w:rsidRPr="00CD782C">
              <w:rPr>
                <w:sz w:val="20"/>
                <w:szCs w:val="20"/>
              </w:rPr>
              <w:t>Угояване на гъски, патки, пуйки</w:t>
            </w:r>
          </w:p>
        </w:tc>
        <w:tc>
          <w:tcPr>
            <w:tcW w:w="4536" w:type="dxa"/>
          </w:tcPr>
          <w:p w:rsidR="00E21E24" w:rsidRPr="00CD782C" w:rsidRDefault="00E21E24" w:rsidP="00A43186">
            <w:pPr>
              <w:autoSpaceDE w:val="0"/>
              <w:autoSpaceDN w:val="0"/>
              <w:adjustRightInd w:val="0"/>
              <w:rPr>
                <w:color w:val="4F6228"/>
                <w:sz w:val="20"/>
                <w:szCs w:val="20"/>
              </w:rPr>
            </w:pPr>
            <w:r w:rsidRPr="00CD782C">
              <w:rPr>
                <w:sz w:val="20"/>
                <w:szCs w:val="20"/>
              </w:rPr>
              <w:t xml:space="preserve">от 1000 до 2 000 </w:t>
            </w:r>
          </w:p>
          <w:p w:rsidR="00E21E24" w:rsidRPr="00CD782C" w:rsidRDefault="00E21E24" w:rsidP="00A43186">
            <w:pPr>
              <w:rPr>
                <w:color w:val="4F6228"/>
                <w:sz w:val="20"/>
                <w:szCs w:val="20"/>
              </w:rPr>
            </w:pPr>
          </w:p>
        </w:tc>
        <w:tc>
          <w:tcPr>
            <w:tcW w:w="2126" w:type="dxa"/>
          </w:tcPr>
          <w:p w:rsidR="00E21E24" w:rsidRPr="00CD782C" w:rsidRDefault="00E21E24" w:rsidP="00A43186">
            <w:pPr>
              <w:rPr>
                <w:sz w:val="20"/>
                <w:szCs w:val="20"/>
              </w:rPr>
            </w:pPr>
            <w:r w:rsidRPr="00CD782C">
              <w:rPr>
                <w:sz w:val="20"/>
                <w:szCs w:val="20"/>
              </w:rPr>
              <w:t>300 м.</w:t>
            </w:r>
          </w:p>
        </w:tc>
      </w:tr>
      <w:tr w:rsidR="00E21E24" w:rsidRPr="00CD782C" w:rsidTr="00A55B28">
        <w:tc>
          <w:tcPr>
            <w:tcW w:w="3085" w:type="dxa"/>
          </w:tcPr>
          <w:p w:rsidR="00E21E24" w:rsidRPr="00CD782C" w:rsidRDefault="00E21E24" w:rsidP="00A43186">
            <w:pPr>
              <w:rPr>
                <w:sz w:val="20"/>
                <w:szCs w:val="20"/>
              </w:rPr>
            </w:pPr>
            <w:r w:rsidRPr="00CD782C">
              <w:rPr>
                <w:sz w:val="20"/>
                <w:szCs w:val="20"/>
              </w:rPr>
              <w:t xml:space="preserve">Промишлено отглеждане на зайци </w:t>
            </w:r>
          </w:p>
        </w:tc>
        <w:tc>
          <w:tcPr>
            <w:tcW w:w="4536" w:type="dxa"/>
          </w:tcPr>
          <w:p w:rsidR="00E21E24" w:rsidRPr="00CD782C" w:rsidRDefault="00E21E24" w:rsidP="00A43186">
            <w:pPr>
              <w:rPr>
                <w:sz w:val="20"/>
                <w:szCs w:val="20"/>
              </w:rPr>
            </w:pPr>
            <w:r w:rsidRPr="00CD782C">
              <w:rPr>
                <w:sz w:val="20"/>
                <w:szCs w:val="20"/>
              </w:rPr>
              <w:t>над 100 зайкини</w:t>
            </w:r>
          </w:p>
        </w:tc>
        <w:tc>
          <w:tcPr>
            <w:tcW w:w="2126" w:type="dxa"/>
          </w:tcPr>
          <w:p w:rsidR="00E21E24" w:rsidRPr="00CD782C" w:rsidRDefault="00E21E24" w:rsidP="00A43186">
            <w:pPr>
              <w:rPr>
                <w:sz w:val="20"/>
                <w:szCs w:val="20"/>
              </w:rPr>
            </w:pPr>
            <w:r w:rsidRPr="00CD782C">
              <w:rPr>
                <w:sz w:val="20"/>
                <w:szCs w:val="20"/>
              </w:rPr>
              <w:t>300 м.</w:t>
            </w:r>
          </w:p>
        </w:tc>
      </w:tr>
      <w:tr w:rsidR="00E21E24" w:rsidRPr="00CD782C" w:rsidTr="00A55B28">
        <w:tc>
          <w:tcPr>
            <w:tcW w:w="3085" w:type="dxa"/>
          </w:tcPr>
          <w:p w:rsidR="00E21E24" w:rsidRPr="00CD782C" w:rsidRDefault="00E21E24" w:rsidP="00A43186">
            <w:pPr>
              <w:rPr>
                <w:sz w:val="20"/>
                <w:szCs w:val="20"/>
              </w:rPr>
            </w:pPr>
          </w:p>
        </w:tc>
        <w:tc>
          <w:tcPr>
            <w:tcW w:w="4536" w:type="dxa"/>
          </w:tcPr>
          <w:p w:rsidR="00E21E24" w:rsidRPr="00CD782C" w:rsidRDefault="00E21E24" w:rsidP="00A43186">
            <w:pPr>
              <w:rPr>
                <w:sz w:val="20"/>
                <w:szCs w:val="20"/>
              </w:rPr>
            </w:pPr>
          </w:p>
        </w:tc>
        <w:tc>
          <w:tcPr>
            <w:tcW w:w="2126" w:type="dxa"/>
          </w:tcPr>
          <w:p w:rsidR="00E21E24" w:rsidRPr="00CD782C" w:rsidRDefault="00E21E24" w:rsidP="00A43186">
            <w:pPr>
              <w:rPr>
                <w:sz w:val="20"/>
                <w:szCs w:val="20"/>
              </w:rPr>
            </w:pPr>
          </w:p>
        </w:tc>
      </w:tr>
      <w:tr w:rsidR="00E21E24" w:rsidRPr="00CD782C" w:rsidTr="00A55B28">
        <w:tc>
          <w:tcPr>
            <w:tcW w:w="3085" w:type="dxa"/>
          </w:tcPr>
          <w:p w:rsidR="00E21E24" w:rsidRPr="00CD782C" w:rsidRDefault="00E21E24" w:rsidP="00A43186">
            <w:pPr>
              <w:rPr>
                <w:color w:val="4F6228"/>
                <w:sz w:val="20"/>
                <w:szCs w:val="20"/>
              </w:rPr>
            </w:pPr>
            <w:r w:rsidRPr="00CD782C">
              <w:rPr>
                <w:sz w:val="20"/>
                <w:szCs w:val="20"/>
              </w:rPr>
              <w:t>Свинеферми</w:t>
            </w:r>
          </w:p>
        </w:tc>
        <w:tc>
          <w:tcPr>
            <w:tcW w:w="4536" w:type="dxa"/>
          </w:tcPr>
          <w:p w:rsidR="00E21E24" w:rsidRPr="00CD782C" w:rsidRDefault="00E21E24" w:rsidP="00A43186">
            <w:pPr>
              <w:autoSpaceDE w:val="0"/>
              <w:autoSpaceDN w:val="0"/>
              <w:adjustRightInd w:val="0"/>
              <w:rPr>
                <w:sz w:val="20"/>
                <w:szCs w:val="20"/>
              </w:rPr>
            </w:pPr>
            <w:r w:rsidRPr="00CD782C">
              <w:rPr>
                <w:sz w:val="20"/>
                <w:szCs w:val="20"/>
              </w:rPr>
              <w:t>от 100 до 500 бр. при затворено боксово</w:t>
            </w:r>
          </w:p>
          <w:p w:rsidR="00E21E24" w:rsidRPr="00CD782C" w:rsidRDefault="00E21E24" w:rsidP="00A43186">
            <w:pPr>
              <w:rPr>
                <w:color w:val="4F6228"/>
                <w:sz w:val="20"/>
                <w:szCs w:val="20"/>
              </w:rPr>
            </w:pPr>
            <w:r w:rsidRPr="00CD782C">
              <w:rPr>
                <w:sz w:val="20"/>
                <w:szCs w:val="20"/>
              </w:rPr>
              <w:t>отглеждане с механизирано почистване</w:t>
            </w:r>
          </w:p>
        </w:tc>
        <w:tc>
          <w:tcPr>
            <w:tcW w:w="2126" w:type="dxa"/>
          </w:tcPr>
          <w:p w:rsidR="00E21E24" w:rsidRPr="00CD782C" w:rsidRDefault="00E21E24" w:rsidP="00A43186">
            <w:pPr>
              <w:rPr>
                <w:sz w:val="20"/>
                <w:szCs w:val="20"/>
              </w:rPr>
            </w:pPr>
            <w:r w:rsidRPr="00CD782C">
              <w:rPr>
                <w:sz w:val="20"/>
                <w:szCs w:val="20"/>
              </w:rPr>
              <w:t>100м.</w:t>
            </w:r>
          </w:p>
        </w:tc>
      </w:tr>
      <w:tr w:rsidR="00E21E24" w:rsidRPr="00CD782C" w:rsidTr="00A55B28">
        <w:tc>
          <w:tcPr>
            <w:tcW w:w="3085" w:type="dxa"/>
          </w:tcPr>
          <w:p w:rsidR="00E21E24" w:rsidRPr="00CD782C" w:rsidRDefault="00E21E24" w:rsidP="00A43186">
            <w:pPr>
              <w:autoSpaceDE w:val="0"/>
              <w:autoSpaceDN w:val="0"/>
              <w:adjustRightInd w:val="0"/>
              <w:rPr>
                <w:sz w:val="20"/>
                <w:szCs w:val="20"/>
              </w:rPr>
            </w:pPr>
            <w:r w:rsidRPr="00CD782C">
              <w:rPr>
                <w:sz w:val="20"/>
                <w:szCs w:val="20"/>
              </w:rPr>
              <w:t>Говедовъдни и</w:t>
            </w:r>
          </w:p>
          <w:p w:rsidR="00E21E24" w:rsidRPr="00CD782C" w:rsidRDefault="00E21E24" w:rsidP="00A43186">
            <w:pPr>
              <w:rPr>
                <w:color w:val="4F6228"/>
                <w:sz w:val="20"/>
                <w:szCs w:val="20"/>
              </w:rPr>
            </w:pPr>
            <w:r w:rsidRPr="00CD782C">
              <w:rPr>
                <w:sz w:val="20"/>
                <w:szCs w:val="20"/>
              </w:rPr>
              <w:t>кравеферми</w:t>
            </w:r>
          </w:p>
        </w:tc>
        <w:tc>
          <w:tcPr>
            <w:tcW w:w="4536" w:type="dxa"/>
          </w:tcPr>
          <w:p w:rsidR="00E21E24" w:rsidRPr="00CD782C" w:rsidRDefault="00E21E24" w:rsidP="00A43186">
            <w:pPr>
              <w:rPr>
                <w:color w:val="4F6228"/>
                <w:sz w:val="20"/>
                <w:szCs w:val="20"/>
              </w:rPr>
            </w:pPr>
            <w:r w:rsidRPr="00CD782C">
              <w:rPr>
                <w:sz w:val="20"/>
                <w:szCs w:val="20"/>
              </w:rPr>
              <w:t>от 50 до 100</w:t>
            </w:r>
          </w:p>
        </w:tc>
        <w:tc>
          <w:tcPr>
            <w:tcW w:w="2126" w:type="dxa"/>
          </w:tcPr>
          <w:p w:rsidR="00E21E24" w:rsidRPr="00CD782C" w:rsidRDefault="00E21E24" w:rsidP="00A43186">
            <w:pPr>
              <w:rPr>
                <w:sz w:val="20"/>
                <w:szCs w:val="20"/>
              </w:rPr>
            </w:pPr>
            <w:r w:rsidRPr="00CD782C">
              <w:rPr>
                <w:sz w:val="20"/>
                <w:szCs w:val="20"/>
              </w:rPr>
              <w:t>100м.</w:t>
            </w:r>
          </w:p>
        </w:tc>
      </w:tr>
      <w:tr w:rsidR="00E21E24" w:rsidRPr="00CD782C" w:rsidTr="00A55B28">
        <w:tc>
          <w:tcPr>
            <w:tcW w:w="3085" w:type="dxa"/>
          </w:tcPr>
          <w:p w:rsidR="00E21E24" w:rsidRPr="00CD782C" w:rsidRDefault="00E21E24" w:rsidP="00A43186">
            <w:pPr>
              <w:rPr>
                <w:color w:val="4F6228"/>
                <w:sz w:val="20"/>
                <w:szCs w:val="20"/>
              </w:rPr>
            </w:pPr>
            <w:r w:rsidRPr="00CD782C">
              <w:rPr>
                <w:sz w:val="20"/>
                <w:szCs w:val="20"/>
              </w:rPr>
              <w:t>Овцеферми</w:t>
            </w:r>
          </w:p>
        </w:tc>
        <w:tc>
          <w:tcPr>
            <w:tcW w:w="4536" w:type="dxa"/>
          </w:tcPr>
          <w:p w:rsidR="00E21E24" w:rsidRPr="00CD782C" w:rsidRDefault="00E21E24" w:rsidP="00A43186">
            <w:pPr>
              <w:rPr>
                <w:color w:val="4F6228"/>
                <w:sz w:val="20"/>
                <w:szCs w:val="20"/>
              </w:rPr>
            </w:pPr>
            <w:r w:rsidRPr="00CD782C">
              <w:rPr>
                <w:sz w:val="20"/>
                <w:szCs w:val="20"/>
              </w:rPr>
              <w:t>от 100 до 200</w:t>
            </w:r>
          </w:p>
        </w:tc>
        <w:tc>
          <w:tcPr>
            <w:tcW w:w="2126" w:type="dxa"/>
          </w:tcPr>
          <w:p w:rsidR="00E21E24" w:rsidRPr="00CD782C" w:rsidRDefault="00E21E24" w:rsidP="00A43186">
            <w:pPr>
              <w:rPr>
                <w:sz w:val="20"/>
                <w:szCs w:val="20"/>
              </w:rPr>
            </w:pPr>
            <w:r w:rsidRPr="00CD782C">
              <w:rPr>
                <w:sz w:val="20"/>
                <w:szCs w:val="20"/>
              </w:rPr>
              <w:t>100м.</w:t>
            </w:r>
          </w:p>
        </w:tc>
      </w:tr>
      <w:tr w:rsidR="00E21E24" w:rsidRPr="00CD782C" w:rsidTr="00A55B28">
        <w:tc>
          <w:tcPr>
            <w:tcW w:w="3085" w:type="dxa"/>
          </w:tcPr>
          <w:p w:rsidR="00E21E24" w:rsidRPr="00CD782C" w:rsidRDefault="00E21E24" w:rsidP="00A43186">
            <w:pPr>
              <w:autoSpaceDE w:val="0"/>
              <w:autoSpaceDN w:val="0"/>
              <w:adjustRightInd w:val="0"/>
              <w:rPr>
                <w:sz w:val="20"/>
                <w:szCs w:val="20"/>
              </w:rPr>
            </w:pPr>
            <w:r w:rsidRPr="00CD782C">
              <w:rPr>
                <w:sz w:val="20"/>
                <w:szCs w:val="20"/>
              </w:rPr>
              <w:t>Ферма за пилета</w:t>
            </w:r>
          </w:p>
          <w:p w:rsidR="00E21E24" w:rsidRPr="00CD782C" w:rsidRDefault="00E21E24" w:rsidP="00A43186">
            <w:pPr>
              <w:rPr>
                <w:color w:val="4F6228"/>
                <w:sz w:val="20"/>
                <w:szCs w:val="20"/>
              </w:rPr>
            </w:pPr>
            <w:r w:rsidRPr="00CD782C">
              <w:rPr>
                <w:sz w:val="20"/>
                <w:szCs w:val="20"/>
              </w:rPr>
              <w:t>(бройлери)</w:t>
            </w:r>
          </w:p>
        </w:tc>
        <w:tc>
          <w:tcPr>
            <w:tcW w:w="4536" w:type="dxa"/>
          </w:tcPr>
          <w:p w:rsidR="00E21E24" w:rsidRPr="00CD782C" w:rsidRDefault="00E21E24" w:rsidP="00A43186">
            <w:pPr>
              <w:autoSpaceDE w:val="0"/>
              <w:autoSpaceDN w:val="0"/>
              <w:adjustRightInd w:val="0"/>
              <w:rPr>
                <w:sz w:val="20"/>
                <w:szCs w:val="20"/>
              </w:rPr>
            </w:pPr>
            <w:r w:rsidRPr="00CD782C">
              <w:rPr>
                <w:sz w:val="20"/>
                <w:szCs w:val="20"/>
              </w:rPr>
              <w:t>от 2 000 до 5 000 бр. (в затворени</w:t>
            </w:r>
          </w:p>
          <w:p w:rsidR="00E21E24" w:rsidRPr="00CD782C" w:rsidRDefault="00E21E24" w:rsidP="00A43186">
            <w:pPr>
              <w:autoSpaceDE w:val="0"/>
              <w:autoSpaceDN w:val="0"/>
              <w:adjustRightInd w:val="0"/>
              <w:rPr>
                <w:sz w:val="20"/>
                <w:szCs w:val="20"/>
              </w:rPr>
            </w:pPr>
            <w:r w:rsidRPr="00CD782C">
              <w:rPr>
                <w:sz w:val="20"/>
                <w:szCs w:val="20"/>
              </w:rPr>
              <w:t>помещения с механизирано хранене,</w:t>
            </w:r>
          </w:p>
          <w:p w:rsidR="00E21E24" w:rsidRPr="00CD782C" w:rsidRDefault="00E21E24" w:rsidP="00A43186">
            <w:pPr>
              <w:autoSpaceDE w:val="0"/>
              <w:autoSpaceDN w:val="0"/>
              <w:adjustRightInd w:val="0"/>
              <w:rPr>
                <w:sz w:val="20"/>
                <w:szCs w:val="20"/>
              </w:rPr>
            </w:pPr>
            <w:r w:rsidRPr="00CD782C">
              <w:rPr>
                <w:sz w:val="20"/>
                <w:szCs w:val="20"/>
              </w:rPr>
              <w:t>водопой и поддържане на микроклимата -</w:t>
            </w:r>
          </w:p>
          <w:p w:rsidR="00E21E24" w:rsidRPr="00CD782C" w:rsidRDefault="00E21E24" w:rsidP="00A43186">
            <w:pPr>
              <w:rPr>
                <w:color w:val="4F6228"/>
                <w:sz w:val="20"/>
                <w:szCs w:val="20"/>
              </w:rPr>
            </w:pPr>
            <w:r w:rsidRPr="00CD782C">
              <w:rPr>
                <w:sz w:val="20"/>
                <w:szCs w:val="20"/>
              </w:rPr>
              <w:t>вентилиране при запазване на сухи подове)</w:t>
            </w:r>
          </w:p>
        </w:tc>
        <w:tc>
          <w:tcPr>
            <w:tcW w:w="2126" w:type="dxa"/>
          </w:tcPr>
          <w:p w:rsidR="00E21E24" w:rsidRPr="00CD782C" w:rsidRDefault="00E21E24" w:rsidP="00A43186">
            <w:pPr>
              <w:rPr>
                <w:sz w:val="20"/>
                <w:szCs w:val="20"/>
              </w:rPr>
            </w:pPr>
            <w:r w:rsidRPr="00CD782C">
              <w:rPr>
                <w:sz w:val="20"/>
                <w:szCs w:val="20"/>
              </w:rPr>
              <w:t>100м.</w:t>
            </w:r>
          </w:p>
        </w:tc>
      </w:tr>
      <w:tr w:rsidR="00E21E24" w:rsidRPr="00CD782C" w:rsidTr="00A55B28">
        <w:tc>
          <w:tcPr>
            <w:tcW w:w="3085" w:type="dxa"/>
          </w:tcPr>
          <w:p w:rsidR="00E21E24" w:rsidRPr="00CD782C" w:rsidRDefault="00E21E24" w:rsidP="00A43186">
            <w:pPr>
              <w:rPr>
                <w:color w:val="4F6228"/>
                <w:sz w:val="20"/>
                <w:szCs w:val="20"/>
              </w:rPr>
            </w:pPr>
            <w:r w:rsidRPr="00CD782C">
              <w:rPr>
                <w:sz w:val="20"/>
                <w:szCs w:val="20"/>
              </w:rPr>
              <w:t>Кокошки носачки</w:t>
            </w:r>
          </w:p>
        </w:tc>
        <w:tc>
          <w:tcPr>
            <w:tcW w:w="4536" w:type="dxa"/>
          </w:tcPr>
          <w:p w:rsidR="00E21E24" w:rsidRPr="00CD782C" w:rsidRDefault="00E21E24" w:rsidP="00A43186">
            <w:pPr>
              <w:rPr>
                <w:color w:val="4F6228"/>
                <w:sz w:val="20"/>
                <w:szCs w:val="20"/>
              </w:rPr>
            </w:pPr>
            <w:r w:rsidRPr="00CD782C">
              <w:rPr>
                <w:sz w:val="20"/>
                <w:szCs w:val="20"/>
              </w:rPr>
              <w:t xml:space="preserve">от 500 до 1000 </w:t>
            </w:r>
          </w:p>
        </w:tc>
        <w:tc>
          <w:tcPr>
            <w:tcW w:w="2126" w:type="dxa"/>
          </w:tcPr>
          <w:p w:rsidR="00E21E24" w:rsidRPr="00CD782C" w:rsidRDefault="00E21E24" w:rsidP="00A43186">
            <w:pPr>
              <w:rPr>
                <w:sz w:val="20"/>
                <w:szCs w:val="20"/>
              </w:rPr>
            </w:pPr>
            <w:r w:rsidRPr="00CD782C">
              <w:rPr>
                <w:sz w:val="20"/>
                <w:szCs w:val="20"/>
              </w:rPr>
              <w:t>100м.</w:t>
            </w:r>
          </w:p>
        </w:tc>
      </w:tr>
      <w:tr w:rsidR="00E21E24" w:rsidRPr="00CD782C" w:rsidTr="00A55B28">
        <w:tc>
          <w:tcPr>
            <w:tcW w:w="3085" w:type="dxa"/>
          </w:tcPr>
          <w:p w:rsidR="00E21E24" w:rsidRPr="00CD782C" w:rsidRDefault="00E21E24" w:rsidP="00A43186">
            <w:pPr>
              <w:rPr>
                <w:color w:val="4F6228"/>
                <w:sz w:val="20"/>
                <w:szCs w:val="20"/>
              </w:rPr>
            </w:pPr>
            <w:r w:rsidRPr="00CD782C">
              <w:rPr>
                <w:sz w:val="20"/>
                <w:szCs w:val="20"/>
              </w:rPr>
              <w:t>Угояване на гъски, патки пуйки</w:t>
            </w:r>
          </w:p>
        </w:tc>
        <w:tc>
          <w:tcPr>
            <w:tcW w:w="4536" w:type="dxa"/>
          </w:tcPr>
          <w:p w:rsidR="00E21E24" w:rsidRPr="00CD782C" w:rsidRDefault="00E21E24" w:rsidP="00A43186">
            <w:pPr>
              <w:autoSpaceDE w:val="0"/>
              <w:autoSpaceDN w:val="0"/>
              <w:adjustRightInd w:val="0"/>
              <w:rPr>
                <w:sz w:val="20"/>
                <w:szCs w:val="20"/>
              </w:rPr>
            </w:pPr>
            <w:r w:rsidRPr="00CD782C">
              <w:rPr>
                <w:sz w:val="20"/>
                <w:szCs w:val="20"/>
              </w:rPr>
              <w:t xml:space="preserve">от 500 до 1000 </w:t>
            </w:r>
          </w:p>
          <w:p w:rsidR="00E21E24" w:rsidRPr="00CD782C" w:rsidRDefault="00E21E24" w:rsidP="00A43186">
            <w:pPr>
              <w:rPr>
                <w:color w:val="4F6228"/>
                <w:sz w:val="20"/>
                <w:szCs w:val="20"/>
              </w:rPr>
            </w:pPr>
            <w:r w:rsidRPr="00CD782C">
              <w:rPr>
                <w:sz w:val="20"/>
                <w:szCs w:val="20"/>
              </w:rPr>
              <w:t>.</w:t>
            </w:r>
          </w:p>
        </w:tc>
        <w:tc>
          <w:tcPr>
            <w:tcW w:w="2126" w:type="dxa"/>
          </w:tcPr>
          <w:p w:rsidR="00E21E24" w:rsidRPr="00CD782C" w:rsidRDefault="00E21E24" w:rsidP="00A43186">
            <w:pPr>
              <w:rPr>
                <w:sz w:val="20"/>
                <w:szCs w:val="20"/>
              </w:rPr>
            </w:pPr>
            <w:r w:rsidRPr="00CD782C">
              <w:rPr>
                <w:sz w:val="20"/>
                <w:szCs w:val="20"/>
              </w:rPr>
              <w:t>100м.</w:t>
            </w:r>
          </w:p>
        </w:tc>
      </w:tr>
      <w:tr w:rsidR="00E21E24" w:rsidRPr="00CD782C" w:rsidTr="00A55B28">
        <w:tc>
          <w:tcPr>
            <w:tcW w:w="3085" w:type="dxa"/>
          </w:tcPr>
          <w:p w:rsidR="00E21E24" w:rsidRPr="00CD782C" w:rsidRDefault="00E21E24" w:rsidP="00A43186">
            <w:pPr>
              <w:rPr>
                <w:sz w:val="20"/>
                <w:szCs w:val="20"/>
              </w:rPr>
            </w:pPr>
            <w:r w:rsidRPr="00CD782C">
              <w:rPr>
                <w:sz w:val="20"/>
                <w:szCs w:val="20"/>
              </w:rPr>
              <w:t xml:space="preserve">Промишлено отглеждане на зайци </w:t>
            </w:r>
          </w:p>
        </w:tc>
        <w:tc>
          <w:tcPr>
            <w:tcW w:w="4536" w:type="dxa"/>
          </w:tcPr>
          <w:p w:rsidR="00E21E24" w:rsidRPr="00CD782C" w:rsidRDefault="00E21E24" w:rsidP="00A43186">
            <w:pPr>
              <w:rPr>
                <w:sz w:val="20"/>
                <w:szCs w:val="20"/>
              </w:rPr>
            </w:pPr>
            <w:r w:rsidRPr="00CD782C">
              <w:rPr>
                <w:sz w:val="20"/>
                <w:szCs w:val="20"/>
              </w:rPr>
              <w:t>над 50 до100 зайкини</w:t>
            </w:r>
          </w:p>
        </w:tc>
        <w:tc>
          <w:tcPr>
            <w:tcW w:w="2126" w:type="dxa"/>
          </w:tcPr>
          <w:p w:rsidR="00E21E24" w:rsidRPr="00CD782C" w:rsidRDefault="00E21E24" w:rsidP="00A43186">
            <w:pPr>
              <w:rPr>
                <w:sz w:val="20"/>
                <w:szCs w:val="20"/>
              </w:rPr>
            </w:pPr>
            <w:r w:rsidRPr="00CD782C">
              <w:rPr>
                <w:sz w:val="20"/>
                <w:szCs w:val="20"/>
              </w:rPr>
              <w:t>100м.</w:t>
            </w:r>
          </w:p>
        </w:tc>
      </w:tr>
      <w:tr w:rsidR="00E21E24" w:rsidRPr="00CD782C" w:rsidTr="00A55B28">
        <w:tc>
          <w:tcPr>
            <w:tcW w:w="3085" w:type="dxa"/>
          </w:tcPr>
          <w:p w:rsidR="00E21E24" w:rsidRPr="00CD782C" w:rsidRDefault="00E21E24" w:rsidP="00A43186">
            <w:pPr>
              <w:rPr>
                <w:sz w:val="20"/>
                <w:szCs w:val="20"/>
              </w:rPr>
            </w:pPr>
          </w:p>
        </w:tc>
        <w:tc>
          <w:tcPr>
            <w:tcW w:w="4536" w:type="dxa"/>
          </w:tcPr>
          <w:p w:rsidR="00E21E24" w:rsidRPr="00CD782C" w:rsidRDefault="00E21E24" w:rsidP="00A43186">
            <w:pPr>
              <w:rPr>
                <w:sz w:val="20"/>
                <w:szCs w:val="20"/>
              </w:rPr>
            </w:pPr>
          </w:p>
        </w:tc>
        <w:tc>
          <w:tcPr>
            <w:tcW w:w="2126" w:type="dxa"/>
          </w:tcPr>
          <w:p w:rsidR="00E21E24" w:rsidRPr="00CD782C" w:rsidRDefault="00E21E24" w:rsidP="00A43186">
            <w:pPr>
              <w:rPr>
                <w:sz w:val="20"/>
                <w:szCs w:val="20"/>
              </w:rPr>
            </w:pPr>
          </w:p>
        </w:tc>
      </w:tr>
      <w:tr w:rsidR="00E21E24" w:rsidRPr="00CD782C" w:rsidTr="00A55B28">
        <w:tc>
          <w:tcPr>
            <w:tcW w:w="3085" w:type="dxa"/>
          </w:tcPr>
          <w:p w:rsidR="00E21E24" w:rsidRPr="00CD782C" w:rsidRDefault="00E21E24" w:rsidP="00A43186">
            <w:pPr>
              <w:rPr>
                <w:color w:val="4F6228"/>
                <w:sz w:val="20"/>
                <w:szCs w:val="20"/>
              </w:rPr>
            </w:pPr>
            <w:r w:rsidRPr="00CD782C">
              <w:rPr>
                <w:sz w:val="20"/>
                <w:szCs w:val="20"/>
              </w:rPr>
              <w:t>Свинеферми</w:t>
            </w:r>
          </w:p>
        </w:tc>
        <w:tc>
          <w:tcPr>
            <w:tcW w:w="4536" w:type="dxa"/>
          </w:tcPr>
          <w:p w:rsidR="00E21E24" w:rsidRPr="00CD782C" w:rsidRDefault="00E21E24" w:rsidP="00A43186">
            <w:pPr>
              <w:autoSpaceDE w:val="0"/>
              <w:autoSpaceDN w:val="0"/>
              <w:adjustRightInd w:val="0"/>
              <w:rPr>
                <w:sz w:val="20"/>
                <w:szCs w:val="20"/>
              </w:rPr>
            </w:pPr>
            <w:r w:rsidRPr="00CD782C">
              <w:rPr>
                <w:sz w:val="20"/>
                <w:szCs w:val="20"/>
              </w:rPr>
              <w:t>От 50 до 100 бр. при затворено боксово</w:t>
            </w:r>
          </w:p>
          <w:p w:rsidR="00E21E24" w:rsidRPr="00CD782C" w:rsidRDefault="00E21E24" w:rsidP="00A43186">
            <w:pPr>
              <w:rPr>
                <w:color w:val="4F6228"/>
                <w:sz w:val="20"/>
                <w:szCs w:val="20"/>
              </w:rPr>
            </w:pPr>
            <w:r w:rsidRPr="00CD782C">
              <w:rPr>
                <w:sz w:val="20"/>
                <w:szCs w:val="20"/>
              </w:rPr>
              <w:t>отглеждане с механизирано почистване</w:t>
            </w:r>
          </w:p>
        </w:tc>
        <w:tc>
          <w:tcPr>
            <w:tcW w:w="2126" w:type="dxa"/>
          </w:tcPr>
          <w:p w:rsidR="00E21E24" w:rsidRPr="00CD782C" w:rsidRDefault="00E21E24" w:rsidP="00A43186">
            <w:pPr>
              <w:rPr>
                <w:sz w:val="20"/>
                <w:szCs w:val="20"/>
              </w:rPr>
            </w:pPr>
            <w:r w:rsidRPr="00CD782C">
              <w:rPr>
                <w:sz w:val="20"/>
                <w:szCs w:val="20"/>
              </w:rPr>
              <w:t>50м.</w:t>
            </w:r>
          </w:p>
        </w:tc>
      </w:tr>
      <w:tr w:rsidR="00E21E24" w:rsidRPr="00CD782C" w:rsidTr="00A55B28">
        <w:tc>
          <w:tcPr>
            <w:tcW w:w="3085" w:type="dxa"/>
          </w:tcPr>
          <w:p w:rsidR="00E21E24" w:rsidRPr="00CD782C" w:rsidRDefault="00E21E24" w:rsidP="00A43186">
            <w:pPr>
              <w:autoSpaceDE w:val="0"/>
              <w:autoSpaceDN w:val="0"/>
              <w:adjustRightInd w:val="0"/>
              <w:rPr>
                <w:sz w:val="20"/>
                <w:szCs w:val="20"/>
              </w:rPr>
            </w:pPr>
            <w:r w:rsidRPr="00CD782C">
              <w:rPr>
                <w:sz w:val="20"/>
                <w:szCs w:val="20"/>
              </w:rPr>
              <w:t>Говедовъдни и</w:t>
            </w:r>
          </w:p>
          <w:p w:rsidR="00E21E24" w:rsidRPr="00CD782C" w:rsidRDefault="00E21E24" w:rsidP="00A43186">
            <w:pPr>
              <w:rPr>
                <w:color w:val="4F6228"/>
                <w:sz w:val="20"/>
                <w:szCs w:val="20"/>
              </w:rPr>
            </w:pPr>
            <w:r w:rsidRPr="00CD782C">
              <w:rPr>
                <w:sz w:val="20"/>
                <w:szCs w:val="20"/>
              </w:rPr>
              <w:t>кравеферми</w:t>
            </w:r>
          </w:p>
        </w:tc>
        <w:tc>
          <w:tcPr>
            <w:tcW w:w="4536" w:type="dxa"/>
          </w:tcPr>
          <w:p w:rsidR="00E21E24" w:rsidRPr="00CD782C" w:rsidRDefault="00E21E24" w:rsidP="00A43186">
            <w:pPr>
              <w:rPr>
                <w:color w:val="4F6228"/>
                <w:sz w:val="20"/>
                <w:szCs w:val="20"/>
              </w:rPr>
            </w:pPr>
            <w:r w:rsidRPr="00CD782C">
              <w:rPr>
                <w:sz w:val="20"/>
                <w:szCs w:val="20"/>
              </w:rPr>
              <w:t>от 10 до 50</w:t>
            </w:r>
          </w:p>
        </w:tc>
        <w:tc>
          <w:tcPr>
            <w:tcW w:w="2126" w:type="dxa"/>
          </w:tcPr>
          <w:p w:rsidR="00E21E24" w:rsidRPr="00CD782C" w:rsidRDefault="00E21E24" w:rsidP="00A43186">
            <w:pPr>
              <w:rPr>
                <w:sz w:val="20"/>
                <w:szCs w:val="20"/>
              </w:rPr>
            </w:pPr>
            <w:r w:rsidRPr="00CD782C">
              <w:rPr>
                <w:sz w:val="20"/>
                <w:szCs w:val="20"/>
              </w:rPr>
              <w:t>50м.</w:t>
            </w:r>
          </w:p>
        </w:tc>
      </w:tr>
      <w:tr w:rsidR="00E21E24" w:rsidRPr="00CD782C" w:rsidTr="00A55B28">
        <w:tc>
          <w:tcPr>
            <w:tcW w:w="3085" w:type="dxa"/>
          </w:tcPr>
          <w:p w:rsidR="00E21E24" w:rsidRPr="00CD782C" w:rsidRDefault="00E21E24" w:rsidP="00A43186">
            <w:pPr>
              <w:rPr>
                <w:color w:val="4F6228"/>
                <w:sz w:val="20"/>
                <w:szCs w:val="20"/>
              </w:rPr>
            </w:pPr>
            <w:r w:rsidRPr="00CD782C">
              <w:rPr>
                <w:sz w:val="20"/>
                <w:szCs w:val="20"/>
              </w:rPr>
              <w:t>Овцеферми</w:t>
            </w:r>
          </w:p>
        </w:tc>
        <w:tc>
          <w:tcPr>
            <w:tcW w:w="4536" w:type="dxa"/>
          </w:tcPr>
          <w:p w:rsidR="00E21E24" w:rsidRPr="00CD782C" w:rsidRDefault="00E21E24" w:rsidP="00A43186">
            <w:pPr>
              <w:rPr>
                <w:color w:val="4F6228"/>
                <w:sz w:val="20"/>
                <w:szCs w:val="20"/>
              </w:rPr>
            </w:pPr>
            <w:r w:rsidRPr="00CD782C">
              <w:rPr>
                <w:sz w:val="20"/>
                <w:szCs w:val="20"/>
              </w:rPr>
              <w:t>от 50 до 100</w:t>
            </w:r>
          </w:p>
        </w:tc>
        <w:tc>
          <w:tcPr>
            <w:tcW w:w="2126" w:type="dxa"/>
          </w:tcPr>
          <w:p w:rsidR="00E21E24" w:rsidRPr="00CD782C" w:rsidRDefault="00E21E24" w:rsidP="00A43186">
            <w:pPr>
              <w:rPr>
                <w:sz w:val="20"/>
                <w:szCs w:val="20"/>
              </w:rPr>
            </w:pPr>
            <w:r w:rsidRPr="00CD782C">
              <w:rPr>
                <w:sz w:val="20"/>
                <w:szCs w:val="20"/>
              </w:rPr>
              <w:t>50м.</w:t>
            </w:r>
          </w:p>
        </w:tc>
      </w:tr>
      <w:tr w:rsidR="00E21E24" w:rsidRPr="00CD782C" w:rsidTr="00A55B28">
        <w:tc>
          <w:tcPr>
            <w:tcW w:w="3085" w:type="dxa"/>
          </w:tcPr>
          <w:p w:rsidR="00E21E24" w:rsidRPr="00CD782C" w:rsidRDefault="00E21E24" w:rsidP="00A43186">
            <w:pPr>
              <w:autoSpaceDE w:val="0"/>
              <w:autoSpaceDN w:val="0"/>
              <w:adjustRightInd w:val="0"/>
              <w:rPr>
                <w:sz w:val="20"/>
                <w:szCs w:val="20"/>
              </w:rPr>
            </w:pPr>
            <w:r w:rsidRPr="00CD782C">
              <w:rPr>
                <w:sz w:val="20"/>
                <w:szCs w:val="20"/>
              </w:rPr>
              <w:t>Ферма за пилета</w:t>
            </w:r>
          </w:p>
          <w:p w:rsidR="00E21E24" w:rsidRPr="00CD782C" w:rsidRDefault="00E21E24" w:rsidP="00A43186">
            <w:pPr>
              <w:rPr>
                <w:color w:val="4F6228"/>
                <w:sz w:val="20"/>
                <w:szCs w:val="20"/>
              </w:rPr>
            </w:pPr>
            <w:r w:rsidRPr="00CD782C">
              <w:rPr>
                <w:sz w:val="20"/>
                <w:szCs w:val="20"/>
              </w:rPr>
              <w:t>(бройлери)</w:t>
            </w:r>
          </w:p>
        </w:tc>
        <w:tc>
          <w:tcPr>
            <w:tcW w:w="4536" w:type="dxa"/>
          </w:tcPr>
          <w:p w:rsidR="00E21E24" w:rsidRPr="00CD782C" w:rsidRDefault="00E21E24" w:rsidP="00A43186">
            <w:pPr>
              <w:autoSpaceDE w:val="0"/>
              <w:autoSpaceDN w:val="0"/>
              <w:adjustRightInd w:val="0"/>
              <w:rPr>
                <w:sz w:val="20"/>
                <w:szCs w:val="20"/>
              </w:rPr>
            </w:pPr>
            <w:r w:rsidRPr="00CD782C">
              <w:rPr>
                <w:sz w:val="20"/>
                <w:szCs w:val="20"/>
              </w:rPr>
              <w:t>до 2 000 бр. (в затворени</w:t>
            </w:r>
          </w:p>
          <w:p w:rsidR="00E21E24" w:rsidRPr="00CD782C" w:rsidRDefault="00E21E24" w:rsidP="00A43186">
            <w:pPr>
              <w:autoSpaceDE w:val="0"/>
              <w:autoSpaceDN w:val="0"/>
              <w:adjustRightInd w:val="0"/>
              <w:rPr>
                <w:sz w:val="20"/>
                <w:szCs w:val="20"/>
              </w:rPr>
            </w:pPr>
            <w:r w:rsidRPr="00CD782C">
              <w:rPr>
                <w:sz w:val="20"/>
                <w:szCs w:val="20"/>
              </w:rPr>
              <w:t>помещения с механизирано хранене,</w:t>
            </w:r>
          </w:p>
          <w:p w:rsidR="00E21E24" w:rsidRPr="00CD782C" w:rsidRDefault="00E21E24" w:rsidP="00A43186">
            <w:pPr>
              <w:autoSpaceDE w:val="0"/>
              <w:autoSpaceDN w:val="0"/>
              <w:adjustRightInd w:val="0"/>
              <w:rPr>
                <w:sz w:val="20"/>
                <w:szCs w:val="20"/>
              </w:rPr>
            </w:pPr>
            <w:r w:rsidRPr="00CD782C">
              <w:rPr>
                <w:sz w:val="20"/>
                <w:szCs w:val="20"/>
              </w:rPr>
              <w:t>водопой и поддържане на микроклимата -</w:t>
            </w:r>
          </w:p>
          <w:p w:rsidR="00E21E24" w:rsidRPr="00CD782C" w:rsidRDefault="00E21E24" w:rsidP="00A43186">
            <w:pPr>
              <w:rPr>
                <w:color w:val="4F6228"/>
                <w:sz w:val="20"/>
                <w:szCs w:val="20"/>
              </w:rPr>
            </w:pPr>
            <w:r w:rsidRPr="00CD782C">
              <w:rPr>
                <w:sz w:val="20"/>
                <w:szCs w:val="20"/>
              </w:rPr>
              <w:t>вентилиране при запазване на сухи подове)</w:t>
            </w:r>
          </w:p>
        </w:tc>
        <w:tc>
          <w:tcPr>
            <w:tcW w:w="2126" w:type="dxa"/>
          </w:tcPr>
          <w:p w:rsidR="00E21E24" w:rsidRPr="00CD782C" w:rsidRDefault="00E21E24" w:rsidP="00A43186">
            <w:pPr>
              <w:rPr>
                <w:sz w:val="20"/>
                <w:szCs w:val="20"/>
              </w:rPr>
            </w:pPr>
            <w:r w:rsidRPr="00CD782C">
              <w:rPr>
                <w:sz w:val="20"/>
                <w:szCs w:val="20"/>
              </w:rPr>
              <w:t>50м.</w:t>
            </w:r>
          </w:p>
        </w:tc>
      </w:tr>
      <w:tr w:rsidR="00E21E24" w:rsidRPr="00CD782C" w:rsidTr="00A55B28">
        <w:tc>
          <w:tcPr>
            <w:tcW w:w="3085" w:type="dxa"/>
          </w:tcPr>
          <w:p w:rsidR="00E21E24" w:rsidRPr="00CD782C" w:rsidRDefault="00E21E24" w:rsidP="00A43186">
            <w:pPr>
              <w:rPr>
                <w:color w:val="4F6228"/>
                <w:sz w:val="20"/>
                <w:szCs w:val="20"/>
              </w:rPr>
            </w:pPr>
            <w:r w:rsidRPr="00CD782C">
              <w:rPr>
                <w:sz w:val="20"/>
                <w:szCs w:val="20"/>
              </w:rPr>
              <w:t>Кокошки носачки</w:t>
            </w:r>
          </w:p>
        </w:tc>
        <w:tc>
          <w:tcPr>
            <w:tcW w:w="4536" w:type="dxa"/>
          </w:tcPr>
          <w:p w:rsidR="00E21E24" w:rsidRPr="00CD782C" w:rsidRDefault="00E21E24" w:rsidP="00A43186">
            <w:pPr>
              <w:rPr>
                <w:color w:val="4F6228"/>
                <w:sz w:val="20"/>
                <w:szCs w:val="20"/>
              </w:rPr>
            </w:pPr>
            <w:r w:rsidRPr="00CD782C">
              <w:rPr>
                <w:sz w:val="20"/>
                <w:szCs w:val="20"/>
              </w:rPr>
              <w:t xml:space="preserve">от 200 до 500 </w:t>
            </w:r>
          </w:p>
        </w:tc>
        <w:tc>
          <w:tcPr>
            <w:tcW w:w="2126" w:type="dxa"/>
          </w:tcPr>
          <w:p w:rsidR="00E21E24" w:rsidRPr="00CD782C" w:rsidRDefault="00E21E24" w:rsidP="00A43186">
            <w:pPr>
              <w:rPr>
                <w:sz w:val="20"/>
                <w:szCs w:val="20"/>
              </w:rPr>
            </w:pPr>
            <w:r w:rsidRPr="00CD782C">
              <w:rPr>
                <w:sz w:val="20"/>
                <w:szCs w:val="20"/>
              </w:rPr>
              <w:t>50м.</w:t>
            </w:r>
          </w:p>
        </w:tc>
      </w:tr>
      <w:tr w:rsidR="00E21E24" w:rsidRPr="00CD782C" w:rsidTr="00A55B28">
        <w:tc>
          <w:tcPr>
            <w:tcW w:w="3085" w:type="dxa"/>
          </w:tcPr>
          <w:p w:rsidR="00E21E24" w:rsidRPr="00CD782C" w:rsidRDefault="00E21E24" w:rsidP="00A43186">
            <w:pPr>
              <w:rPr>
                <w:color w:val="4F6228"/>
                <w:sz w:val="20"/>
                <w:szCs w:val="20"/>
              </w:rPr>
            </w:pPr>
            <w:r w:rsidRPr="00CD782C">
              <w:rPr>
                <w:sz w:val="20"/>
                <w:szCs w:val="20"/>
              </w:rPr>
              <w:t>Угояване на гъски, патки пуйки</w:t>
            </w:r>
          </w:p>
        </w:tc>
        <w:tc>
          <w:tcPr>
            <w:tcW w:w="4536" w:type="dxa"/>
          </w:tcPr>
          <w:p w:rsidR="00E21E24" w:rsidRPr="00CD782C" w:rsidRDefault="00E21E24" w:rsidP="00A43186">
            <w:pPr>
              <w:autoSpaceDE w:val="0"/>
              <w:autoSpaceDN w:val="0"/>
              <w:adjustRightInd w:val="0"/>
              <w:rPr>
                <w:sz w:val="20"/>
                <w:szCs w:val="20"/>
              </w:rPr>
            </w:pPr>
            <w:r w:rsidRPr="00CD782C">
              <w:rPr>
                <w:sz w:val="20"/>
                <w:szCs w:val="20"/>
              </w:rPr>
              <w:t xml:space="preserve">от 200 до 500 </w:t>
            </w:r>
          </w:p>
          <w:p w:rsidR="00E21E24" w:rsidRPr="00CD782C" w:rsidRDefault="00E21E24" w:rsidP="00A43186">
            <w:pPr>
              <w:rPr>
                <w:color w:val="4F6228"/>
                <w:sz w:val="20"/>
                <w:szCs w:val="20"/>
              </w:rPr>
            </w:pPr>
            <w:r w:rsidRPr="00CD782C">
              <w:rPr>
                <w:sz w:val="20"/>
                <w:szCs w:val="20"/>
              </w:rPr>
              <w:t>.</w:t>
            </w:r>
          </w:p>
        </w:tc>
        <w:tc>
          <w:tcPr>
            <w:tcW w:w="2126" w:type="dxa"/>
          </w:tcPr>
          <w:p w:rsidR="00E21E24" w:rsidRPr="00CD782C" w:rsidRDefault="00E21E24" w:rsidP="00A43186">
            <w:pPr>
              <w:rPr>
                <w:sz w:val="20"/>
                <w:szCs w:val="20"/>
              </w:rPr>
            </w:pPr>
            <w:r w:rsidRPr="00CD782C">
              <w:rPr>
                <w:sz w:val="20"/>
                <w:szCs w:val="20"/>
              </w:rPr>
              <w:t>50м.</w:t>
            </w:r>
          </w:p>
        </w:tc>
      </w:tr>
      <w:tr w:rsidR="00E21E24" w:rsidRPr="00CD782C" w:rsidTr="00A55B28">
        <w:tc>
          <w:tcPr>
            <w:tcW w:w="3085" w:type="dxa"/>
          </w:tcPr>
          <w:p w:rsidR="00E21E24" w:rsidRPr="00CD782C" w:rsidRDefault="00E21E24" w:rsidP="00A43186">
            <w:pPr>
              <w:rPr>
                <w:sz w:val="20"/>
                <w:szCs w:val="20"/>
              </w:rPr>
            </w:pPr>
            <w:r w:rsidRPr="00CD782C">
              <w:rPr>
                <w:sz w:val="20"/>
                <w:szCs w:val="20"/>
              </w:rPr>
              <w:t xml:space="preserve">Промишлено отглеждане на зайци </w:t>
            </w:r>
          </w:p>
        </w:tc>
        <w:tc>
          <w:tcPr>
            <w:tcW w:w="4536" w:type="dxa"/>
          </w:tcPr>
          <w:p w:rsidR="00E21E24" w:rsidRPr="00CD782C" w:rsidRDefault="00E21E24" w:rsidP="00A43186">
            <w:pPr>
              <w:rPr>
                <w:sz w:val="20"/>
                <w:szCs w:val="20"/>
              </w:rPr>
            </w:pPr>
            <w:r w:rsidRPr="00CD782C">
              <w:rPr>
                <w:sz w:val="20"/>
                <w:szCs w:val="20"/>
              </w:rPr>
              <w:t>над 10 до 50 зайкини</w:t>
            </w:r>
          </w:p>
        </w:tc>
        <w:tc>
          <w:tcPr>
            <w:tcW w:w="2126" w:type="dxa"/>
          </w:tcPr>
          <w:p w:rsidR="00E21E24" w:rsidRPr="00CD782C" w:rsidRDefault="00E21E24" w:rsidP="00A43186">
            <w:pPr>
              <w:rPr>
                <w:sz w:val="20"/>
                <w:szCs w:val="20"/>
              </w:rPr>
            </w:pPr>
            <w:r w:rsidRPr="00CD782C">
              <w:rPr>
                <w:sz w:val="20"/>
                <w:szCs w:val="20"/>
              </w:rPr>
              <w:t>50м.</w:t>
            </w:r>
          </w:p>
        </w:tc>
      </w:tr>
    </w:tbl>
    <w:p w:rsidR="00E21E24" w:rsidRPr="00CD782C" w:rsidRDefault="00E21E24" w:rsidP="002A1C66">
      <w:pPr>
        <w:pStyle w:val="Style"/>
        <w:ind w:firstLine="0"/>
        <w:jc w:val="center"/>
        <w:outlineLvl w:val="1"/>
        <w:rPr>
          <w:b/>
          <w:sz w:val="20"/>
          <w:szCs w:val="20"/>
        </w:rPr>
      </w:pPr>
    </w:p>
    <w:p w:rsidR="00E21E24" w:rsidRPr="00CD782C" w:rsidRDefault="00E21E24" w:rsidP="002A1C66">
      <w:pPr>
        <w:pStyle w:val="Style"/>
        <w:ind w:firstLine="0"/>
        <w:jc w:val="center"/>
        <w:outlineLvl w:val="1"/>
        <w:rPr>
          <w:b/>
          <w:sz w:val="20"/>
          <w:szCs w:val="20"/>
        </w:rPr>
      </w:pPr>
      <w:r w:rsidRPr="00CD782C">
        <w:rPr>
          <w:b/>
          <w:sz w:val="20"/>
          <w:szCs w:val="20"/>
        </w:rPr>
        <w:t>РАЗДЕЛ IV</w:t>
      </w:r>
    </w:p>
    <w:p w:rsidR="00E21E24" w:rsidRPr="00CD782C" w:rsidRDefault="00E21E24" w:rsidP="002A1C66">
      <w:pPr>
        <w:pStyle w:val="Style"/>
        <w:ind w:firstLine="0"/>
        <w:jc w:val="center"/>
        <w:outlineLvl w:val="1"/>
        <w:rPr>
          <w:b/>
          <w:sz w:val="20"/>
          <w:szCs w:val="20"/>
        </w:rPr>
      </w:pPr>
    </w:p>
    <w:p w:rsidR="00E21E24" w:rsidRPr="00CD782C" w:rsidRDefault="00E21E24" w:rsidP="002A1C66">
      <w:pPr>
        <w:pStyle w:val="Style"/>
        <w:ind w:firstLine="0"/>
        <w:jc w:val="center"/>
        <w:outlineLvl w:val="1"/>
        <w:rPr>
          <w:b/>
          <w:sz w:val="20"/>
          <w:szCs w:val="20"/>
        </w:rPr>
      </w:pPr>
      <w:r w:rsidRPr="00CD782C">
        <w:rPr>
          <w:b/>
          <w:sz w:val="20"/>
          <w:szCs w:val="20"/>
        </w:rPr>
        <w:t>ЗАДЪЛЖЕНИЯ НА ОРГАНИТЕ НА МЕСТНОТО САМОУПРАВЛЕНИЕ, ФИЗИЧЕСКИТЕ И ЮРИДИЧЕСКИ ЛИЦА</w:t>
      </w:r>
    </w:p>
    <w:p w:rsidR="00E21E24" w:rsidRPr="00CD782C" w:rsidRDefault="00E21E24" w:rsidP="002A1C66">
      <w:pPr>
        <w:pStyle w:val="Style"/>
        <w:ind w:firstLine="0"/>
        <w:jc w:val="center"/>
        <w:outlineLvl w:val="1"/>
        <w:rPr>
          <w:b/>
          <w:sz w:val="20"/>
          <w:szCs w:val="20"/>
        </w:rPr>
      </w:pPr>
    </w:p>
    <w:p w:rsidR="00E21E24" w:rsidRPr="00CD782C" w:rsidRDefault="00E21E24" w:rsidP="002A1C66">
      <w:pPr>
        <w:ind w:firstLine="426"/>
        <w:jc w:val="both"/>
        <w:rPr>
          <w:sz w:val="20"/>
          <w:szCs w:val="20"/>
        </w:rPr>
      </w:pPr>
      <w:r w:rsidRPr="00CD782C">
        <w:rPr>
          <w:b/>
          <w:sz w:val="20"/>
          <w:szCs w:val="20"/>
        </w:rPr>
        <w:t>Чл.18.</w:t>
      </w:r>
      <w:r w:rsidRPr="00CD782C">
        <w:rPr>
          <w:sz w:val="20"/>
          <w:szCs w:val="20"/>
        </w:rPr>
        <w:t xml:space="preserve"> Кметът на общината, кметовете на кметства: </w:t>
      </w:r>
    </w:p>
    <w:p w:rsidR="00E21E24" w:rsidRPr="00CD782C" w:rsidRDefault="00E21E24" w:rsidP="002A1C66">
      <w:pPr>
        <w:ind w:firstLine="426"/>
        <w:jc w:val="both"/>
        <w:rPr>
          <w:sz w:val="20"/>
          <w:szCs w:val="20"/>
        </w:rPr>
      </w:pPr>
      <w:r w:rsidRPr="00CD782C">
        <w:rPr>
          <w:sz w:val="20"/>
          <w:szCs w:val="20"/>
        </w:rPr>
        <w:t xml:space="preserve">1. Съдействат при изпълнение на мерките за профилактика при регистрация на животновъдните обекти по чл.137, ал.1 от ЗВД, както и за ограничаване и ликвидиране на заразни болести по животните. </w:t>
      </w:r>
    </w:p>
    <w:p w:rsidR="00E21E24" w:rsidRPr="00CD782C" w:rsidRDefault="00E21E24" w:rsidP="002A1C66">
      <w:pPr>
        <w:ind w:firstLine="426"/>
        <w:jc w:val="both"/>
        <w:rPr>
          <w:sz w:val="20"/>
          <w:szCs w:val="20"/>
        </w:rPr>
      </w:pPr>
      <w:r w:rsidRPr="00CD782C">
        <w:rPr>
          <w:sz w:val="20"/>
          <w:szCs w:val="20"/>
        </w:rPr>
        <w:t xml:space="preserve">2. Предприемат мерки за недопускане на животни на територията на депата за отпадъци. </w:t>
      </w:r>
    </w:p>
    <w:p w:rsidR="00E21E24" w:rsidRPr="00CD782C" w:rsidRDefault="00E21E24" w:rsidP="002A1C66">
      <w:pPr>
        <w:ind w:firstLine="426"/>
        <w:jc w:val="both"/>
        <w:rPr>
          <w:sz w:val="20"/>
          <w:szCs w:val="20"/>
        </w:rPr>
      </w:pPr>
      <w:r w:rsidRPr="00CD782C">
        <w:rPr>
          <w:sz w:val="20"/>
          <w:szCs w:val="20"/>
        </w:rPr>
        <w:t xml:space="preserve">3. Организират събирането на трупове на животни и изграждането на трупни ями и трупосъбирателни площадки. </w:t>
      </w:r>
    </w:p>
    <w:p w:rsidR="00E21E24" w:rsidRPr="00CD782C" w:rsidRDefault="00E21E24" w:rsidP="002A1C66">
      <w:pPr>
        <w:ind w:firstLine="426"/>
        <w:jc w:val="both"/>
        <w:rPr>
          <w:sz w:val="20"/>
          <w:szCs w:val="20"/>
        </w:rPr>
      </w:pPr>
      <w:r w:rsidRPr="00CD782C">
        <w:rPr>
          <w:sz w:val="20"/>
          <w:szCs w:val="20"/>
        </w:rPr>
        <w:t xml:space="preserve">4. Определят със заповед местата за депониране на тор, когато това се прави извън личния двор на стопаните на селскостопански животни, след съгласуване със РИОСВ и </w:t>
      </w:r>
    </w:p>
    <w:p w:rsidR="00E21E24" w:rsidRPr="00CD782C" w:rsidRDefault="00E21E24" w:rsidP="00403CE0">
      <w:pPr>
        <w:jc w:val="both"/>
        <w:rPr>
          <w:sz w:val="20"/>
          <w:szCs w:val="20"/>
        </w:rPr>
      </w:pPr>
      <w:r w:rsidRPr="00CD782C">
        <w:rPr>
          <w:sz w:val="20"/>
          <w:szCs w:val="20"/>
        </w:rPr>
        <w:t>ОДБХ-Плевен.</w:t>
      </w:r>
    </w:p>
    <w:p w:rsidR="00E21E24" w:rsidRPr="00CD782C" w:rsidRDefault="00E21E24" w:rsidP="002A1C66">
      <w:pPr>
        <w:ind w:firstLine="426"/>
        <w:jc w:val="both"/>
        <w:rPr>
          <w:sz w:val="20"/>
          <w:szCs w:val="20"/>
        </w:rPr>
      </w:pPr>
      <w:r w:rsidRPr="00CD782C">
        <w:rPr>
          <w:sz w:val="20"/>
          <w:szCs w:val="20"/>
        </w:rPr>
        <w:t xml:space="preserve">5. Определят пасищата и местата за водопой в зависимост от епизоотичната обстановка, а при необходимост забраняват използването им. </w:t>
      </w:r>
    </w:p>
    <w:p w:rsidR="00E21E24" w:rsidRPr="00CD782C" w:rsidRDefault="00E21E24" w:rsidP="002A1C66">
      <w:pPr>
        <w:ind w:firstLine="426"/>
        <w:jc w:val="both"/>
        <w:rPr>
          <w:b/>
          <w:sz w:val="20"/>
          <w:szCs w:val="20"/>
        </w:rPr>
      </w:pPr>
      <w:r w:rsidRPr="00CD782C">
        <w:rPr>
          <w:sz w:val="20"/>
          <w:szCs w:val="20"/>
        </w:rPr>
        <w:t>6. Определят със заповед маршрутите за придвижване на животни до мерите и пасищата.</w:t>
      </w:r>
      <w:r w:rsidRPr="00CD782C">
        <w:rPr>
          <w:b/>
          <w:sz w:val="20"/>
          <w:szCs w:val="20"/>
        </w:rPr>
        <w:t xml:space="preserve"> </w:t>
      </w:r>
    </w:p>
    <w:p w:rsidR="00E21E24" w:rsidRPr="00CD782C" w:rsidRDefault="00E21E24" w:rsidP="002A1C66">
      <w:pPr>
        <w:ind w:firstLine="426"/>
        <w:jc w:val="both"/>
        <w:rPr>
          <w:sz w:val="20"/>
          <w:szCs w:val="20"/>
        </w:rPr>
      </w:pPr>
      <w:r w:rsidRPr="00CD782C">
        <w:rPr>
          <w:b/>
          <w:sz w:val="20"/>
          <w:szCs w:val="20"/>
        </w:rPr>
        <w:t>Чл.19.</w:t>
      </w:r>
      <w:r w:rsidRPr="00CD782C">
        <w:rPr>
          <w:sz w:val="20"/>
          <w:szCs w:val="20"/>
        </w:rPr>
        <w:t xml:space="preserve"> (1) Общинският съвет ежегодно приема решение с мнозинство от две трети от общия брой на съветниците за предоставяне и актуализиране на ползването на мери и пасища, включени в общинския поземлен фонд, за паша на селскостопански животни. </w:t>
      </w:r>
    </w:p>
    <w:p w:rsidR="00E21E24" w:rsidRPr="00CD782C" w:rsidRDefault="00E21E24" w:rsidP="002A1C66">
      <w:pPr>
        <w:ind w:firstLine="426"/>
        <w:jc w:val="both"/>
        <w:rPr>
          <w:color w:val="FF0000"/>
          <w:sz w:val="20"/>
          <w:szCs w:val="20"/>
        </w:rPr>
      </w:pPr>
      <w:r w:rsidRPr="00CD782C">
        <w:rPr>
          <w:sz w:val="20"/>
          <w:szCs w:val="20"/>
        </w:rPr>
        <w:t>(2) Всеки собственик на селскостопански животни, желаещ да ползва общинско пасище, мера, с цел пашуване на животните е необходимо да заяви писмено имота, който желае да ползва и заплати необходимата такса за наем.</w:t>
      </w:r>
      <w:r w:rsidRPr="00CD782C">
        <w:rPr>
          <w:color w:val="FF0000"/>
          <w:sz w:val="20"/>
          <w:szCs w:val="20"/>
        </w:rPr>
        <w:t xml:space="preserve"> </w:t>
      </w:r>
    </w:p>
    <w:p w:rsidR="00E21E24" w:rsidRPr="00CD782C" w:rsidRDefault="00E21E24" w:rsidP="002A1C66">
      <w:pPr>
        <w:ind w:firstLine="426"/>
        <w:jc w:val="both"/>
        <w:rPr>
          <w:b/>
          <w:bCs/>
          <w:color w:val="FF0000"/>
          <w:sz w:val="20"/>
          <w:szCs w:val="20"/>
        </w:rPr>
      </w:pPr>
      <w:r w:rsidRPr="00CD782C">
        <w:rPr>
          <w:b/>
          <w:sz w:val="20"/>
          <w:szCs w:val="20"/>
        </w:rPr>
        <w:t>Чл.20.</w:t>
      </w:r>
      <w:r w:rsidRPr="00CD782C">
        <w:rPr>
          <w:sz w:val="20"/>
          <w:szCs w:val="20"/>
        </w:rPr>
        <w:t xml:space="preserve"> (1) Собствениците, които притежават селскостопански животни са длъжни да осигурят необходимите условия за безопасността на движението и недопускане на замърсяване при придвижване на животните по улиците и пътищата на територията на общината / когато липсва друга възможност за придвижване/.</w:t>
      </w:r>
      <w:r w:rsidRPr="00CD782C">
        <w:rPr>
          <w:color w:val="FF0000"/>
          <w:sz w:val="20"/>
          <w:szCs w:val="20"/>
        </w:rPr>
        <w:t xml:space="preserve"> </w:t>
      </w:r>
    </w:p>
    <w:p w:rsidR="00E21E24" w:rsidRPr="00CD782C" w:rsidRDefault="00E21E24" w:rsidP="00446B65">
      <w:pPr>
        <w:ind w:firstLine="426"/>
        <w:jc w:val="both"/>
        <w:rPr>
          <w:bCs/>
          <w:sz w:val="20"/>
          <w:szCs w:val="20"/>
        </w:rPr>
      </w:pPr>
      <w:r w:rsidRPr="00CD782C">
        <w:rPr>
          <w:bCs/>
          <w:sz w:val="20"/>
          <w:szCs w:val="20"/>
        </w:rPr>
        <w:t>(2). Собствениците на животни носят административна отговорност при причинени щети от животните им в имоти на други физически и юридически лица. Щетите се установяват, по реда на Закона за опазване на селскостопанското имущество, ЗАНН и други нормативни документи.</w:t>
      </w:r>
    </w:p>
    <w:p w:rsidR="00E21E24" w:rsidRPr="00CD782C" w:rsidRDefault="00E21E24" w:rsidP="002A1C66">
      <w:pPr>
        <w:ind w:firstLine="426"/>
        <w:jc w:val="both"/>
        <w:rPr>
          <w:color w:val="FF0000"/>
          <w:sz w:val="20"/>
          <w:szCs w:val="20"/>
        </w:rPr>
      </w:pPr>
      <w:r w:rsidRPr="00CD782C">
        <w:rPr>
          <w:sz w:val="20"/>
          <w:szCs w:val="20"/>
        </w:rPr>
        <w:t>(3) Задължават се ползвателите на сборните пунктове за животни ежедневно да почистват и поддържат в чист и приличен вид същите пунктове.</w:t>
      </w:r>
      <w:r w:rsidRPr="00CD782C">
        <w:rPr>
          <w:color w:val="FF0000"/>
          <w:sz w:val="20"/>
          <w:szCs w:val="20"/>
        </w:rPr>
        <w:t xml:space="preserve"> </w:t>
      </w:r>
    </w:p>
    <w:p w:rsidR="00E21E24" w:rsidRPr="00CD782C" w:rsidRDefault="00E21E24" w:rsidP="002A1C66">
      <w:pPr>
        <w:ind w:firstLine="426"/>
        <w:jc w:val="both"/>
        <w:rPr>
          <w:sz w:val="20"/>
          <w:szCs w:val="20"/>
        </w:rPr>
      </w:pPr>
      <w:r w:rsidRPr="00CD782C">
        <w:rPr>
          <w:b/>
          <w:sz w:val="20"/>
          <w:szCs w:val="20"/>
        </w:rPr>
        <w:t>Чл.21.</w:t>
      </w:r>
      <w:r w:rsidRPr="00CD782C">
        <w:rPr>
          <w:sz w:val="20"/>
          <w:szCs w:val="20"/>
        </w:rPr>
        <w:t xml:space="preserve"> (1) При смъртен случай на животни и птици, собственикът е длъжен да съобщи на ветеринарно-медицинската служба, която предприема действия съгласно ЗВД. </w:t>
      </w:r>
    </w:p>
    <w:p w:rsidR="00E21E24" w:rsidRPr="00CD782C" w:rsidRDefault="00E21E24" w:rsidP="002A1C66">
      <w:pPr>
        <w:ind w:firstLine="426"/>
        <w:jc w:val="both"/>
        <w:rPr>
          <w:sz w:val="20"/>
          <w:szCs w:val="20"/>
        </w:rPr>
      </w:pPr>
      <w:r w:rsidRPr="00CD782C">
        <w:rPr>
          <w:sz w:val="20"/>
          <w:szCs w:val="20"/>
        </w:rPr>
        <w:t xml:space="preserve">(2) Животинските трупове, продукти и отпадъци от животински произход се събират, транспортират, съхраняват, обработват, преработват или обезвреждат в съответствие с нормативните изисквания, по начин, който гарантира пълна безопасност за здравето на хората и животните и опазване на околната среда. </w:t>
      </w:r>
    </w:p>
    <w:p w:rsidR="00E21E24" w:rsidRPr="00CD782C" w:rsidRDefault="00E21E24" w:rsidP="002A1C66">
      <w:pPr>
        <w:ind w:firstLine="426"/>
        <w:jc w:val="both"/>
        <w:rPr>
          <w:sz w:val="20"/>
          <w:szCs w:val="20"/>
        </w:rPr>
      </w:pPr>
      <w:r w:rsidRPr="00CD782C">
        <w:rPr>
          <w:sz w:val="20"/>
          <w:szCs w:val="20"/>
        </w:rPr>
        <w:t>(3) Собствениците на животни и птици са длъжни да осигурят пренасянето на животинските трупове по безопасен начин до трупните ями, които се изграждат от кметовете на населените места, съгласно изискванията на Закона за ветеринарномедицинската дейност.</w:t>
      </w:r>
    </w:p>
    <w:p w:rsidR="00E21E24" w:rsidRPr="00CD782C" w:rsidRDefault="00E21E24" w:rsidP="002A1C66">
      <w:pPr>
        <w:ind w:firstLine="426"/>
        <w:jc w:val="both"/>
        <w:rPr>
          <w:sz w:val="20"/>
          <w:szCs w:val="20"/>
        </w:rPr>
      </w:pPr>
      <w:r w:rsidRPr="00CD782C">
        <w:rPr>
          <w:sz w:val="20"/>
          <w:szCs w:val="20"/>
        </w:rPr>
        <w:t xml:space="preserve"> </w:t>
      </w:r>
      <w:r w:rsidRPr="00CD782C">
        <w:rPr>
          <w:b/>
          <w:sz w:val="20"/>
          <w:szCs w:val="20"/>
        </w:rPr>
        <w:t>Чл.22.</w:t>
      </w:r>
      <w:r w:rsidRPr="00CD782C">
        <w:rPr>
          <w:sz w:val="20"/>
          <w:szCs w:val="20"/>
        </w:rPr>
        <w:t xml:space="preserve"> (1) Забранява се отглеждането на селскостопански животни в остарели паянтови  и  полумасивни стопански постройки, в които не може да се осигурят санитарно- хигиенните, ветеринарномедицинските изисквания за отглеждане на съответния вид животни, на нормативните изискванията за опазване на околната среда и които не са регистрирани и вписани като животновъдни обекти по реда на Закона за ветеринарномедицинската дейност.</w:t>
      </w:r>
    </w:p>
    <w:p w:rsidR="00E21E24" w:rsidRPr="00CD782C" w:rsidRDefault="00E21E24" w:rsidP="002A1C66">
      <w:pPr>
        <w:ind w:firstLine="708"/>
        <w:jc w:val="both"/>
        <w:rPr>
          <w:sz w:val="20"/>
          <w:szCs w:val="20"/>
        </w:rPr>
      </w:pPr>
      <w:r w:rsidRPr="00CD782C">
        <w:rPr>
          <w:sz w:val="20"/>
          <w:szCs w:val="20"/>
        </w:rPr>
        <w:t xml:space="preserve">(2) Състоянието на постройките по ал.1 се констатира от компетентните длъжностни лица на отдел "Здравеопазване на животните" при ОДБХ - Плевен, Регионалната инспекция по опазване на околната среда и водите /РИОСВ/, по сигнал до контролните органи по тази наредба. </w:t>
      </w:r>
    </w:p>
    <w:p w:rsidR="00E21E24" w:rsidRPr="00CD782C" w:rsidRDefault="00E21E24" w:rsidP="002A1C66">
      <w:pPr>
        <w:ind w:firstLine="708"/>
        <w:jc w:val="both"/>
        <w:rPr>
          <w:sz w:val="20"/>
          <w:szCs w:val="20"/>
        </w:rPr>
      </w:pPr>
      <w:r w:rsidRPr="00CD782C">
        <w:rPr>
          <w:b/>
          <w:sz w:val="20"/>
          <w:szCs w:val="20"/>
        </w:rPr>
        <w:t>Чл.23.</w:t>
      </w:r>
      <w:r w:rsidRPr="00CD782C">
        <w:rPr>
          <w:sz w:val="20"/>
          <w:szCs w:val="20"/>
        </w:rPr>
        <w:t xml:space="preserve"> (1) Забранява се отглеждането на животни и птици в селскостопански сгради, разположени на разстояние по-малко от 6 метра от жилищни сгради в съседни поземлени имоти, при липса на нотариално заверени декларации за съгласие от съседите. </w:t>
      </w:r>
    </w:p>
    <w:p w:rsidR="00E21E24" w:rsidRPr="00CD782C" w:rsidRDefault="00E21E24" w:rsidP="002A1C66">
      <w:pPr>
        <w:ind w:firstLine="708"/>
        <w:jc w:val="both"/>
        <w:rPr>
          <w:sz w:val="20"/>
          <w:szCs w:val="20"/>
        </w:rPr>
      </w:pPr>
      <w:r w:rsidRPr="00CD782C">
        <w:rPr>
          <w:sz w:val="20"/>
          <w:szCs w:val="20"/>
        </w:rPr>
        <w:t xml:space="preserve">(2 Забранява се отглеждането на селскостопански животни, пчелни семейства и гълъби в жилищни сгради в режим на етажна собственост. </w:t>
      </w:r>
    </w:p>
    <w:p w:rsidR="00E21E24" w:rsidRPr="00CD782C" w:rsidRDefault="00E21E24" w:rsidP="002A1C66">
      <w:pPr>
        <w:ind w:firstLine="708"/>
        <w:jc w:val="both"/>
        <w:rPr>
          <w:sz w:val="20"/>
          <w:szCs w:val="20"/>
        </w:rPr>
      </w:pPr>
      <w:r w:rsidRPr="00CD782C">
        <w:rPr>
          <w:sz w:val="20"/>
          <w:szCs w:val="20"/>
        </w:rPr>
        <w:t>(3)  Забранява се отглеждането на селскостопански животни в обекти, за които е констатирано по реда на Закона за устройство на територията /ЗУТ/, че са незаконни строежи или не се използват по предназначение.</w:t>
      </w:r>
    </w:p>
    <w:p w:rsidR="00E21E24" w:rsidRPr="00CD782C" w:rsidRDefault="00E21E24" w:rsidP="002A1C66">
      <w:pPr>
        <w:ind w:firstLine="708"/>
        <w:jc w:val="both"/>
        <w:rPr>
          <w:sz w:val="20"/>
          <w:szCs w:val="20"/>
        </w:rPr>
      </w:pPr>
      <w:r w:rsidRPr="00CD782C">
        <w:rPr>
          <w:b/>
          <w:sz w:val="20"/>
          <w:szCs w:val="20"/>
        </w:rPr>
        <w:t>Чл.24.</w:t>
      </w:r>
      <w:r w:rsidRPr="00CD782C">
        <w:rPr>
          <w:sz w:val="20"/>
          <w:szCs w:val="20"/>
        </w:rPr>
        <w:t xml:space="preserve"> (1) Забранява се придвижване на неидентифицирани, съгласно разпоредбите на ЗВД, едри преживни животни (ЕПЖ), дребни преживни животни (ДПЖ) и свине в населените места на община Гулянци. </w:t>
      </w:r>
    </w:p>
    <w:p w:rsidR="00E21E24" w:rsidRPr="00CD782C" w:rsidRDefault="00E21E24" w:rsidP="002A1C66">
      <w:pPr>
        <w:ind w:firstLine="708"/>
        <w:jc w:val="both"/>
        <w:rPr>
          <w:sz w:val="20"/>
          <w:szCs w:val="20"/>
        </w:rPr>
      </w:pPr>
      <w:r w:rsidRPr="00CD782C">
        <w:rPr>
          <w:sz w:val="20"/>
          <w:szCs w:val="20"/>
        </w:rPr>
        <w:t xml:space="preserve"> (2) Забранява се движението на еднокопитни животни, използвани за животинска тяга на пътни превозни средства по улиците на населените места и републиканската пътна мрежа без да са идентифицирани и на които не са извършени мероприятията, предвидени в държавната профилактична програма. </w:t>
      </w:r>
    </w:p>
    <w:p w:rsidR="00E21E24" w:rsidRPr="00CD782C" w:rsidRDefault="00E21E24" w:rsidP="002A1C66">
      <w:pPr>
        <w:ind w:firstLine="708"/>
        <w:jc w:val="both"/>
        <w:rPr>
          <w:sz w:val="20"/>
          <w:szCs w:val="20"/>
        </w:rPr>
      </w:pPr>
      <w:r w:rsidRPr="00CD782C">
        <w:rPr>
          <w:sz w:val="20"/>
          <w:szCs w:val="20"/>
        </w:rPr>
        <w:t>3) Забранява се :</w:t>
      </w:r>
    </w:p>
    <w:p w:rsidR="00E21E24" w:rsidRPr="00CD782C" w:rsidRDefault="00E21E24" w:rsidP="002A1C66">
      <w:pPr>
        <w:ind w:firstLine="426"/>
        <w:jc w:val="both"/>
        <w:rPr>
          <w:sz w:val="20"/>
          <w:szCs w:val="20"/>
        </w:rPr>
      </w:pPr>
      <w:r w:rsidRPr="00CD782C">
        <w:rPr>
          <w:sz w:val="20"/>
          <w:szCs w:val="20"/>
        </w:rPr>
        <w:t xml:space="preserve">1. Причиняването на страх, нараняване, болка, страдание, стрес или смърт на животни, освен при клане или самозащита; </w:t>
      </w:r>
    </w:p>
    <w:p w:rsidR="00E21E24" w:rsidRPr="00CD782C" w:rsidRDefault="00E21E24" w:rsidP="002A1C66">
      <w:pPr>
        <w:ind w:firstLine="426"/>
        <w:jc w:val="both"/>
        <w:rPr>
          <w:sz w:val="20"/>
          <w:szCs w:val="20"/>
        </w:rPr>
      </w:pPr>
      <w:r w:rsidRPr="00CD782C">
        <w:rPr>
          <w:sz w:val="20"/>
          <w:szCs w:val="20"/>
        </w:rPr>
        <w:t xml:space="preserve">2. Насъскването на животни едно срещу друго; </w:t>
      </w:r>
    </w:p>
    <w:p w:rsidR="00E21E24" w:rsidRPr="00CD782C" w:rsidRDefault="00E21E24" w:rsidP="002A1C66">
      <w:pPr>
        <w:ind w:firstLine="426"/>
        <w:jc w:val="both"/>
        <w:rPr>
          <w:sz w:val="20"/>
          <w:szCs w:val="20"/>
        </w:rPr>
      </w:pPr>
      <w:r w:rsidRPr="00CD782C">
        <w:rPr>
          <w:sz w:val="20"/>
          <w:szCs w:val="20"/>
        </w:rPr>
        <w:t xml:space="preserve">3. Подлагането на животни на натоварвания, които не са съобразени с анатомичните и физиологичните им особености; </w:t>
      </w:r>
    </w:p>
    <w:p w:rsidR="00E21E24" w:rsidRPr="00CD782C" w:rsidRDefault="00E21E24" w:rsidP="002A1C66">
      <w:pPr>
        <w:ind w:firstLine="426"/>
        <w:jc w:val="both"/>
        <w:rPr>
          <w:sz w:val="20"/>
          <w:szCs w:val="20"/>
        </w:rPr>
      </w:pPr>
      <w:r w:rsidRPr="00CD782C">
        <w:rPr>
          <w:sz w:val="20"/>
          <w:szCs w:val="20"/>
        </w:rPr>
        <w:t xml:space="preserve">4. Връзването на животни по начин, който им причинява болка, страдание или наранявания; </w:t>
      </w:r>
    </w:p>
    <w:p w:rsidR="00E21E24" w:rsidRPr="00CD782C" w:rsidRDefault="00E21E24" w:rsidP="002A1C66">
      <w:pPr>
        <w:ind w:firstLine="426"/>
        <w:jc w:val="both"/>
        <w:rPr>
          <w:sz w:val="20"/>
          <w:szCs w:val="20"/>
        </w:rPr>
      </w:pPr>
      <w:r w:rsidRPr="00CD782C">
        <w:rPr>
          <w:sz w:val="20"/>
          <w:szCs w:val="20"/>
        </w:rPr>
        <w:t xml:space="preserve">5. Отглеждането на животни при постоянна тъмнина или постоянно вързани; </w:t>
      </w:r>
    </w:p>
    <w:p w:rsidR="00E21E24" w:rsidRPr="00CD782C" w:rsidRDefault="00E21E24" w:rsidP="002A1C66">
      <w:pPr>
        <w:ind w:firstLine="426"/>
        <w:jc w:val="both"/>
        <w:rPr>
          <w:sz w:val="20"/>
          <w:szCs w:val="20"/>
        </w:rPr>
      </w:pPr>
      <w:r w:rsidRPr="00CD782C">
        <w:rPr>
          <w:sz w:val="20"/>
          <w:szCs w:val="20"/>
        </w:rPr>
        <w:t xml:space="preserve">6. Разхождането на диви животни по улиците, с цел търговия или представления; </w:t>
      </w:r>
    </w:p>
    <w:p w:rsidR="00E21E24" w:rsidRPr="00CD782C" w:rsidRDefault="00E21E24" w:rsidP="002A1C66">
      <w:pPr>
        <w:ind w:firstLine="426"/>
        <w:jc w:val="both"/>
        <w:rPr>
          <w:sz w:val="20"/>
          <w:szCs w:val="20"/>
        </w:rPr>
      </w:pPr>
      <w:r w:rsidRPr="00CD782C">
        <w:rPr>
          <w:sz w:val="20"/>
          <w:szCs w:val="20"/>
        </w:rPr>
        <w:t xml:space="preserve">7. Настаняването на едно и също място на несъвместими видове животни или на животни от един вид, когато това може да доведе до агресивност; </w:t>
      </w:r>
    </w:p>
    <w:p w:rsidR="00E21E24" w:rsidRPr="00CD782C" w:rsidRDefault="00E21E24" w:rsidP="002A1C66">
      <w:pPr>
        <w:ind w:firstLine="426"/>
        <w:jc w:val="both"/>
        <w:rPr>
          <w:sz w:val="20"/>
          <w:szCs w:val="20"/>
        </w:rPr>
      </w:pPr>
      <w:r w:rsidRPr="00CD782C">
        <w:rPr>
          <w:sz w:val="20"/>
          <w:szCs w:val="20"/>
        </w:rPr>
        <w:t xml:space="preserve">8. Ампутацията на опашката на едри преживни и еднокопитни животни; </w:t>
      </w:r>
    </w:p>
    <w:p w:rsidR="00E21E24" w:rsidRPr="00CD782C" w:rsidRDefault="00E21E24" w:rsidP="002A1C66">
      <w:pPr>
        <w:ind w:firstLine="426"/>
        <w:jc w:val="both"/>
        <w:rPr>
          <w:sz w:val="20"/>
          <w:szCs w:val="20"/>
        </w:rPr>
      </w:pPr>
      <w:r w:rsidRPr="00CD782C">
        <w:rPr>
          <w:sz w:val="20"/>
          <w:szCs w:val="20"/>
        </w:rPr>
        <w:t xml:space="preserve">9. Транспортирането на животни в нерегистрирани превозни средства при условия, причиняващи им болка, наранявания и страдания; </w:t>
      </w:r>
    </w:p>
    <w:p w:rsidR="00E21E24" w:rsidRPr="00CD782C" w:rsidRDefault="00E21E24" w:rsidP="002A1C66">
      <w:pPr>
        <w:ind w:firstLine="708"/>
        <w:jc w:val="both"/>
        <w:rPr>
          <w:sz w:val="20"/>
          <w:szCs w:val="20"/>
        </w:rPr>
      </w:pPr>
      <w:r w:rsidRPr="00CD782C">
        <w:rPr>
          <w:b/>
          <w:sz w:val="20"/>
          <w:szCs w:val="20"/>
        </w:rPr>
        <w:t>Чл.25.</w:t>
      </w:r>
      <w:r w:rsidRPr="00CD782C">
        <w:rPr>
          <w:sz w:val="20"/>
          <w:szCs w:val="20"/>
        </w:rPr>
        <w:t xml:space="preserve"> (1) Забранява се отглеждането и пашата на селскостопански животни в обществени озеленени площи на урбанизираните територии, в това число всички паркове, градини, улично озеленяване, извънселищно озеленяване и паркове, гробищни паркове, на територията на спортни обекти, в междублоковите пространства, в дворовете на здравни заведения, училища, детски градини и детски ясли и заведения за социални грижи. </w:t>
      </w:r>
    </w:p>
    <w:p w:rsidR="00E21E24" w:rsidRPr="00CD782C" w:rsidRDefault="00E21E24" w:rsidP="002A1C66">
      <w:pPr>
        <w:ind w:firstLine="708"/>
        <w:jc w:val="both"/>
        <w:rPr>
          <w:sz w:val="20"/>
          <w:szCs w:val="20"/>
        </w:rPr>
      </w:pPr>
      <w:r w:rsidRPr="00CD782C">
        <w:rPr>
          <w:sz w:val="20"/>
          <w:szCs w:val="20"/>
        </w:rPr>
        <w:t>(2) Забранява се пашата на селскостопански животни и птици в строителните граници на населените места.</w:t>
      </w:r>
    </w:p>
    <w:p w:rsidR="00E21E24" w:rsidRPr="00CD782C" w:rsidRDefault="00E21E24" w:rsidP="002A1C66">
      <w:pPr>
        <w:ind w:firstLine="708"/>
        <w:jc w:val="both"/>
        <w:rPr>
          <w:sz w:val="20"/>
          <w:szCs w:val="20"/>
        </w:rPr>
      </w:pPr>
      <w:r w:rsidRPr="00CD782C">
        <w:rPr>
          <w:sz w:val="20"/>
          <w:szCs w:val="20"/>
        </w:rPr>
        <w:t xml:space="preserve"> (3) Забранява се отглеждането и пашата на животни и птици на разстояние по-малко от 300 метра от границите на общинското депо за неопасни отпадъци. </w:t>
      </w:r>
    </w:p>
    <w:p w:rsidR="00E21E24" w:rsidRPr="00CD782C" w:rsidRDefault="00E21E24" w:rsidP="002A1C66">
      <w:pPr>
        <w:ind w:firstLine="708"/>
        <w:jc w:val="both"/>
        <w:rPr>
          <w:sz w:val="20"/>
          <w:szCs w:val="20"/>
        </w:rPr>
      </w:pPr>
      <w:r w:rsidRPr="00CD782C">
        <w:rPr>
          <w:sz w:val="20"/>
          <w:szCs w:val="20"/>
        </w:rPr>
        <w:t>(4) Забранява се безстопанствено движение на селскостопански животни в строителните граници на населените места от общината, придвижването на болни или съмнително болни от заразни и паразитни болести животни през населените места, освен в случаите, когато е разпоредено от ветеринарно-медицинските органи.</w:t>
      </w:r>
    </w:p>
    <w:p w:rsidR="00E21E24" w:rsidRPr="00CD782C" w:rsidRDefault="00E21E24" w:rsidP="002A1C66">
      <w:pPr>
        <w:ind w:firstLine="708"/>
        <w:jc w:val="both"/>
        <w:rPr>
          <w:sz w:val="20"/>
          <w:szCs w:val="20"/>
        </w:rPr>
      </w:pPr>
      <w:r w:rsidRPr="00CD782C">
        <w:rPr>
          <w:sz w:val="20"/>
          <w:szCs w:val="20"/>
        </w:rPr>
        <w:t xml:space="preserve"> (5) Забранява се извеждането на стада от животни за паша, извън определения със заповед на кмета на населеното място маршрут. </w:t>
      </w:r>
    </w:p>
    <w:p w:rsidR="00E21E24" w:rsidRPr="00CD782C" w:rsidRDefault="00E21E24" w:rsidP="002A1C66">
      <w:pPr>
        <w:ind w:firstLine="708"/>
        <w:jc w:val="both"/>
        <w:rPr>
          <w:sz w:val="20"/>
          <w:szCs w:val="20"/>
        </w:rPr>
      </w:pPr>
      <w:r w:rsidRPr="00CD782C">
        <w:rPr>
          <w:b/>
          <w:sz w:val="20"/>
          <w:szCs w:val="20"/>
        </w:rPr>
        <w:t>Чл.26.</w:t>
      </w:r>
      <w:r w:rsidRPr="00CD782C">
        <w:rPr>
          <w:sz w:val="20"/>
          <w:szCs w:val="20"/>
        </w:rPr>
        <w:t xml:space="preserve"> Забранява се навлизането на селскостопански животни и птици в частни урегулирани поземлени имоти и земеделски имоти (градини, ливади, овощни насаждения), с което се застрашава собствеността на населението и земеделската продукция. </w:t>
      </w:r>
    </w:p>
    <w:p w:rsidR="00E21E24" w:rsidRPr="00CD782C" w:rsidRDefault="00E21E24" w:rsidP="002A1C66">
      <w:pPr>
        <w:ind w:firstLine="708"/>
        <w:jc w:val="both"/>
        <w:rPr>
          <w:sz w:val="20"/>
          <w:szCs w:val="20"/>
        </w:rPr>
      </w:pPr>
      <w:r w:rsidRPr="00CD782C">
        <w:rPr>
          <w:b/>
          <w:sz w:val="20"/>
          <w:szCs w:val="20"/>
        </w:rPr>
        <w:t>Чл.27.</w:t>
      </w:r>
      <w:r w:rsidRPr="00CD782C">
        <w:rPr>
          <w:sz w:val="20"/>
          <w:szCs w:val="20"/>
        </w:rPr>
        <w:t xml:space="preserve"> (1) Забранява се клането на животни и обработката на животински продукти за собствени нужди на домакинствата по платната, тротоари, зелени площи и др., извън дворните места. </w:t>
      </w:r>
    </w:p>
    <w:p w:rsidR="00E21E24" w:rsidRPr="00CD782C" w:rsidRDefault="00E21E24" w:rsidP="002A1C66">
      <w:pPr>
        <w:ind w:firstLine="708"/>
        <w:jc w:val="both"/>
        <w:rPr>
          <w:sz w:val="20"/>
          <w:szCs w:val="20"/>
        </w:rPr>
      </w:pPr>
      <w:r w:rsidRPr="00CD782C">
        <w:rPr>
          <w:sz w:val="20"/>
          <w:szCs w:val="20"/>
        </w:rPr>
        <w:t xml:space="preserve">(2) Забранява се изхвърлянето на трупове на умрели животни в контейнерите и кофите за смет, като стопаните се задължават да извозват същите в трупосъбирателна яма. </w:t>
      </w:r>
    </w:p>
    <w:p w:rsidR="00E21E24" w:rsidRPr="00CD782C" w:rsidRDefault="00E21E24" w:rsidP="002A1C66">
      <w:pPr>
        <w:ind w:firstLine="708"/>
        <w:jc w:val="both"/>
        <w:rPr>
          <w:sz w:val="20"/>
          <w:szCs w:val="20"/>
        </w:rPr>
      </w:pPr>
      <w:r w:rsidRPr="00CD782C">
        <w:rPr>
          <w:b/>
          <w:sz w:val="20"/>
          <w:szCs w:val="20"/>
        </w:rPr>
        <w:t>Чл.28.</w:t>
      </w:r>
      <w:r w:rsidRPr="00CD782C">
        <w:rPr>
          <w:sz w:val="20"/>
          <w:szCs w:val="20"/>
        </w:rPr>
        <w:t xml:space="preserve"> (1)  Забранява се изхвърлянето на торова маса в съдовете за събиране на ТБО и върху площи, общинска или държавна собственост в границите на населените места;</w:t>
      </w:r>
    </w:p>
    <w:p w:rsidR="00E21E24" w:rsidRPr="00CD782C" w:rsidRDefault="00E21E24" w:rsidP="002A1C66">
      <w:pPr>
        <w:ind w:firstLine="708"/>
        <w:jc w:val="both"/>
        <w:rPr>
          <w:sz w:val="20"/>
          <w:szCs w:val="20"/>
        </w:rPr>
      </w:pPr>
      <w:r w:rsidRPr="00CD782C">
        <w:rPr>
          <w:sz w:val="20"/>
          <w:szCs w:val="20"/>
        </w:rPr>
        <w:t xml:space="preserve">(2) Замърсяване на обществени места с оборски тор, торова течност и животински екскременти. </w:t>
      </w:r>
    </w:p>
    <w:p w:rsidR="00E21E24" w:rsidRPr="00CD782C" w:rsidRDefault="00E21E24" w:rsidP="002A1C66">
      <w:pPr>
        <w:ind w:firstLine="426"/>
        <w:jc w:val="both"/>
        <w:rPr>
          <w:b/>
          <w:bCs/>
          <w:sz w:val="20"/>
          <w:szCs w:val="20"/>
        </w:rPr>
      </w:pPr>
      <w:r w:rsidRPr="00CD782C">
        <w:rPr>
          <w:sz w:val="20"/>
          <w:szCs w:val="20"/>
        </w:rPr>
        <w:t xml:space="preserve">    (3) Натрупването на оборски тор в постройките за отглеждане на животни и прилежащата към тях свободна дворна площ за разходка.</w:t>
      </w:r>
    </w:p>
    <w:p w:rsidR="00E21E24" w:rsidRPr="00CD782C" w:rsidRDefault="00E21E24" w:rsidP="002A1C66">
      <w:pPr>
        <w:ind w:firstLine="426"/>
        <w:jc w:val="both"/>
        <w:rPr>
          <w:bCs/>
          <w:sz w:val="20"/>
          <w:szCs w:val="20"/>
        </w:rPr>
      </w:pPr>
      <w:r w:rsidRPr="00CD782C">
        <w:rPr>
          <w:bCs/>
          <w:sz w:val="20"/>
          <w:szCs w:val="20"/>
        </w:rPr>
        <w:t xml:space="preserve">    (4) Изгарянето на торова постеля и суха торова маса.</w:t>
      </w:r>
    </w:p>
    <w:p w:rsidR="00E21E24" w:rsidRPr="00CD782C" w:rsidRDefault="00E21E24" w:rsidP="002A1C66">
      <w:pPr>
        <w:ind w:firstLine="426"/>
        <w:jc w:val="both"/>
        <w:rPr>
          <w:bCs/>
          <w:sz w:val="20"/>
          <w:szCs w:val="20"/>
        </w:rPr>
      </w:pPr>
      <w:r w:rsidRPr="00CD782C">
        <w:rPr>
          <w:bCs/>
          <w:sz w:val="20"/>
          <w:szCs w:val="20"/>
        </w:rPr>
        <w:t xml:space="preserve">     (5) Паленето и изгарянето на суха растителност и растителни отпадъци в рамките на населените места и извън тях.</w:t>
      </w:r>
    </w:p>
    <w:p w:rsidR="00E21E24" w:rsidRPr="00CD782C" w:rsidRDefault="00E21E24" w:rsidP="002A1C66">
      <w:pPr>
        <w:ind w:firstLine="426"/>
        <w:jc w:val="center"/>
        <w:rPr>
          <w:b/>
          <w:sz w:val="20"/>
          <w:szCs w:val="20"/>
        </w:rPr>
      </w:pPr>
    </w:p>
    <w:p w:rsidR="00E21E24" w:rsidRPr="00CD782C" w:rsidRDefault="00E21E24" w:rsidP="002A1C66">
      <w:pPr>
        <w:ind w:firstLine="426"/>
        <w:jc w:val="center"/>
        <w:rPr>
          <w:b/>
          <w:sz w:val="20"/>
          <w:szCs w:val="20"/>
        </w:rPr>
      </w:pPr>
    </w:p>
    <w:p w:rsidR="00E21E24" w:rsidRPr="00CD782C" w:rsidRDefault="00E21E24" w:rsidP="002A1C66">
      <w:pPr>
        <w:ind w:firstLine="426"/>
        <w:jc w:val="center"/>
        <w:rPr>
          <w:b/>
          <w:sz w:val="20"/>
          <w:szCs w:val="20"/>
        </w:rPr>
      </w:pPr>
      <w:r w:rsidRPr="00CD782C">
        <w:rPr>
          <w:b/>
          <w:sz w:val="20"/>
          <w:szCs w:val="20"/>
        </w:rPr>
        <w:t>РАЗДЕЛ V</w:t>
      </w:r>
    </w:p>
    <w:p w:rsidR="00E21E24" w:rsidRPr="00CD782C" w:rsidRDefault="00E21E24" w:rsidP="002A1C66">
      <w:pPr>
        <w:ind w:firstLine="426"/>
        <w:jc w:val="center"/>
        <w:rPr>
          <w:bCs/>
          <w:color w:val="4F6228"/>
          <w:sz w:val="20"/>
          <w:szCs w:val="20"/>
        </w:rPr>
      </w:pPr>
    </w:p>
    <w:p w:rsidR="00E21E24" w:rsidRPr="00CD782C" w:rsidRDefault="00E21E24" w:rsidP="002A1C66">
      <w:pPr>
        <w:jc w:val="center"/>
        <w:rPr>
          <w:b/>
          <w:sz w:val="20"/>
          <w:szCs w:val="20"/>
        </w:rPr>
      </w:pPr>
      <w:r w:rsidRPr="00CD782C">
        <w:rPr>
          <w:b/>
          <w:sz w:val="20"/>
          <w:szCs w:val="20"/>
        </w:rPr>
        <w:t xml:space="preserve">АДМИНИСТРАТИВНО - НАКАЗАТЕЛНИ РАЗПОРЕДБИ </w:t>
      </w:r>
    </w:p>
    <w:p w:rsidR="00E21E24" w:rsidRPr="00CD782C" w:rsidRDefault="00E21E24" w:rsidP="002A1C66">
      <w:pPr>
        <w:jc w:val="center"/>
        <w:rPr>
          <w:sz w:val="20"/>
          <w:szCs w:val="20"/>
        </w:rPr>
      </w:pPr>
    </w:p>
    <w:p w:rsidR="00E21E24" w:rsidRPr="00CD782C" w:rsidRDefault="00E21E24" w:rsidP="002A1C66">
      <w:pPr>
        <w:jc w:val="both"/>
        <w:rPr>
          <w:color w:val="FF0000"/>
          <w:sz w:val="20"/>
          <w:szCs w:val="20"/>
        </w:rPr>
      </w:pPr>
      <w:r w:rsidRPr="00CD782C">
        <w:rPr>
          <w:b/>
          <w:sz w:val="20"/>
          <w:szCs w:val="20"/>
        </w:rPr>
        <w:t xml:space="preserve">Чл.29. </w:t>
      </w:r>
      <w:r w:rsidRPr="00CD782C">
        <w:rPr>
          <w:sz w:val="20"/>
          <w:szCs w:val="20"/>
        </w:rPr>
        <w:t>Контрол по изпълнение изискванията на тази наредба се осъществява от упълномощени от Кмета на общината длъжностни лица, кметовете на селата и Служители на РУП Гулянци. При установяване на нарушения, същите съставят актове за установяване на административни нарушения.</w:t>
      </w:r>
      <w:r w:rsidRPr="00CD782C">
        <w:rPr>
          <w:color w:val="FF0000"/>
          <w:sz w:val="20"/>
          <w:szCs w:val="20"/>
        </w:rPr>
        <w:t xml:space="preserve"> </w:t>
      </w:r>
    </w:p>
    <w:p w:rsidR="00E21E24" w:rsidRPr="00CD782C" w:rsidRDefault="00E21E24" w:rsidP="002A1C66">
      <w:pPr>
        <w:jc w:val="both"/>
        <w:rPr>
          <w:sz w:val="20"/>
          <w:szCs w:val="20"/>
        </w:rPr>
      </w:pPr>
      <w:r w:rsidRPr="00CD782C">
        <w:rPr>
          <w:b/>
          <w:sz w:val="20"/>
          <w:szCs w:val="20"/>
        </w:rPr>
        <w:t>Чл.30.</w:t>
      </w:r>
      <w:r w:rsidRPr="00CD782C">
        <w:rPr>
          <w:sz w:val="20"/>
          <w:szCs w:val="20"/>
        </w:rPr>
        <w:t xml:space="preserve"> (1) Контролните органи по чл. 34 от настоящата наредба извършват проверки по постъпили писмени молби, жалби и сигнали за нарушения на наредбата, подадени от държавни органи, физически и юридически лица, като за целта могат да бъдат канени и представители на ОДБХ, РИОСВ, ОД на МВР и др. </w:t>
      </w:r>
    </w:p>
    <w:p w:rsidR="00E21E24" w:rsidRPr="00CD782C" w:rsidRDefault="00E21E24" w:rsidP="002A1C66">
      <w:pPr>
        <w:jc w:val="both"/>
        <w:rPr>
          <w:sz w:val="20"/>
          <w:szCs w:val="20"/>
        </w:rPr>
      </w:pPr>
      <w:r w:rsidRPr="00CD782C">
        <w:rPr>
          <w:sz w:val="20"/>
          <w:szCs w:val="20"/>
        </w:rPr>
        <w:t>(2) Контролните органи:</w:t>
      </w:r>
    </w:p>
    <w:p w:rsidR="00E21E24" w:rsidRPr="00CD782C" w:rsidRDefault="00E21E24" w:rsidP="002A1C66">
      <w:pPr>
        <w:ind w:firstLine="708"/>
        <w:jc w:val="both"/>
        <w:rPr>
          <w:sz w:val="20"/>
          <w:szCs w:val="20"/>
        </w:rPr>
      </w:pPr>
      <w:r w:rsidRPr="00CD782C">
        <w:rPr>
          <w:sz w:val="20"/>
          <w:szCs w:val="20"/>
        </w:rPr>
        <w:t>1. Установяват самоличността на собственика на животните или животното, със съдействието на полицията;</w:t>
      </w:r>
    </w:p>
    <w:p w:rsidR="00E21E24" w:rsidRPr="00CD782C" w:rsidRDefault="00E21E24" w:rsidP="002A1C66">
      <w:pPr>
        <w:ind w:firstLine="708"/>
        <w:jc w:val="both"/>
        <w:rPr>
          <w:sz w:val="20"/>
          <w:szCs w:val="20"/>
        </w:rPr>
      </w:pPr>
      <w:r w:rsidRPr="00CD782C">
        <w:rPr>
          <w:sz w:val="20"/>
          <w:szCs w:val="20"/>
        </w:rPr>
        <w:t xml:space="preserve">2. Имат право да извършват проверка след осигурен достъп от страна на собственика в недвижими имоти, в които се отглеждат животни или се предполага, че се отглеждат или третират такива. В случаите на отказ от страна на собственика на имота проверката се извършва със съдействие на органите на РУ „Полиция“. </w:t>
      </w:r>
    </w:p>
    <w:p w:rsidR="00E21E24" w:rsidRPr="00CD782C" w:rsidRDefault="00E21E24" w:rsidP="002A1C66">
      <w:pPr>
        <w:jc w:val="both"/>
        <w:rPr>
          <w:sz w:val="20"/>
          <w:szCs w:val="20"/>
        </w:rPr>
      </w:pPr>
      <w:r w:rsidRPr="00CD782C">
        <w:rPr>
          <w:sz w:val="20"/>
          <w:szCs w:val="20"/>
        </w:rPr>
        <w:t xml:space="preserve">(3)  При констатиране на нарушения по тази наредба контролните органи: </w:t>
      </w:r>
    </w:p>
    <w:p w:rsidR="00E21E24" w:rsidRPr="00CD782C" w:rsidRDefault="00E21E24" w:rsidP="002A1C66">
      <w:pPr>
        <w:ind w:firstLine="708"/>
        <w:jc w:val="both"/>
        <w:rPr>
          <w:sz w:val="20"/>
          <w:szCs w:val="20"/>
        </w:rPr>
      </w:pPr>
      <w:r w:rsidRPr="00CD782C">
        <w:rPr>
          <w:sz w:val="20"/>
          <w:szCs w:val="20"/>
        </w:rPr>
        <w:t xml:space="preserve">1. Съставят констативни протоколи и дават предписания със срокове и отговорници за отстраняването им; </w:t>
      </w:r>
    </w:p>
    <w:p w:rsidR="00E21E24" w:rsidRPr="00CD782C" w:rsidRDefault="00E21E24" w:rsidP="002A1C66">
      <w:pPr>
        <w:ind w:firstLine="708"/>
        <w:jc w:val="both"/>
        <w:rPr>
          <w:sz w:val="20"/>
          <w:szCs w:val="20"/>
        </w:rPr>
      </w:pPr>
      <w:r w:rsidRPr="00CD782C">
        <w:rPr>
          <w:sz w:val="20"/>
          <w:szCs w:val="20"/>
        </w:rPr>
        <w:t xml:space="preserve">2. Съставят актове за установяване на административни нарушения по реда на Закона за административните нарушения и наказания /ЗАНН/; </w:t>
      </w:r>
    </w:p>
    <w:p w:rsidR="00E21E24" w:rsidRPr="00CD782C" w:rsidRDefault="00E21E24" w:rsidP="002A1C66">
      <w:pPr>
        <w:jc w:val="both"/>
        <w:rPr>
          <w:sz w:val="20"/>
          <w:szCs w:val="20"/>
        </w:rPr>
      </w:pPr>
      <w:r w:rsidRPr="00CD782C">
        <w:rPr>
          <w:sz w:val="20"/>
          <w:szCs w:val="20"/>
        </w:rPr>
        <w:t xml:space="preserve">(4) Въз основа на съставените актове за установени административни нарушения се издават наказателни постановления от Кмета на Община Гулянци  или упълномощени от него длъжностни лица. </w:t>
      </w:r>
    </w:p>
    <w:p w:rsidR="00E21E24" w:rsidRPr="00CD782C" w:rsidRDefault="00E21E24" w:rsidP="002A1C66">
      <w:pPr>
        <w:jc w:val="both"/>
        <w:rPr>
          <w:sz w:val="20"/>
          <w:szCs w:val="20"/>
        </w:rPr>
      </w:pPr>
      <w:r w:rsidRPr="00CD782C">
        <w:rPr>
          <w:b/>
          <w:sz w:val="20"/>
          <w:szCs w:val="20"/>
        </w:rPr>
        <w:t>Чл.31.</w:t>
      </w:r>
      <w:r w:rsidRPr="00CD782C">
        <w:rPr>
          <w:sz w:val="20"/>
          <w:szCs w:val="20"/>
        </w:rPr>
        <w:t xml:space="preserve"> (1)На нарушителите на разпоредбите на настоящата Наредба се налагат глоби както следва: </w:t>
      </w:r>
    </w:p>
    <w:p w:rsidR="00E21E24" w:rsidRPr="00CD782C" w:rsidRDefault="00E21E24" w:rsidP="002A1C66">
      <w:pPr>
        <w:ind w:firstLine="708"/>
        <w:jc w:val="both"/>
        <w:rPr>
          <w:sz w:val="20"/>
          <w:szCs w:val="20"/>
        </w:rPr>
      </w:pPr>
      <w:r w:rsidRPr="00CD782C">
        <w:rPr>
          <w:sz w:val="20"/>
          <w:szCs w:val="20"/>
        </w:rPr>
        <w:t xml:space="preserve">1. За констатирани нарушения по чл.4, чл.6, чл.7 и чл.8 нарушителя се наказва с глоба в размер от 50 лв. до 100 лв. </w:t>
      </w:r>
    </w:p>
    <w:p w:rsidR="00E21E24" w:rsidRPr="00CD782C" w:rsidRDefault="00E21E24" w:rsidP="002A1C66">
      <w:pPr>
        <w:ind w:firstLine="708"/>
        <w:jc w:val="both"/>
        <w:rPr>
          <w:sz w:val="20"/>
          <w:szCs w:val="20"/>
        </w:rPr>
      </w:pPr>
      <w:r w:rsidRPr="00CD782C">
        <w:rPr>
          <w:sz w:val="20"/>
          <w:szCs w:val="20"/>
        </w:rPr>
        <w:t xml:space="preserve">2. За констатирани нарушения на чл.5, нарушителя се наказва с глоба в размер от 50 лв. до 200 лв. </w:t>
      </w:r>
    </w:p>
    <w:p w:rsidR="00E21E24" w:rsidRPr="00CD782C" w:rsidRDefault="00E21E24" w:rsidP="002A1C66">
      <w:pPr>
        <w:ind w:firstLine="708"/>
        <w:jc w:val="both"/>
        <w:rPr>
          <w:sz w:val="20"/>
          <w:szCs w:val="20"/>
        </w:rPr>
      </w:pPr>
      <w:r w:rsidRPr="00CD782C">
        <w:rPr>
          <w:sz w:val="20"/>
          <w:szCs w:val="20"/>
        </w:rPr>
        <w:t xml:space="preserve">3. За констатирани нарушения на чл.16 и чл.17 нарушителя се наказва с глоба в размер от 200 лв. до 500 лв. </w:t>
      </w:r>
    </w:p>
    <w:p w:rsidR="00E21E24" w:rsidRPr="00CD782C" w:rsidRDefault="00E21E24" w:rsidP="002A1C66">
      <w:pPr>
        <w:ind w:firstLine="708"/>
        <w:jc w:val="both"/>
        <w:rPr>
          <w:color w:val="FF0000"/>
          <w:sz w:val="20"/>
          <w:szCs w:val="20"/>
        </w:rPr>
      </w:pPr>
      <w:r w:rsidRPr="00CD782C">
        <w:rPr>
          <w:sz w:val="20"/>
          <w:szCs w:val="20"/>
        </w:rPr>
        <w:t>4.  За констатирани други нарушения по настоящата наредба нарушителя се наказва с глоба от 50 до 500 лв.</w:t>
      </w:r>
    </w:p>
    <w:p w:rsidR="00E21E24" w:rsidRPr="00CD782C" w:rsidRDefault="00E21E24" w:rsidP="002A1C66">
      <w:pPr>
        <w:ind w:firstLine="708"/>
        <w:jc w:val="both"/>
        <w:rPr>
          <w:sz w:val="20"/>
          <w:szCs w:val="20"/>
        </w:rPr>
      </w:pPr>
      <w:r w:rsidRPr="00CD782C">
        <w:rPr>
          <w:sz w:val="20"/>
          <w:szCs w:val="20"/>
        </w:rPr>
        <w:t>(2</w:t>
      </w:r>
      <w:r w:rsidRPr="00CD782C">
        <w:rPr>
          <w:color w:val="333333"/>
          <w:sz w:val="20"/>
          <w:szCs w:val="20"/>
        </w:rPr>
        <w:t xml:space="preserve">) </w:t>
      </w:r>
      <w:r w:rsidRPr="00CD782C">
        <w:rPr>
          <w:sz w:val="20"/>
          <w:szCs w:val="20"/>
        </w:rPr>
        <w:t>За повторни нарушения на тази наредба, нарушителя се наказва с глоба от 200 до 1000 лв.</w:t>
      </w:r>
    </w:p>
    <w:p w:rsidR="00E21E24" w:rsidRPr="00CD782C" w:rsidRDefault="00E21E24" w:rsidP="002A1C66">
      <w:pPr>
        <w:ind w:firstLine="708"/>
        <w:jc w:val="both"/>
        <w:rPr>
          <w:sz w:val="20"/>
          <w:szCs w:val="20"/>
        </w:rPr>
      </w:pPr>
      <w:r w:rsidRPr="00CD782C">
        <w:rPr>
          <w:sz w:val="20"/>
          <w:szCs w:val="20"/>
        </w:rPr>
        <w:t>(3</w:t>
      </w:r>
      <w:r w:rsidRPr="00CD782C">
        <w:rPr>
          <w:color w:val="333333"/>
          <w:sz w:val="20"/>
          <w:szCs w:val="20"/>
        </w:rPr>
        <w:t xml:space="preserve">) </w:t>
      </w:r>
      <w:r w:rsidRPr="00CD782C">
        <w:rPr>
          <w:sz w:val="20"/>
          <w:szCs w:val="20"/>
        </w:rPr>
        <w:t>За системни нарушения на тази наредба, нарушителя се наказва с глоба от 500 до 1000 лв.</w:t>
      </w:r>
    </w:p>
    <w:p w:rsidR="00E21E24" w:rsidRPr="00CD782C" w:rsidRDefault="00E21E24" w:rsidP="002A1C66">
      <w:pPr>
        <w:ind w:firstLine="708"/>
        <w:jc w:val="both"/>
        <w:rPr>
          <w:sz w:val="20"/>
          <w:szCs w:val="20"/>
        </w:rPr>
      </w:pPr>
      <w:r w:rsidRPr="00CD782C">
        <w:rPr>
          <w:sz w:val="20"/>
          <w:szCs w:val="20"/>
        </w:rPr>
        <w:t>(4) Размерът на глобата се определя от наказващия орган съобразно с тежестта на нарушението и степента на виновност на нарушителя.</w:t>
      </w:r>
    </w:p>
    <w:p w:rsidR="00E21E24" w:rsidRPr="00CD782C" w:rsidRDefault="00E21E24" w:rsidP="002A1C66">
      <w:pPr>
        <w:ind w:firstLine="708"/>
        <w:jc w:val="both"/>
        <w:rPr>
          <w:sz w:val="20"/>
          <w:szCs w:val="20"/>
        </w:rPr>
      </w:pPr>
      <w:r w:rsidRPr="00CD782C">
        <w:rPr>
          <w:sz w:val="20"/>
          <w:szCs w:val="20"/>
        </w:rPr>
        <w:t>(5) Установяването на нарушенията, издаването, обжалването и изпълнението на наказателните постановления става по реда на Закона за административните нарушения и наказания (ЗАНН).</w:t>
      </w:r>
    </w:p>
    <w:p w:rsidR="00E21E24" w:rsidRPr="00CD782C" w:rsidRDefault="00E21E24" w:rsidP="002A1C66">
      <w:pPr>
        <w:ind w:firstLine="708"/>
        <w:jc w:val="both"/>
        <w:rPr>
          <w:sz w:val="20"/>
          <w:szCs w:val="20"/>
        </w:rPr>
      </w:pPr>
      <w:r w:rsidRPr="00CD782C">
        <w:rPr>
          <w:sz w:val="20"/>
          <w:szCs w:val="20"/>
        </w:rPr>
        <w:t>(6) За маловажни случаи на административни нарушения, установени при извършването им, овластените контролни органи могат да налагат на местонарушението глоби в размер от 30 лв. до 50 лв. За наложената глоба се издава фиш, който съдържа данни за самоличността на контролния орган и нарушителя, мястото и времето на нарушението, нарушените разпоредби и размера на глобата. Фишът се подписва от контролния орган и от нарушителят, че е съгласен да плати глобата и се изпраща на финансовия орган на общинската администрация за изпълнение. На нарушителя се дава препис, за да може да заплати доброволно глобата. Ако нарушителят оспори нарушението се съставя акт по реда на ЗАНН.</w:t>
      </w:r>
    </w:p>
    <w:p w:rsidR="00E21E24" w:rsidRPr="00CD782C" w:rsidRDefault="00E21E24" w:rsidP="002A1C66">
      <w:pPr>
        <w:ind w:firstLine="708"/>
        <w:jc w:val="both"/>
        <w:rPr>
          <w:color w:val="FF0000"/>
          <w:sz w:val="20"/>
          <w:szCs w:val="20"/>
        </w:rPr>
      </w:pPr>
    </w:p>
    <w:p w:rsidR="00E21E24" w:rsidRPr="00CD782C" w:rsidRDefault="00E21E24" w:rsidP="002A1C66">
      <w:pPr>
        <w:ind w:firstLine="426"/>
        <w:jc w:val="center"/>
        <w:rPr>
          <w:bCs/>
          <w:color w:val="4F6228"/>
          <w:sz w:val="20"/>
          <w:szCs w:val="20"/>
        </w:rPr>
      </w:pPr>
      <w:r w:rsidRPr="00CD782C">
        <w:rPr>
          <w:b/>
          <w:sz w:val="20"/>
          <w:szCs w:val="20"/>
        </w:rPr>
        <w:t>РАЗДЕЛ VІ</w:t>
      </w:r>
    </w:p>
    <w:p w:rsidR="00E21E24" w:rsidRPr="00CD782C" w:rsidRDefault="00E21E24" w:rsidP="002A1C66">
      <w:pPr>
        <w:jc w:val="both"/>
        <w:rPr>
          <w:sz w:val="20"/>
          <w:szCs w:val="20"/>
        </w:rPr>
      </w:pPr>
    </w:p>
    <w:p w:rsidR="00E21E24" w:rsidRPr="00CD782C" w:rsidRDefault="00E21E24" w:rsidP="002A1C66">
      <w:pPr>
        <w:jc w:val="center"/>
        <w:rPr>
          <w:b/>
          <w:sz w:val="20"/>
          <w:szCs w:val="20"/>
        </w:rPr>
      </w:pPr>
      <w:r w:rsidRPr="00CD782C">
        <w:rPr>
          <w:b/>
          <w:sz w:val="20"/>
          <w:szCs w:val="20"/>
        </w:rPr>
        <w:t>ДОПЪЛНИТЕЛНИ РАЗПОРЕДБИ</w:t>
      </w:r>
    </w:p>
    <w:p w:rsidR="00E21E24" w:rsidRPr="00CD782C" w:rsidRDefault="00E21E24" w:rsidP="002A1C66">
      <w:pPr>
        <w:jc w:val="both"/>
        <w:rPr>
          <w:sz w:val="20"/>
          <w:szCs w:val="20"/>
        </w:rPr>
      </w:pPr>
    </w:p>
    <w:p w:rsidR="00E21E24" w:rsidRPr="00CD782C" w:rsidRDefault="00E21E24" w:rsidP="002A1C66">
      <w:pPr>
        <w:jc w:val="both"/>
        <w:rPr>
          <w:sz w:val="20"/>
          <w:szCs w:val="20"/>
        </w:rPr>
      </w:pPr>
      <w:r w:rsidRPr="00CD782C">
        <w:rPr>
          <w:sz w:val="20"/>
          <w:szCs w:val="20"/>
        </w:rPr>
        <w:t>§ 1. По смисъла на наредбата :</w:t>
      </w:r>
    </w:p>
    <w:p w:rsidR="00E21E24" w:rsidRPr="00CD782C" w:rsidRDefault="00E21E24" w:rsidP="002A1C66">
      <w:pPr>
        <w:jc w:val="both"/>
        <w:rPr>
          <w:sz w:val="20"/>
          <w:szCs w:val="20"/>
        </w:rPr>
      </w:pPr>
      <w:r w:rsidRPr="00CD782C">
        <w:rPr>
          <w:sz w:val="20"/>
          <w:szCs w:val="20"/>
        </w:rPr>
        <w:t>1."Селскостопански животни" са едри и дребни преживни животни, свине, птици, еднокопитни /коне, магарета и техните хибриди/;</w:t>
      </w:r>
    </w:p>
    <w:p w:rsidR="00E21E24" w:rsidRPr="00CD782C" w:rsidRDefault="00E21E24" w:rsidP="002A1C66">
      <w:pPr>
        <w:jc w:val="both"/>
        <w:rPr>
          <w:sz w:val="20"/>
          <w:szCs w:val="20"/>
        </w:rPr>
      </w:pPr>
      <w:r w:rsidRPr="00CD782C">
        <w:rPr>
          <w:sz w:val="20"/>
          <w:szCs w:val="20"/>
        </w:rPr>
        <w:t>2."Едри преживни животни" са говеда и биволи;</w:t>
      </w:r>
    </w:p>
    <w:p w:rsidR="00E21E24" w:rsidRPr="00CD782C" w:rsidRDefault="00E21E24" w:rsidP="002A1C66">
      <w:pPr>
        <w:jc w:val="both"/>
        <w:rPr>
          <w:sz w:val="20"/>
          <w:szCs w:val="20"/>
        </w:rPr>
      </w:pPr>
      <w:r w:rsidRPr="00CD782C">
        <w:rPr>
          <w:sz w:val="20"/>
          <w:szCs w:val="20"/>
        </w:rPr>
        <w:t>3."Дребни преживни животни" са овце и кози;</w:t>
      </w:r>
    </w:p>
    <w:p w:rsidR="00E21E24" w:rsidRPr="00CD782C" w:rsidRDefault="00E21E24" w:rsidP="002A1C66">
      <w:pPr>
        <w:jc w:val="both"/>
        <w:rPr>
          <w:sz w:val="20"/>
          <w:szCs w:val="20"/>
        </w:rPr>
      </w:pPr>
      <w:r w:rsidRPr="00CD782C">
        <w:rPr>
          <w:sz w:val="20"/>
          <w:szCs w:val="20"/>
        </w:rPr>
        <w:t>4."Еднокопитни животни" са коне и магарета и техните хибриди</w:t>
      </w:r>
    </w:p>
    <w:p w:rsidR="00E21E24" w:rsidRPr="00CD782C" w:rsidRDefault="00E21E24" w:rsidP="002A1C66">
      <w:pPr>
        <w:jc w:val="both"/>
        <w:rPr>
          <w:sz w:val="20"/>
          <w:szCs w:val="20"/>
        </w:rPr>
      </w:pPr>
      <w:r w:rsidRPr="00CD782C">
        <w:rPr>
          <w:sz w:val="20"/>
          <w:szCs w:val="20"/>
        </w:rPr>
        <w:t>5."Птици" са кокошки, пуйки, патици, гъски, токачки.</w:t>
      </w:r>
    </w:p>
    <w:p w:rsidR="00E21E24" w:rsidRPr="00CD782C" w:rsidRDefault="00E21E24" w:rsidP="002A1C66">
      <w:pPr>
        <w:jc w:val="both"/>
        <w:rPr>
          <w:sz w:val="20"/>
          <w:szCs w:val="20"/>
        </w:rPr>
      </w:pPr>
      <w:r w:rsidRPr="00CD782C">
        <w:rPr>
          <w:sz w:val="20"/>
          <w:szCs w:val="20"/>
        </w:rPr>
        <w:t>6. "Повторно нарушение" е нарушението, извършено в едногодишен срок от влизането в сила на наказателното постановление, с което на лицето е наложено наказание за същия вид</w:t>
      </w:r>
      <w:r w:rsidRPr="00CD782C">
        <w:rPr>
          <w:sz w:val="20"/>
          <w:szCs w:val="20"/>
        </w:rPr>
        <w:tab/>
        <w:t>нарушение.</w:t>
      </w:r>
    </w:p>
    <w:p w:rsidR="00E21E24" w:rsidRPr="00CD782C" w:rsidRDefault="00E21E24" w:rsidP="002A1C66">
      <w:pPr>
        <w:jc w:val="both"/>
        <w:rPr>
          <w:sz w:val="20"/>
          <w:szCs w:val="20"/>
        </w:rPr>
      </w:pPr>
      <w:r w:rsidRPr="00CD782C">
        <w:rPr>
          <w:sz w:val="20"/>
          <w:szCs w:val="20"/>
        </w:rPr>
        <w:t xml:space="preserve">7. "Системно нарушение" са три или повече нарушения на изискванията на тази Наредба, Закона за защита на животните, Закона за ветеринарномедицинската дейност и нормативните актове по прилагането им, за които на лицето са наложени административни наказания с влезли в сила наказателни постановления. </w:t>
      </w:r>
    </w:p>
    <w:p w:rsidR="00E21E24" w:rsidRPr="00CD782C" w:rsidRDefault="00E21E24" w:rsidP="002A1C66">
      <w:pPr>
        <w:rPr>
          <w:b/>
          <w:sz w:val="20"/>
          <w:szCs w:val="20"/>
        </w:rPr>
      </w:pPr>
      <w:r w:rsidRPr="00CD782C">
        <w:rPr>
          <w:sz w:val="20"/>
          <w:szCs w:val="20"/>
        </w:rPr>
        <w:t>8. „Маловажни нарушения” са тези, при които извършеното нарушение с оглед на липсата или незначителността но вредните последици, или с оглед на други смекчаващи обстоятелства представлява по-ниска степен на обществена опасност в сравнение с обикновените случаи на нарушение от същия вид.</w:t>
      </w:r>
    </w:p>
    <w:p w:rsidR="00E21E24" w:rsidRPr="00CD782C" w:rsidRDefault="00E21E24" w:rsidP="002A1C66">
      <w:pPr>
        <w:jc w:val="center"/>
        <w:rPr>
          <w:b/>
          <w:sz w:val="20"/>
          <w:szCs w:val="20"/>
        </w:rPr>
      </w:pPr>
    </w:p>
    <w:p w:rsidR="00E21E24" w:rsidRPr="00CD782C" w:rsidRDefault="00E21E24" w:rsidP="002A1C66">
      <w:pPr>
        <w:jc w:val="center"/>
        <w:rPr>
          <w:b/>
          <w:sz w:val="20"/>
          <w:szCs w:val="20"/>
        </w:rPr>
      </w:pPr>
    </w:p>
    <w:p w:rsidR="00E21E24" w:rsidRPr="00CD782C" w:rsidRDefault="00E21E24" w:rsidP="002A1C66">
      <w:pPr>
        <w:jc w:val="center"/>
        <w:rPr>
          <w:b/>
          <w:sz w:val="20"/>
          <w:szCs w:val="20"/>
        </w:rPr>
      </w:pPr>
    </w:p>
    <w:p w:rsidR="00E21E24" w:rsidRPr="00CD782C" w:rsidRDefault="00E21E24" w:rsidP="002A1C66">
      <w:pPr>
        <w:jc w:val="center"/>
        <w:rPr>
          <w:b/>
          <w:sz w:val="20"/>
          <w:szCs w:val="20"/>
        </w:rPr>
      </w:pPr>
      <w:r w:rsidRPr="00CD782C">
        <w:rPr>
          <w:b/>
          <w:sz w:val="20"/>
          <w:szCs w:val="20"/>
        </w:rPr>
        <w:t>РАЗДЕЛ VII</w:t>
      </w:r>
    </w:p>
    <w:p w:rsidR="00E21E24" w:rsidRPr="00CD782C" w:rsidRDefault="00E21E24" w:rsidP="002A1C66">
      <w:pPr>
        <w:jc w:val="both"/>
        <w:rPr>
          <w:sz w:val="20"/>
          <w:szCs w:val="20"/>
        </w:rPr>
      </w:pPr>
    </w:p>
    <w:p w:rsidR="00E21E24" w:rsidRPr="00CD782C" w:rsidRDefault="00E21E24" w:rsidP="002A1C66">
      <w:pPr>
        <w:jc w:val="center"/>
        <w:rPr>
          <w:b/>
          <w:sz w:val="20"/>
          <w:szCs w:val="20"/>
        </w:rPr>
      </w:pPr>
      <w:r w:rsidRPr="00CD782C">
        <w:rPr>
          <w:b/>
          <w:sz w:val="20"/>
          <w:szCs w:val="20"/>
        </w:rPr>
        <w:t>ЗАКЛЮЧИТЕЛНИ РАЗПОРЕДБИ</w:t>
      </w:r>
    </w:p>
    <w:p w:rsidR="00E21E24" w:rsidRPr="00CD782C" w:rsidRDefault="00E21E24" w:rsidP="002A1C66">
      <w:pPr>
        <w:jc w:val="center"/>
        <w:rPr>
          <w:b/>
          <w:sz w:val="20"/>
          <w:szCs w:val="20"/>
        </w:rPr>
      </w:pPr>
    </w:p>
    <w:p w:rsidR="00E21E24" w:rsidRPr="00CD782C" w:rsidRDefault="00E21E24" w:rsidP="002A1C66">
      <w:pPr>
        <w:jc w:val="both"/>
        <w:rPr>
          <w:sz w:val="20"/>
          <w:szCs w:val="20"/>
        </w:rPr>
      </w:pPr>
      <w:r w:rsidRPr="00CD782C">
        <w:rPr>
          <w:sz w:val="20"/>
          <w:szCs w:val="20"/>
        </w:rPr>
        <w:t>§</w:t>
      </w:r>
      <w:r>
        <w:rPr>
          <w:sz w:val="20"/>
          <w:szCs w:val="20"/>
        </w:rPr>
        <w:t>1</w:t>
      </w:r>
      <w:r w:rsidRPr="00CD782C">
        <w:rPr>
          <w:sz w:val="20"/>
          <w:szCs w:val="20"/>
        </w:rPr>
        <w:t xml:space="preserve">. Настоящата Наредба се издава на основание чл.21 ал.2 от ЗМСМА, Закона за устройство на териториите, ЗВМД, Наредба № 44 за ветеринарномедицинските изисквания към животновъдните обекти, Закон за защита на животните и Закона за опазване на околната среда и е приета с решение № </w:t>
      </w:r>
      <w:r>
        <w:rPr>
          <w:sz w:val="20"/>
          <w:szCs w:val="20"/>
        </w:rPr>
        <w:t>81/25.03.2016 г.</w:t>
      </w:r>
      <w:r w:rsidRPr="00CD782C">
        <w:rPr>
          <w:sz w:val="20"/>
          <w:szCs w:val="20"/>
        </w:rPr>
        <w:t>. от Протокол №</w:t>
      </w:r>
      <w:r>
        <w:rPr>
          <w:sz w:val="20"/>
          <w:szCs w:val="20"/>
        </w:rPr>
        <w:t>8</w:t>
      </w:r>
      <w:r w:rsidRPr="00CD782C">
        <w:rPr>
          <w:sz w:val="20"/>
          <w:szCs w:val="20"/>
        </w:rPr>
        <w:t xml:space="preserve"> г. от заседание на Общински съвет.</w:t>
      </w:r>
    </w:p>
    <w:p w:rsidR="00E21E24" w:rsidRPr="00CD782C" w:rsidRDefault="00E21E24" w:rsidP="002A1C66">
      <w:pPr>
        <w:jc w:val="both"/>
        <w:rPr>
          <w:sz w:val="20"/>
          <w:szCs w:val="20"/>
        </w:rPr>
      </w:pPr>
      <w:r w:rsidRPr="00CD782C">
        <w:rPr>
          <w:sz w:val="20"/>
          <w:szCs w:val="20"/>
        </w:rPr>
        <w:t>§</w:t>
      </w:r>
      <w:r>
        <w:rPr>
          <w:sz w:val="20"/>
          <w:szCs w:val="20"/>
        </w:rPr>
        <w:t>2</w:t>
      </w:r>
      <w:r w:rsidRPr="00CD782C">
        <w:rPr>
          <w:sz w:val="20"/>
          <w:szCs w:val="20"/>
        </w:rPr>
        <w:t>. Изпълнението на наредбата се възлага на Кмета на Община Гулянци</w:t>
      </w: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2A1C66">
      <w:pPr>
        <w:jc w:val="both"/>
        <w:rPr>
          <w:sz w:val="20"/>
          <w:szCs w:val="20"/>
        </w:rPr>
      </w:pPr>
    </w:p>
    <w:p w:rsidR="00E21E24" w:rsidRPr="00CD782C" w:rsidRDefault="00E21E24" w:rsidP="0070094A">
      <w:pPr>
        <w:jc w:val="right"/>
        <w:rPr>
          <w:color w:val="000000"/>
          <w:sz w:val="20"/>
          <w:szCs w:val="20"/>
        </w:rPr>
      </w:pPr>
      <w:r w:rsidRPr="00CD782C">
        <w:rPr>
          <w:sz w:val="20"/>
          <w:szCs w:val="20"/>
        </w:rPr>
        <w:tab/>
      </w:r>
      <w:r w:rsidRPr="00CD782C">
        <w:rPr>
          <w:color w:val="000000"/>
          <w:sz w:val="20"/>
          <w:szCs w:val="20"/>
        </w:rPr>
        <w:t xml:space="preserve">Приложение № 1 </w:t>
      </w:r>
    </w:p>
    <w:p w:rsidR="00E21E24" w:rsidRPr="00CD782C" w:rsidRDefault="00E21E24" w:rsidP="00AA2430">
      <w:pPr>
        <w:rPr>
          <w:color w:val="000000"/>
          <w:sz w:val="20"/>
          <w:szCs w:val="20"/>
        </w:rPr>
      </w:pPr>
      <w:r w:rsidRPr="00CD782C">
        <w:rPr>
          <w:color w:val="000000"/>
          <w:sz w:val="20"/>
          <w:szCs w:val="20"/>
        </w:rPr>
        <w:tab/>
      </w:r>
      <w:r w:rsidRPr="00CD782C">
        <w:rPr>
          <w:color w:val="000000"/>
          <w:sz w:val="20"/>
          <w:szCs w:val="20"/>
        </w:rPr>
        <w:tab/>
      </w:r>
      <w:r w:rsidRPr="00CD782C">
        <w:rPr>
          <w:color w:val="000000"/>
          <w:sz w:val="20"/>
          <w:szCs w:val="20"/>
        </w:rPr>
        <w:tab/>
      </w:r>
      <w:r w:rsidRPr="00CD782C">
        <w:rPr>
          <w:color w:val="000000"/>
          <w:sz w:val="20"/>
          <w:szCs w:val="20"/>
        </w:rPr>
        <w:tab/>
      </w:r>
      <w:r w:rsidRPr="00CD782C">
        <w:rPr>
          <w:color w:val="000000"/>
          <w:sz w:val="20"/>
          <w:szCs w:val="20"/>
        </w:rPr>
        <w:tab/>
      </w:r>
      <w:r w:rsidRPr="00CD782C">
        <w:rPr>
          <w:color w:val="000000"/>
          <w:sz w:val="20"/>
          <w:szCs w:val="20"/>
        </w:rPr>
        <w:tab/>
      </w:r>
      <w:r w:rsidRPr="00CD782C">
        <w:rPr>
          <w:color w:val="000000"/>
          <w:sz w:val="20"/>
          <w:szCs w:val="20"/>
        </w:rPr>
        <w:tab/>
      </w:r>
      <w:r w:rsidRPr="00CD782C">
        <w:rPr>
          <w:color w:val="000000"/>
          <w:sz w:val="20"/>
          <w:szCs w:val="20"/>
        </w:rPr>
        <w:tab/>
      </w:r>
      <w:r w:rsidRPr="00CD782C">
        <w:rPr>
          <w:color w:val="000000"/>
          <w:sz w:val="20"/>
          <w:szCs w:val="20"/>
        </w:rPr>
        <w:tab/>
      </w:r>
      <w:r w:rsidRPr="00CD782C">
        <w:rPr>
          <w:color w:val="000000"/>
          <w:sz w:val="20"/>
          <w:szCs w:val="20"/>
        </w:rPr>
        <w:tab/>
        <w:t xml:space="preserve">                     към чл. 5</w:t>
      </w:r>
    </w:p>
    <w:p w:rsidR="00E21E24" w:rsidRPr="00CD782C" w:rsidRDefault="00E21E24" w:rsidP="00AA2430">
      <w:pPr>
        <w:rPr>
          <w:color w:val="000000"/>
          <w:sz w:val="20"/>
          <w:szCs w:val="20"/>
        </w:rPr>
      </w:pPr>
    </w:p>
    <w:p w:rsidR="00E21E24" w:rsidRPr="00CD782C" w:rsidRDefault="00E21E24" w:rsidP="00AA2430">
      <w:pPr>
        <w:rPr>
          <w:sz w:val="20"/>
          <w:szCs w:val="20"/>
          <w:lang w:val="en-US"/>
        </w:rPr>
      </w:pPr>
    </w:p>
    <w:p w:rsidR="00E21E24" w:rsidRPr="00CD782C" w:rsidRDefault="00E21E24" w:rsidP="00AA2430">
      <w:pPr>
        <w:rPr>
          <w:sz w:val="20"/>
          <w:szCs w:val="20"/>
          <w:lang w:val="en-US"/>
        </w:rPr>
      </w:pPr>
    </w:p>
    <w:p w:rsidR="00E21E24" w:rsidRPr="00CD782C" w:rsidRDefault="00E21E24" w:rsidP="00AA2430">
      <w:pPr>
        <w:jc w:val="center"/>
        <w:rPr>
          <w:b/>
          <w:sz w:val="20"/>
          <w:szCs w:val="20"/>
        </w:rPr>
      </w:pPr>
      <w:r w:rsidRPr="00CD782C">
        <w:rPr>
          <w:b/>
          <w:sz w:val="20"/>
          <w:szCs w:val="20"/>
        </w:rPr>
        <w:t>КВАРТАЛИТЕ ОТ ЦЕНТРАЛНАТА ГРАДСКА ЧАСТ НА ГР. ГУЛЯНЦИ</w:t>
      </w:r>
    </w:p>
    <w:p w:rsidR="00E21E24" w:rsidRPr="00CD782C" w:rsidRDefault="00E21E24" w:rsidP="00AA2430">
      <w:pPr>
        <w:jc w:val="center"/>
        <w:rPr>
          <w:sz w:val="20"/>
          <w:szCs w:val="20"/>
        </w:rPr>
      </w:pPr>
    </w:p>
    <w:p w:rsidR="00E21E24" w:rsidRPr="00CD782C" w:rsidRDefault="00E21E24" w:rsidP="00AA2430">
      <w:pPr>
        <w:jc w:val="center"/>
        <w:rPr>
          <w:sz w:val="20"/>
          <w:szCs w:val="20"/>
        </w:rPr>
      </w:pPr>
    </w:p>
    <w:p w:rsidR="00E21E24" w:rsidRPr="00CD782C" w:rsidRDefault="00E21E24" w:rsidP="00AA2430">
      <w:pPr>
        <w:rPr>
          <w:sz w:val="20"/>
          <w:szCs w:val="20"/>
        </w:rPr>
      </w:pPr>
      <w:r w:rsidRPr="00CD782C">
        <w:rPr>
          <w:b/>
          <w:sz w:val="20"/>
          <w:szCs w:val="20"/>
        </w:rPr>
        <w:t xml:space="preserve">Квартали </w:t>
      </w:r>
      <w:r w:rsidRPr="00CD782C">
        <w:rPr>
          <w:sz w:val="20"/>
          <w:szCs w:val="20"/>
        </w:rPr>
        <w:t>– 1; 3; 5; 6; 7; 7а; 8; 9; 10; 10а; 11; 11а; 12; 14;15; 16; 21; 22; 23; 24; 25; 26; 27; 28; 29; 31; 38; 40; 41; 43; 50; 89; 90; 91; 105.</w:t>
      </w:r>
    </w:p>
    <w:p w:rsidR="00E21E24" w:rsidRPr="00CD782C" w:rsidRDefault="00E21E24" w:rsidP="00AA2430">
      <w:pPr>
        <w:rPr>
          <w:b/>
          <w:sz w:val="20"/>
          <w:szCs w:val="20"/>
        </w:rPr>
      </w:pPr>
    </w:p>
    <w:p w:rsidR="00E21E24" w:rsidRPr="00CD782C" w:rsidRDefault="00E21E24" w:rsidP="00AA2430">
      <w:pPr>
        <w:rPr>
          <w:sz w:val="20"/>
          <w:szCs w:val="20"/>
        </w:rPr>
      </w:pPr>
      <w:r w:rsidRPr="00CD782C">
        <w:rPr>
          <w:b/>
          <w:sz w:val="20"/>
          <w:szCs w:val="20"/>
        </w:rPr>
        <w:t>Територията между улиците:</w:t>
      </w:r>
      <w:r w:rsidRPr="00CD782C">
        <w:rPr>
          <w:sz w:val="20"/>
          <w:szCs w:val="20"/>
        </w:rPr>
        <w:t xml:space="preserve"> - „Струма”, „Пирин”, „Тунджа”, „Батак”, „Александър Стамболийски”, „Иван Асен –ІІ”, „Н.Й. Вапцаров”, „Христо Смирненски”, „ Трети март”, „ Генерал Гурко”, „Стефан Караджа”, „Преслав Каменов”, „Струма”. </w:t>
      </w:r>
    </w:p>
    <w:p w:rsidR="00E21E24" w:rsidRPr="00CD782C" w:rsidRDefault="00E21E24">
      <w:pPr>
        <w:rPr>
          <w:sz w:val="20"/>
          <w:szCs w:val="20"/>
        </w:rPr>
      </w:pPr>
    </w:p>
    <w:p w:rsidR="00E21E24" w:rsidRPr="00CD782C" w:rsidRDefault="00E21E24">
      <w:pPr>
        <w:rPr>
          <w:sz w:val="20"/>
          <w:szCs w:val="20"/>
        </w:rPr>
      </w:pPr>
    </w:p>
    <w:p w:rsidR="00E21E24" w:rsidRPr="00CD782C" w:rsidRDefault="00E21E24">
      <w:pPr>
        <w:rPr>
          <w:sz w:val="20"/>
          <w:szCs w:val="20"/>
        </w:rPr>
      </w:pPr>
    </w:p>
    <w:p w:rsidR="00E21E24" w:rsidRPr="00CD782C" w:rsidRDefault="00E21E24">
      <w:pPr>
        <w:rPr>
          <w:sz w:val="20"/>
          <w:szCs w:val="20"/>
        </w:rPr>
      </w:pPr>
    </w:p>
    <w:p w:rsidR="00E21E24" w:rsidRPr="00CD782C" w:rsidRDefault="00E21E24">
      <w:pPr>
        <w:rPr>
          <w:sz w:val="20"/>
          <w:szCs w:val="20"/>
        </w:rPr>
      </w:pPr>
    </w:p>
    <w:p w:rsidR="00E21E24" w:rsidRPr="00CD782C" w:rsidRDefault="00E21E24">
      <w:pPr>
        <w:rPr>
          <w:sz w:val="20"/>
          <w:szCs w:val="20"/>
        </w:rPr>
      </w:pPr>
    </w:p>
    <w:p w:rsidR="00E21E24" w:rsidRPr="00CD782C" w:rsidRDefault="00E21E24">
      <w:pPr>
        <w:rPr>
          <w:sz w:val="20"/>
          <w:szCs w:val="20"/>
        </w:rPr>
      </w:pPr>
    </w:p>
    <w:p w:rsidR="00E21E24" w:rsidRPr="00CD782C" w:rsidRDefault="00E21E24">
      <w:pPr>
        <w:rPr>
          <w:sz w:val="20"/>
          <w:szCs w:val="20"/>
        </w:rPr>
      </w:pPr>
    </w:p>
    <w:p w:rsidR="00E21E24" w:rsidRPr="00CD782C" w:rsidRDefault="00E21E24" w:rsidP="00AA2430">
      <w:pPr>
        <w:ind w:left="6480" w:firstLine="720"/>
        <w:rPr>
          <w:color w:val="000000"/>
          <w:sz w:val="20"/>
          <w:szCs w:val="20"/>
        </w:rPr>
      </w:pPr>
      <w:r w:rsidRPr="00CD782C">
        <w:rPr>
          <w:color w:val="000000"/>
          <w:sz w:val="20"/>
          <w:szCs w:val="20"/>
        </w:rPr>
        <w:t>Приложение 2</w:t>
      </w:r>
    </w:p>
    <w:p w:rsidR="00E21E24" w:rsidRPr="00CD782C" w:rsidRDefault="00E21E24" w:rsidP="00AA2430">
      <w:pPr>
        <w:ind w:left="6480" w:firstLine="720"/>
        <w:rPr>
          <w:color w:val="000000"/>
          <w:sz w:val="20"/>
          <w:szCs w:val="20"/>
        </w:rPr>
      </w:pPr>
      <w:r w:rsidRPr="00CD782C">
        <w:rPr>
          <w:color w:val="000000"/>
          <w:sz w:val="20"/>
          <w:szCs w:val="20"/>
        </w:rPr>
        <w:t>към чл. 11</w:t>
      </w:r>
    </w:p>
    <w:p w:rsidR="00E21E24" w:rsidRPr="00CD782C" w:rsidRDefault="00E21E24" w:rsidP="00AA2430">
      <w:pPr>
        <w:ind w:left="6480" w:firstLine="720"/>
        <w:rPr>
          <w:color w:val="000000"/>
          <w:sz w:val="20"/>
          <w:szCs w:val="20"/>
        </w:rPr>
      </w:pPr>
    </w:p>
    <w:p w:rsidR="00E21E24" w:rsidRPr="00CD782C" w:rsidRDefault="00E21E24" w:rsidP="00AA2430">
      <w:pPr>
        <w:ind w:left="-142" w:right="530" w:firstLine="720"/>
        <w:jc w:val="center"/>
        <w:rPr>
          <w:b/>
          <w:color w:val="000000"/>
          <w:sz w:val="20"/>
          <w:szCs w:val="20"/>
        </w:rPr>
      </w:pPr>
      <w:r w:rsidRPr="00CD782C">
        <w:rPr>
          <w:b/>
          <w:color w:val="000000"/>
          <w:sz w:val="20"/>
          <w:szCs w:val="20"/>
        </w:rPr>
        <w:t>ХИГИЕННО ЗАЩИТНА ЗОНА</w:t>
      </w:r>
    </w:p>
    <w:p w:rsidR="00E21E24" w:rsidRPr="00CD782C" w:rsidRDefault="00E21E24" w:rsidP="00AA2430">
      <w:pPr>
        <w:ind w:left="-142" w:right="530" w:firstLine="720"/>
        <w:jc w:val="center"/>
        <w:rPr>
          <w:b/>
          <w:color w:val="000000"/>
          <w:sz w:val="20"/>
          <w:szCs w:val="20"/>
        </w:rPr>
      </w:pPr>
      <w:r w:rsidRPr="00CD782C">
        <w:rPr>
          <w:b/>
          <w:color w:val="000000"/>
          <w:sz w:val="20"/>
          <w:szCs w:val="20"/>
        </w:rPr>
        <w:t>НА ВИДОВЕТЕ ЖИВОТНОВЪДНИ ОБЕКТИ</w:t>
      </w:r>
    </w:p>
    <w:p w:rsidR="00E21E24" w:rsidRPr="00CD782C" w:rsidRDefault="00E21E24" w:rsidP="00AA2430">
      <w:pPr>
        <w:rPr>
          <w:sz w:val="20"/>
          <w:szCs w:val="20"/>
          <w:lang w:val="en-US"/>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71"/>
        <w:gridCol w:w="5659"/>
      </w:tblGrid>
      <w:tr w:rsidR="00E21E24" w:rsidRPr="00CD782C" w:rsidTr="00D24F21">
        <w:tc>
          <w:tcPr>
            <w:tcW w:w="2671" w:type="dxa"/>
          </w:tcPr>
          <w:p w:rsidR="00E21E24" w:rsidRPr="00CD782C" w:rsidRDefault="00E21E24" w:rsidP="00D24F21">
            <w:pPr>
              <w:pStyle w:val="10"/>
              <w:jc w:val="center"/>
              <w:rPr>
                <w:b/>
                <w:sz w:val="20"/>
                <w:szCs w:val="20"/>
              </w:rPr>
            </w:pPr>
          </w:p>
          <w:p w:rsidR="00E21E24" w:rsidRPr="00CD782C" w:rsidRDefault="00E21E24" w:rsidP="00D24F21">
            <w:pPr>
              <w:pStyle w:val="10"/>
              <w:jc w:val="center"/>
              <w:rPr>
                <w:b/>
                <w:sz w:val="20"/>
                <w:szCs w:val="20"/>
              </w:rPr>
            </w:pPr>
            <w:r w:rsidRPr="00CD782C">
              <w:rPr>
                <w:b/>
                <w:sz w:val="20"/>
                <w:szCs w:val="20"/>
              </w:rPr>
              <w:t>Животновъдни обекти</w:t>
            </w:r>
          </w:p>
        </w:tc>
        <w:tc>
          <w:tcPr>
            <w:tcW w:w="5659" w:type="dxa"/>
          </w:tcPr>
          <w:p w:rsidR="00E21E24" w:rsidRPr="00CD782C" w:rsidRDefault="00E21E24" w:rsidP="00D24F21">
            <w:pPr>
              <w:pStyle w:val="10"/>
              <w:jc w:val="center"/>
              <w:rPr>
                <w:b/>
                <w:sz w:val="20"/>
                <w:szCs w:val="20"/>
              </w:rPr>
            </w:pPr>
          </w:p>
          <w:p w:rsidR="00E21E24" w:rsidRPr="00CD782C" w:rsidRDefault="00E21E24" w:rsidP="00D24F21">
            <w:pPr>
              <w:pStyle w:val="10"/>
              <w:jc w:val="center"/>
              <w:rPr>
                <w:b/>
                <w:sz w:val="20"/>
                <w:szCs w:val="20"/>
              </w:rPr>
            </w:pPr>
            <w:r w:rsidRPr="00CD782C">
              <w:rPr>
                <w:b/>
                <w:sz w:val="20"/>
                <w:szCs w:val="20"/>
              </w:rPr>
              <w:t xml:space="preserve">Зона с радиус  </w:t>
            </w:r>
            <w:r w:rsidRPr="00CD782C">
              <w:rPr>
                <w:b/>
                <w:sz w:val="20"/>
                <w:szCs w:val="20"/>
                <w:lang w:val="en-US"/>
              </w:rPr>
              <w:t xml:space="preserve">50 </w:t>
            </w:r>
            <w:r w:rsidRPr="00CD782C">
              <w:rPr>
                <w:b/>
                <w:sz w:val="20"/>
                <w:szCs w:val="20"/>
              </w:rPr>
              <w:t>м</w:t>
            </w:r>
          </w:p>
          <w:p w:rsidR="00E21E24" w:rsidRPr="00CD782C" w:rsidRDefault="00E21E24" w:rsidP="00D24F21">
            <w:pPr>
              <w:pStyle w:val="10"/>
              <w:jc w:val="center"/>
              <w:rPr>
                <w:b/>
                <w:sz w:val="20"/>
                <w:szCs w:val="20"/>
              </w:rPr>
            </w:pPr>
          </w:p>
        </w:tc>
      </w:tr>
      <w:tr w:rsidR="00E21E24" w:rsidRPr="00CD782C" w:rsidTr="00D24F21">
        <w:tc>
          <w:tcPr>
            <w:tcW w:w="2671" w:type="dxa"/>
          </w:tcPr>
          <w:p w:rsidR="00E21E24" w:rsidRPr="00CD782C" w:rsidRDefault="00E21E24" w:rsidP="00D24F21">
            <w:pPr>
              <w:pStyle w:val="10"/>
              <w:rPr>
                <w:sz w:val="20"/>
                <w:szCs w:val="20"/>
              </w:rPr>
            </w:pPr>
            <w:r w:rsidRPr="00CD782C">
              <w:rPr>
                <w:sz w:val="20"/>
                <w:szCs w:val="20"/>
              </w:rPr>
              <w:t>Еднокопитни</w:t>
            </w:r>
          </w:p>
        </w:tc>
        <w:tc>
          <w:tcPr>
            <w:tcW w:w="5659" w:type="dxa"/>
          </w:tcPr>
          <w:p w:rsidR="00E21E24" w:rsidRPr="00CD782C" w:rsidRDefault="00E21E24" w:rsidP="00D24F21">
            <w:pPr>
              <w:pStyle w:val="10"/>
              <w:rPr>
                <w:sz w:val="20"/>
                <w:szCs w:val="20"/>
              </w:rPr>
            </w:pPr>
            <w:r w:rsidRPr="00CD782C">
              <w:rPr>
                <w:sz w:val="20"/>
                <w:szCs w:val="20"/>
              </w:rPr>
              <w:t>до 6 бр. (включително приплодите до едногодишна възраст).</w:t>
            </w:r>
          </w:p>
        </w:tc>
      </w:tr>
      <w:tr w:rsidR="00E21E24" w:rsidRPr="00CD782C" w:rsidTr="00D24F21">
        <w:tc>
          <w:tcPr>
            <w:tcW w:w="2671" w:type="dxa"/>
          </w:tcPr>
          <w:p w:rsidR="00E21E24" w:rsidRPr="00CD782C" w:rsidRDefault="00E21E24" w:rsidP="00D24F21">
            <w:pPr>
              <w:pStyle w:val="10"/>
              <w:rPr>
                <w:sz w:val="20"/>
                <w:szCs w:val="20"/>
              </w:rPr>
            </w:pPr>
            <w:r w:rsidRPr="00CD782C">
              <w:rPr>
                <w:sz w:val="20"/>
                <w:szCs w:val="20"/>
              </w:rPr>
              <w:t>Говедовъдни и кравеферми</w:t>
            </w:r>
          </w:p>
        </w:tc>
        <w:tc>
          <w:tcPr>
            <w:tcW w:w="5659" w:type="dxa"/>
          </w:tcPr>
          <w:p w:rsidR="00E21E24" w:rsidRPr="00CD782C" w:rsidRDefault="00E21E24" w:rsidP="00D24F21">
            <w:pPr>
              <w:widowControl w:val="0"/>
              <w:autoSpaceDE w:val="0"/>
              <w:autoSpaceDN w:val="0"/>
              <w:adjustRightInd w:val="0"/>
              <w:rPr>
                <w:sz w:val="20"/>
                <w:szCs w:val="20"/>
              </w:rPr>
            </w:pPr>
            <w:r w:rsidRPr="00CD782C">
              <w:rPr>
                <w:sz w:val="20"/>
                <w:szCs w:val="20"/>
              </w:rPr>
              <w:t>до 10 бр. (включително приплодите до едногодишна възраст).</w:t>
            </w:r>
          </w:p>
        </w:tc>
      </w:tr>
      <w:tr w:rsidR="00E21E24" w:rsidRPr="00CD782C" w:rsidTr="00D24F21">
        <w:tc>
          <w:tcPr>
            <w:tcW w:w="2671" w:type="dxa"/>
          </w:tcPr>
          <w:p w:rsidR="00E21E24" w:rsidRPr="00CD782C" w:rsidRDefault="00E21E24" w:rsidP="00D24F21">
            <w:pPr>
              <w:pStyle w:val="10"/>
              <w:rPr>
                <w:sz w:val="20"/>
                <w:szCs w:val="20"/>
              </w:rPr>
            </w:pPr>
            <w:r w:rsidRPr="00CD782C">
              <w:rPr>
                <w:sz w:val="20"/>
                <w:szCs w:val="20"/>
              </w:rPr>
              <w:t>Овцеферми и козеферми</w:t>
            </w:r>
          </w:p>
        </w:tc>
        <w:tc>
          <w:tcPr>
            <w:tcW w:w="5659" w:type="dxa"/>
          </w:tcPr>
          <w:p w:rsidR="00E21E24" w:rsidRPr="00CD782C" w:rsidRDefault="00E21E24" w:rsidP="00D24F21">
            <w:pPr>
              <w:pStyle w:val="10"/>
              <w:rPr>
                <w:sz w:val="20"/>
                <w:szCs w:val="20"/>
              </w:rPr>
            </w:pPr>
            <w:r w:rsidRPr="00CD782C">
              <w:rPr>
                <w:sz w:val="20"/>
                <w:szCs w:val="20"/>
              </w:rPr>
              <w:t>до 50 бр. и приплодите до 6месечне възраст.</w:t>
            </w:r>
          </w:p>
        </w:tc>
      </w:tr>
      <w:tr w:rsidR="00E21E24" w:rsidRPr="00CD782C" w:rsidTr="00D24F21">
        <w:tc>
          <w:tcPr>
            <w:tcW w:w="2671" w:type="dxa"/>
          </w:tcPr>
          <w:p w:rsidR="00E21E24" w:rsidRPr="00CD782C" w:rsidRDefault="00E21E24" w:rsidP="00D24F21">
            <w:pPr>
              <w:pStyle w:val="10"/>
              <w:rPr>
                <w:sz w:val="20"/>
                <w:szCs w:val="20"/>
              </w:rPr>
            </w:pPr>
            <w:r w:rsidRPr="00CD782C">
              <w:rPr>
                <w:sz w:val="20"/>
                <w:szCs w:val="20"/>
              </w:rPr>
              <w:t>Ферма за пилета (бройлери)</w:t>
            </w:r>
          </w:p>
        </w:tc>
        <w:tc>
          <w:tcPr>
            <w:tcW w:w="5659" w:type="dxa"/>
          </w:tcPr>
          <w:p w:rsidR="00E21E24" w:rsidRPr="00CD782C" w:rsidRDefault="00E21E24" w:rsidP="00D24F21">
            <w:pPr>
              <w:widowControl w:val="0"/>
              <w:autoSpaceDE w:val="0"/>
              <w:autoSpaceDN w:val="0"/>
              <w:adjustRightInd w:val="0"/>
              <w:rPr>
                <w:sz w:val="20"/>
                <w:szCs w:val="20"/>
              </w:rPr>
            </w:pPr>
            <w:r w:rsidRPr="00CD782C">
              <w:rPr>
                <w:sz w:val="20"/>
                <w:szCs w:val="20"/>
              </w:rPr>
              <w:t xml:space="preserve">до 500 бр. </w:t>
            </w:r>
          </w:p>
          <w:p w:rsidR="00E21E24" w:rsidRPr="00CD782C" w:rsidRDefault="00E21E24" w:rsidP="00D24F21">
            <w:pPr>
              <w:widowControl w:val="0"/>
              <w:autoSpaceDE w:val="0"/>
              <w:autoSpaceDN w:val="0"/>
              <w:adjustRightInd w:val="0"/>
              <w:rPr>
                <w:sz w:val="20"/>
                <w:szCs w:val="20"/>
              </w:rPr>
            </w:pPr>
            <w:r w:rsidRPr="00CD782C">
              <w:rPr>
                <w:sz w:val="20"/>
                <w:szCs w:val="20"/>
              </w:rPr>
              <w:t>при механизирано хранене, водопой и поддържане на микроклимата (вентилиране) при запазване на сухи подове.</w:t>
            </w:r>
          </w:p>
        </w:tc>
      </w:tr>
      <w:tr w:rsidR="00E21E24" w:rsidRPr="00CD782C" w:rsidTr="00D24F21">
        <w:tc>
          <w:tcPr>
            <w:tcW w:w="2671" w:type="dxa"/>
          </w:tcPr>
          <w:p w:rsidR="00E21E24" w:rsidRPr="00CD782C" w:rsidRDefault="00E21E24" w:rsidP="00D24F21">
            <w:pPr>
              <w:pStyle w:val="10"/>
              <w:rPr>
                <w:sz w:val="20"/>
                <w:szCs w:val="20"/>
              </w:rPr>
            </w:pPr>
            <w:r w:rsidRPr="00CD782C">
              <w:rPr>
                <w:sz w:val="20"/>
                <w:szCs w:val="20"/>
              </w:rPr>
              <w:t>Кокошки носачки</w:t>
            </w:r>
          </w:p>
        </w:tc>
        <w:tc>
          <w:tcPr>
            <w:tcW w:w="5659" w:type="dxa"/>
          </w:tcPr>
          <w:p w:rsidR="00E21E24" w:rsidRPr="00CD782C" w:rsidRDefault="00E21E24" w:rsidP="00D24F21">
            <w:pPr>
              <w:pStyle w:val="10"/>
              <w:rPr>
                <w:sz w:val="20"/>
                <w:szCs w:val="20"/>
              </w:rPr>
            </w:pPr>
            <w:r w:rsidRPr="00CD782C">
              <w:rPr>
                <w:sz w:val="20"/>
                <w:szCs w:val="20"/>
              </w:rPr>
              <w:t>до 200 бр.</w:t>
            </w:r>
          </w:p>
        </w:tc>
      </w:tr>
      <w:tr w:rsidR="00E21E24" w:rsidRPr="00CD782C" w:rsidTr="00D24F21">
        <w:tc>
          <w:tcPr>
            <w:tcW w:w="2671" w:type="dxa"/>
          </w:tcPr>
          <w:p w:rsidR="00E21E24" w:rsidRPr="00CD782C" w:rsidRDefault="00E21E24" w:rsidP="00D24F21">
            <w:pPr>
              <w:pStyle w:val="10"/>
              <w:rPr>
                <w:sz w:val="20"/>
                <w:szCs w:val="20"/>
              </w:rPr>
            </w:pPr>
            <w:r w:rsidRPr="00CD782C">
              <w:rPr>
                <w:sz w:val="20"/>
                <w:szCs w:val="20"/>
              </w:rPr>
              <w:t>Угояване на гъски, патки, пуйки</w:t>
            </w:r>
          </w:p>
        </w:tc>
        <w:tc>
          <w:tcPr>
            <w:tcW w:w="5659" w:type="dxa"/>
          </w:tcPr>
          <w:p w:rsidR="00E21E24" w:rsidRPr="00CD782C" w:rsidRDefault="00E21E24" w:rsidP="00D24F21">
            <w:pPr>
              <w:pStyle w:val="10"/>
              <w:rPr>
                <w:sz w:val="20"/>
                <w:szCs w:val="20"/>
              </w:rPr>
            </w:pPr>
            <w:r w:rsidRPr="00CD782C">
              <w:rPr>
                <w:sz w:val="20"/>
                <w:szCs w:val="20"/>
              </w:rPr>
              <w:t xml:space="preserve">до 200 бр. </w:t>
            </w:r>
          </w:p>
        </w:tc>
      </w:tr>
      <w:tr w:rsidR="00E21E24" w:rsidRPr="00CD782C" w:rsidTr="00D24F21">
        <w:tc>
          <w:tcPr>
            <w:tcW w:w="2671" w:type="dxa"/>
          </w:tcPr>
          <w:p w:rsidR="00E21E24" w:rsidRPr="00CD782C" w:rsidRDefault="00E21E24" w:rsidP="00D24F21">
            <w:pPr>
              <w:pStyle w:val="10"/>
              <w:rPr>
                <w:sz w:val="20"/>
                <w:szCs w:val="20"/>
              </w:rPr>
            </w:pPr>
            <w:r w:rsidRPr="00CD782C">
              <w:rPr>
                <w:sz w:val="20"/>
                <w:szCs w:val="20"/>
              </w:rPr>
              <w:t>Зайцеферма (зайкини.)</w:t>
            </w:r>
          </w:p>
        </w:tc>
        <w:tc>
          <w:tcPr>
            <w:tcW w:w="5659" w:type="dxa"/>
          </w:tcPr>
          <w:p w:rsidR="00E21E24" w:rsidRPr="00CD782C" w:rsidRDefault="00E21E24" w:rsidP="00D24F21">
            <w:pPr>
              <w:pStyle w:val="10"/>
              <w:rPr>
                <w:sz w:val="20"/>
                <w:szCs w:val="20"/>
              </w:rPr>
            </w:pPr>
            <w:r w:rsidRPr="00CD782C">
              <w:rPr>
                <w:sz w:val="20"/>
                <w:szCs w:val="20"/>
              </w:rPr>
              <w:t>до 30 бр. и приплодите до 6м. възраст (клетъчно отглеждане)</w:t>
            </w:r>
          </w:p>
        </w:tc>
      </w:tr>
    </w:tbl>
    <w:p w:rsidR="00E21E24" w:rsidRPr="00CD782C" w:rsidRDefault="00E21E24" w:rsidP="00AA2430">
      <w:pPr>
        <w:ind w:left="120"/>
        <w:jc w:val="both"/>
        <w:rPr>
          <w:bCs/>
          <w:color w:val="000000"/>
          <w:sz w:val="20"/>
          <w:szCs w:val="20"/>
        </w:rPr>
      </w:pPr>
    </w:p>
    <w:p w:rsidR="00E21E24" w:rsidRPr="00CD782C" w:rsidRDefault="00E21E24" w:rsidP="00AA2430">
      <w:pPr>
        <w:ind w:left="120"/>
        <w:jc w:val="both"/>
        <w:rPr>
          <w:b/>
          <w:bCs/>
          <w:color w:val="000000"/>
          <w:sz w:val="20"/>
          <w:szCs w:val="20"/>
        </w:rPr>
      </w:pPr>
      <w:r w:rsidRPr="00CD782C">
        <w:rPr>
          <w:b/>
          <w:bCs/>
          <w:color w:val="000000"/>
          <w:sz w:val="20"/>
          <w:szCs w:val="20"/>
        </w:rPr>
        <w:t>Забележка:</w:t>
      </w:r>
    </w:p>
    <w:p w:rsidR="00E21E24" w:rsidRPr="00CD782C" w:rsidRDefault="00E21E24" w:rsidP="00AA2430">
      <w:pPr>
        <w:ind w:left="120"/>
        <w:jc w:val="both"/>
        <w:rPr>
          <w:bCs/>
          <w:color w:val="000000"/>
          <w:sz w:val="20"/>
          <w:szCs w:val="20"/>
        </w:rPr>
      </w:pPr>
      <w:r w:rsidRPr="00CD782C">
        <w:rPr>
          <w:bCs/>
          <w:color w:val="000000"/>
          <w:sz w:val="20"/>
          <w:szCs w:val="20"/>
        </w:rPr>
        <w:t>Радиусът на зоната се отчита спрямо съответната граница на поземления имот, в който ще се изгражда животновъдният обект.</w:t>
      </w:r>
    </w:p>
    <w:p w:rsidR="00E21E24" w:rsidRPr="00CD782C" w:rsidRDefault="00E21E24" w:rsidP="00AA2430">
      <w:pPr>
        <w:ind w:left="120"/>
        <w:jc w:val="both"/>
        <w:rPr>
          <w:bCs/>
          <w:color w:val="000000"/>
          <w:sz w:val="20"/>
          <w:szCs w:val="20"/>
        </w:rPr>
      </w:pPr>
    </w:p>
    <w:p w:rsidR="00E21E24" w:rsidRPr="00CD782C" w:rsidRDefault="00E21E24" w:rsidP="00AA2430">
      <w:pPr>
        <w:ind w:left="120"/>
        <w:jc w:val="both"/>
        <w:rPr>
          <w:bCs/>
          <w:color w:val="000000"/>
          <w:sz w:val="20"/>
          <w:szCs w:val="20"/>
        </w:rPr>
      </w:pPr>
    </w:p>
    <w:p w:rsidR="00E21E24" w:rsidRPr="00CD782C" w:rsidRDefault="00E21E24" w:rsidP="00AA2430">
      <w:pPr>
        <w:rPr>
          <w:sz w:val="20"/>
          <w:szCs w:val="20"/>
        </w:rPr>
      </w:pPr>
    </w:p>
    <w:p w:rsidR="00E21E24" w:rsidRPr="00CD782C" w:rsidRDefault="00E21E24">
      <w:pPr>
        <w:rPr>
          <w:sz w:val="20"/>
          <w:szCs w:val="20"/>
        </w:rPr>
      </w:pPr>
    </w:p>
    <w:sectPr w:rsidR="00E21E24" w:rsidRPr="00CD782C" w:rsidSect="00DC3E24">
      <w:pgSz w:w="11906" w:h="16838"/>
      <w:pgMar w:top="851" w:right="926"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C53EE"/>
    <w:multiLevelType w:val="hybridMultilevel"/>
    <w:tmpl w:val="D3DC59CE"/>
    <w:lvl w:ilvl="0" w:tplc="BB4CC37C">
      <w:start w:val="2"/>
      <w:numFmt w:val="decimal"/>
      <w:lvlText w:val="%1."/>
      <w:lvlJc w:val="left"/>
      <w:pPr>
        <w:tabs>
          <w:tab w:val="num" w:pos="1080"/>
        </w:tabs>
        <w:ind w:left="1080" w:hanging="360"/>
      </w:pPr>
      <w:rPr>
        <w:rFonts w:ascii="Times New Roman" w:eastAsia="Times New Roman" w:hAnsi="Times New Roman" w:cs="Times New Roman"/>
        <w:color w:val="000000"/>
      </w:rPr>
    </w:lvl>
    <w:lvl w:ilvl="1" w:tplc="04020003" w:tentative="1">
      <w:start w:val="1"/>
      <w:numFmt w:val="bullet"/>
      <w:lvlText w:val="o"/>
      <w:lvlJc w:val="left"/>
      <w:pPr>
        <w:tabs>
          <w:tab w:val="num" w:pos="1800"/>
        </w:tabs>
        <w:ind w:left="1800" w:hanging="360"/>
      </w:pPr>
      <w:rPr>
        <w:rFonts w:ascii="Courier New" w:hAnsi="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1C66"/>
    <w:rsid w:val="00032A9C"/>
    <w:rsid w:val="000975FD"/>
    <w:rsid w:val="000E59B7"/>
    <w:rsid w:val="000F5EF8"/>
    <w:rsid w:val="00102FD2"/>
    <w:rsid w:val="001212F3"/>
    <w:rsid w:val="0012502A"/>
    <w:rsid w:val="00180380"/>
    <w:rsid w:val="00195D0C"/>
    <w:rsid w:val="001A6F0F"/>
    <w:rsid w:val="00204E3D"/>
    <w:rsid w:val="002A1C66"/>
    <w:rsid w:val="002B2D66"/>
    <w:rsid w:val="002C555A"/>
    <w:rsid w:val="00307F91"/>
    <w:rsid w:val="00317E25"/>
    <w:rsid w:val="003669FD"/>
    <w:rsid w:val="003966B4"/>
    <w:rsid w:val="00403CE0"/>
    <w:rsid w:val="00433E1B"/>
    <w:rsid w:val="00436BB4"/>
    <w:rsid w:val="00446B65"/>
    <w:rsid w:val="0047350B"/>
    <w:rsid w:val="004804B3"/>
    <w:rsid w:val="00547CD5"/>
    <w:rsid w:val="00570CCE"/>
    <w:rsid w:val="005A32E0"/>
    <w:rsid w:val="005D2949"/>
    <w:rsid w:val="006106C1"/>
    <w:rsid w:val="00662B52"/>
    <w:rsid w:val="00667510"/>
    <w:rsid w:val="006877E8"/>
    <w:rsid w:val="006C7A27"/>
    <w:rsid w:val="006D5DA3"/>
    <w:rsid w:val="0070094A"/>
    <w:rsid w:val="00762A75"/>
    <w:rsid w:val="00817321"/>
    <w:rsid w:val="00835ED1"/>
    <w:rsid w:val="008853AE"/>
    <w:rsid w:val="008C164C"/>
    <w:rsid w:val="009020B5"/>
    <w:rsid w:val="00937136"/>
    <w:rsid w:val="00942BFE"/>
    <w:rsid w:val="00975329"/>
    <w:rsid w:val="009A1852"/>
    <w:rsid w:val="009C1DE8"/>
    <w:rsid w:val="009C72E1"/>
    <w:rsid w:val="009F1194"/>
    <w:rsid w:val="00A07C4D"/>
    <w:rsid w:val="00A43186"/>
    <w:rsid w:val="00A5409A"/>
    <w:rsid w:val="00A55B28"/>
    <w:rsid w:val="00A8253B"/>
    <w:rsid w:val="00AA2430"/>
    <w:rsid w:val="00AE6FBF"/>
    <w:rsid w:val="00B43D07"/>
    <w:rsid w:val="00B5244F"/>
    <w:rsid w:val="00BD03E3"/>
    <w:rsid w:val="00C373AB"/>
    <w:rsid w:val="00C5139D"/>
    <w:rsid w:val="00C86CFC"/>
    <w:rsid w:val="00CA1C08"/>
    <w:rsid w:val="00CC65A0"/>
    <w:rsid w:val="00CD782C"/>
    <w:rsid w:val="00D147B4"/>
    <w:rsid w:val="00D24F21"/>
    <w:rsid w:val="00D96AE8"/>
    <w:rsid w:val="00DA5CFC"/>
    <w:rsid w:val="00DB2FF4"/>
    <w:rsid w:val="00DB6DA4"/>
    <w:rsid w:val="00DC3E24"/>
    <w:rsid w:val="00DC7C8F"/>
    <w:rsid w:val="00E02077"/>
    <w:rsid w:val="00E032F0"/>
    <w:rsid w:val="00E17D9D"/>
    <w:rsid w:val="00E21E24"/>
    <w:rsid w:val="00E41027"/>
    <w:rsid w:val="00E90980"/>
    <w:rsid w:val="00ED253D"/>
    <w:rsid w:val="00EF40AB"/>
    <w:rsid w:val="00F063C9"/>
    <w:rsid w:val="00F87587"/>
    <w:rsid w:val="00FB7D3E"/>
    <w:rsid w:val="00FC42E6"/>
    <w:rsid w:val="00FE3E65"/>
    <w:rsid w:val="00FE707D"/>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C66"/>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Знак Знак Знак Знак1"/>
    <w:basedOn w:val="Normal"/>
    <w:uiPriority w:val="99"/>
    <w:rsid w:val="002A1C66"/>
    <w:pPr>
      <w:tabs>
        <w:tab w:val="left" w:pos="709"/>
      </w:tabs>
    </w:pPr>
    <w:rPr>
      <w:rFonts w:ascii="Tahoma" w:hAnsi="Tahoma"/>
      <w:lang w:val="pl-PL" w:eastAsia="pl-PL"/>
    </w:rPr>
  </w:style>
  <w:style w:type="paragraph" w:styleId="PlainText">
    <w:name w:val="Plain Text"/>
    <w:basedOn w:val="Normal"/>
    <w:link w:val="PlainTextChar"/>
    <w:uiPriority w:val="99"/>
    <w:rsid w:val="002A1C66"/>
    <w:rPr>
      <w:rFonts w:ascii="Courier New" w:hAnsi="Courier New" w:cs="Courier New"/>
      <w:sz w:val="20"/>
      <w:szCs w:val="20"/>
      <w:lang w:val="en-US" w:eastAsia="en-US"/>
    </w:rPr>
  </w:style>
  <w:style w:type="character" w:customStyle="1" w:styleId="PlainTextChar">
    <w:name w:val="Plain Text Char"/>
    <w:basedOn w:val="DefaultParagraphFont"/>
    <w:link w:val="PlainText"/>
    <w:uiPriority w:val="99"/>
    <w:locked/>
    <w:rsid w:val="002A1C66"/>
    <w:rPr>
      <w:rFonts w:ascii="Courier New" w:hAnsi="Courier New" w:cs="Courier New"/>
      <w:sz w:val="20"/>
      <w:szCs w:val="20"/>
      <w:lang w:val="en-US"/>
    </w:rPr>
  </w:style>
  <w:style w:type="paragraph" w:customStyle="1" w:styleId="Style">
    <w:name w:val="Style"/>
    <w:uiPriority w:val="99"/>
    <w:rsid w:val="002A1C66"/>
    <w:pPr>
      <w:widowControl w:val="0"/>
      <w:autoSpaceDE w:val="0"/>
      <w:autoSpaceDN w:val="0"/>
      <w:adjustRightInd w:val="0"/>
      <w:ind w:left="140" w:right="140" w:firstLine="840"/>
      <w:jc w:val="both"/>
    </w:pPr>
    <w:rPr>
      <w:rFonts w:ascii="Times New Roman" w:eastAsia="Times New Roman" w:hAnsi="Times New Roman"/>
      <w:sz w:val="24"/>
      <w:szCs w:val="24"/>
    </w:rPr>
  </w:style>
  <w:style w:type="paragraph" w:customStyle="1" w:styleId="10">
    <w:name w:val="Без разредка1"/>
    <w:uiPriority w:val="99"/>
    <w:rsid w:val="00AA2430"/>
    <w:rPr>
      <w:rFonts w:ascii="Times New Roman" w:hAnsi="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134</TotalTime>
  <Pages>8</Pages>
  <Words>4080</Words>
  <Characters>23256</Characters>
  <Application>Microsoft Office Outlook</Application>
  <DocSecurity>0</DocSecurity>
  <Lines>0</Lines>
  <Paragraphs>0</Paragraphs>
  <ScaleCrop>false</ScaleCrop>
  <Company>Workgroup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cp:lastPrinted>2016-03-16T12:59:00Z</cp:lastPrinted>
  <dcterms:created xsi:type="dcterms:W3CDTF">2016-03-10T12:02:00Z</dcterms:created>
  <dcterms:modified xsi:type="dcterms:W3CDTF">2016-03-30T11:10:00Z</dcterms:modified>
</cp:coreProperties>
</file>