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8D" w:rsidRDefault="00297A8D" w:rsidP="00297A8D">
      <w:pPr>
        <w:tabs>
          <w:tab w:val="left" w:pos="1148"/>
        </w:tabs>
        <w:jc w:val="right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Препис!</w:t>
      </w:r>
    </w:p>
    <w:p w:rsidR="00297A8D" w:rsidRDefault="00297A8D" w:rsidP="00297A8D">
      <w:pPr>
        <w:tabs>
          <w:tab w:val="left" w:pos="1148"/>
        </w:tabs>
        <w:jc w:val="right"/>
        <w:rPr>
          <w:b/>
          <w:sz w:val="28"/>
          <w:szCs w:val="28"/>
          <w:u w:val="single"/>
          <w:lang w:val="bg-BG"/>
        </w:rPr>
      </w:pPr>
    </w:p>
    <w:p w:rsidR="00297A8D" w:rsidRDefault="00297A8D" w:rsidP="00297A8D">
      <w:pPr>
        <w:tabs>
          <w:tab w:val="left" w:pos="1148"/>
        </w:tabs>
        <w:jc w:val="right"/>
        <w:rPr>
          <w:b/>
          <w:sz w:val="24"/>
          <w:szCs w:val="24"/>
          <w:u w:val="single"/>
          <w:lang w:val="bg-BG"/>
        </w:rPr>
      </w:pPr>
    </w:p>
    <w:p w:rsidR="00297A8D" w:rsidRDefault="00297A8D" w:rsidP="00297A8D">
      <w:pPr>
        <w:jc w:val="center"/>
        <w:rPr>
          <w:b/>
          <w:sz w:val="30"/>
          <w:szCs w:val="30"/>
          <w:u w:val="single"/>
        </w:rPr>
      </w:pPr>
      <w:r>
        <w:rPr>
          <w:noProof/>
          <w:lang w:val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19050" t="0" r="9525" b="0"/>
            <wp:wrapNone/>
            <wp:docPr id="2" name="Картина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0"/>
          <w:szCs w:val="30"/>
          <w:u w:val="single"/>
        </w:rPr>
        <w:t>ОБЩИНА ГУЛЯНЦИ, ОБЛАСТ ПЛЕВЕН</w:t>
      </w:r>
    </w:p>
    <w:p w:rsidR="00297A8D" w:rsidRDefault="00297A8D" w:rsidP="00297A8D">
      <w:pPr>
        <w:jc w:val="center"/>
        <w:rPr>
          <w:lang w:val="bg-BG"/>
        </w:rPr>
      </w:pPr>
      <w:proofErr w:type="spellStart"/>
      <w:proofErr w:type="gramStart"/>
      <w:r>
        <w:rPr>
          <w:sz w:val="18"/>
          <w:szCs w:val="18"/>
        </w:rPr>
        <w:t>град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Гулянци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улица</w:t>
      </w:r>
      <w:proofErr w:type="spellEnd"/>
      <w:r>
        <w:rPr>
          <w:sz w:val="18"/>
          <w:szCs w:val="18"/>
        </w:rPr>
        <w:t xml:space="preserve"> „</w:t>
      </w:r>
      <w:proofErr w:type="spellStart"/>
      <w:r>
        <w:rPr>
          <w:sz w:val="18"/>
          <w:szCs w:val="18"/>
        </w:rPr>
        <w:t>Васил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Левски</w:t>
      </w:r>
      <w:proofErr w:type="spellEnd"/>
      <w:r>
        <w:rPr>
          <w:sz w:val="18"/>
          <w:szCs w:val="18"/>
        </w:rPr>
        <w:t xml:space="preserve">” № 32, </w:t>
      </w:r>
      <w:proofErr w:type="spellStart"/>
      <w:r>
        <w:rPr>
          <w:sz w:val="18"/>
          <w:szCs w:val="18"/>
        </w:rPr>
        <w:t>тел</w:t>
      </w:r>
      <w:proofErr w:type="spellEnd"/>
      <w:r>
        <w:rPr>
          <w:sz w:val="18"/>
          <w:szCs w:val="18"/>
        </w:rPr>
        <w:t>: 6561/2171, е-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  <w:lang w:val="ru-RU"/>
        </w:rPr>
        <w:t xml:space="preserve">: </w:t>
      </w:r>
      <w:hyperlink r:id="rId6" w:history="1">
        <w:r>
          <w:rPr>
            <w:rStyle w:val="a3"/>
            <w:sz w:val="18"/>
            <w:szCs w:val="18"/>
            <w:lang w:val="en-US"/>
          </w:rPr>
          <w:t>obshtina</w:t>
        </w:r>
        <w:r>
          <w:rPr>
            <w:rStyle w:val="a3"/>
            <w:sz w:val="18"/>
            <w:szCs w:val="18"/>
            <w:lang w:val="ru-RU"/>
          </w:rPr>
          <w:t>_</w:t>
        </w:r>
        <w:r>
          <w:rPr>
            <w:rStyle w:val="a3"/>
            <w:sz w:val="18"/>
            <w:szCs w:val="18"/>
            <w:lang w:val="en-US"/>
          </w:rPr>
          <w:t>gulianci</w:t>
        </w:r>
        <w:r>
          <w:rPr>
            <w:rStyle w:val="a3"/>
            <w:sz w:val="18"/>
            <w:szCs w:val="18"/>
            <w:lang w:val="ru-RU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  <w:lang w:val="ru-RU"/>
          </w:rPr>
          <w:t>.</w:t>
        </w:r>
        <w:r>
          <w:rPr>
            <w:rStyle w:val="a3"/>
            <w:sz w:val="18"/>
            <w:szCs w:val="18"/>
            <w:lang w:val="en-US"/>
          </w:rPr>
          <w:t>bg</w:t>
        </w:r>
      </w:hyperlink>
    </w:p>
    <w:p w:rsidR="00297A8D" w:rsidRDefault="00297A8D" w:rsidP="00297A8D">
      <w:pPr>
        <w:jc w:val="center"/>
        <w:rPr>
          <w:lang w:val="bg-BG"/>
        </w:rPr>
      </w:pPr>
    </w:p>
    <w:p w:rsidR="00297A8D" w:rsidRDefault="00297A8D" w:rsidP="00297A8D">
      <w:pPr>
        <w:jc w:val="center"/>
        <w:rPr>
          <w:b/>
          <w:sz w:val="24"/>
          <w:szCs w:val="24"/>
          <w:lang w:val="bg-BG"/>
        </w:rPr>
      </w:pPr>
    </w:p>
    <w:p w:rsidR="00297A8D" w:rsidRDefault="00297A8D" w:rsidP="00297A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 А П О В Е Д</w:t>
      </w:r>
    </w:p>
    <w:p w:rsidR="00297A8D" w:rsidRDefault="00297A8D" w:rsidP="00297A8D">
      <w:pPr>
        <w:tabs>
          <w:tab w:val="left" w:pos="1148"/>
        </w:tabs>
        <w:jc w:val="center"/>
        <w:rPr>
          <w:b/>
          <w:lang w:val="bg-BG"/>
        </w:rPr>
      </w:pPr>
    </w:p>
    <w:p w:rsidR="00297A8D" w:rsidRDefault="00297A8D" w:rsidP="00297A8D">
      <w:pPr>
        <w:tabs>
          <w:tab w:val="left" w:pos="1148"/>
        </w:tabs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№ РД – </w:t>
      </w:r>
      <w:r>
        <w:rPr>
          <w:b/>
          <w:sz w:val="24"/>
          <w:szCs w:val="24"/>
          <w:lang w:val="ru-RU"/>
        </w:rPr>
        <w:t xml:space="preserve">09 – </w:t>
      </w:r>
      <w:r>
        <w:rPr>
          <w:b/>
          <w:sz w:val="24"/>
          <w:szCs w:val="24"/>
          <w:lang w:val="en-US"/>
        </w:rPr>
        <w:t>450</w:t>
      </w:r>
    </w:p>
    <w:p w:rsidR="00297A8D" w:rsidRDefault="00297A8D" w:rsidP="00297A8D">
      <w:pPr>
        <w:tabs>
          <w:tab w:val="left" w:pos="1148"/>
        </w:tabs>
        <w:jc w:val="center"/>
        <w:rPr>
          <w:b/>
          <w:sz w:val="24"/>
          <w:szCs w:val="24"/>
          <w:lang w:val="bg-BG"/>
        </w:rPr>
      </w:pPr>
    </w:p>
    <w:p w:rsidR="00297A8D" w:rsidRDefault="00297A8D" w:rsidP="00297A8D">
      <w:pPr>
        <w:tabs>
          <w:tab w:val="left" w:pos="1148"/>
        </w:tabs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bg-BG"/>
        </w:rPr>
        <w:t>.</w:t>
      </w:r>
      <w:r>
        <w:rPr>
          <w:b/>
          <w:sz w:val="24"/>
          <w:szCs w:val="24"/>
          <w:lang w:val="en-US"/>
        </w:rPr>
        <w:t>08</w:t>
      </w:r>
      <w:r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  <w:lang w:val="bg-BG"/>
        </w:rPr>
        <w:t xml:space="preserve"> г., гр. Гулянци</w:t>
      </w: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основание чл. 44, ал.2 от ЗМСМА, и във връзка с възникнало първично огнище на Африканска чума по свинете в с. Долни Цибър, община Вълчедръм, </w:t>
      </w:r>
      <w:proofErr w:type="spellStart"/>
      <w:r>
        <w:rPr>
          <w:sz w:val="24"/>
          <w:szCs w:val="24"/>
          <w:lang w:val="bg-BG"/>
        </w:rPr>
        <w:t>обл</w:t>
      </w:r>
      <w:proofErr w:type="spellEnd"/>
      <w:r>
        <w:rPr>
          <w:sz w:val="24"/>
          <w:szCs w:val="24"/>
          <w:lang w:val="bg-BG"/>
        </w:rPr>
        <w:t xml:space="preserve">. Монтана, писмо изх. № 4616/20.07.2023 г. на директора на ОДБХ – Плевен и Заповед №РД – 09-91/26.07.2023 г. на Областния управител на област Плевен за предприемане на мерки за недопускане разпространението на болестта на територията на област Плевен и община Гулянци, както следва: </w:t>
      </w:r>
    </w:p>
    <w:p w:rsidR="00297A8D" w:rsidRDefault="00297A8D" w:rsidP="00297A8D">
      <w:pPr>
        <w:jc w:val="both"/>
        <w:rPr>
          <w:b/>
          <w:lang w:val="bg-BG"/>
        </w:rPr>
      </w:pPr>
    </w:p>
    <w:p w:rsidR="00297A8D" w:rsidRDefault="00297A8D" w:rsidP="00297A8D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Н А Р Е Ж Д А М:</w:t>
      </w: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pStyle w:val="a4"/>
        <w:numPr>
          <w:ilvl w:val="0"/>
          <w:numId w:val="1"/>
        </w:numPr>
        <w:ind w:right="-2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Провеждане на инвентаризация на свиневъдните обекти „лични стопанства”, както следва:</w:t>
      </w:r>
    </w:p>
    <w:p w:rsidR="00297A8D" w:rsidRDefault="00297A8D" w:rsidP="00297A8D">
      <w:pPr>
        <w:pStyle w:val="a4"/>
        <w:ind w:left="786" w:right="-2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- 1- </w:t>
      </w:r>
      <w:proofErr w:type="spellStart"/>
      <w:r>
        <w:rPr>
          <w:sz w:val="24"/>
          <w:szCs w:val="24"/>
          <w:lang w:val="bg-BG"/>
        </w:rPr>
        <w:t>ва</w:t>
      </w:r>
      <w:proofErr w:type="spellEnd"/>
      <w:r>
        <w:rPr>
          <w:sz w:val="24"/>
          <w:szCs w:val="24"/>
          <w:lang w:val="bg-BG"/>
        </w:rPr>
        <w:t xml:space="preserve"> инвентаризация – За периода 28.07.2023 г. до 28.08.2023 г. инвентаризации извършвани от кметове/представители на кметове на населените места и официален ветеринарен лекар за което да се изготви и представи доклад в срок до 28.08.2023 г. на директора на ОДБХ Плевен.</w:t>
      </w:r>
    </w:p>
    <w:p w:rsidR="00297A8D" w:rsidRDefault="00297A8D" w:rsidP="00297A8D">
      <w:pPr>
        <w:ind w:left="360" w:right="-22" w:firstLine="34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- 2- </w:t>
      </w:r>
      <w:proofErr w:type="spellStart"/>
      <w:r>
        <w:rPr>
          <w:sz w:val="24"/>
          <w:szCs w:val="24"/>
          <w:lang w:val="bg-BG"/>
        </w:rPr>
        <w:t>ра</w:t>
      </w:r>
      <w:proofErr w:type="spellEnd"/>
      <w:r>
        <w:rPr>
          <w:sz w:val="24"/>
          <w:szCs w:val="24"/>
          <w:lang w:val="bg-BG"/>
        </w:rPr>
        <w:t xml:space="preserve"> инвентаризация – За периода 29.08.2023 г. до 29.09.2023 г. инвентаризации извършвани от кметове/представители на кметове на населените места за което да се изготви и представи доклад в срок до 29.09.2023 г. на директора на ОДБХ Плевен.</w:t>
      </w:r>
    </w:p>
    <w:p w:rsidR="00297A8D" w:rsidRDefault="00297A8D" w:rsidP="00297A8D">
      <w:pPr>
        <w:pStyle w:val="a4"/>
        <w:ind w:right="-2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- 3- та инвентаризация – За периода 30.09.2023 г. до 30.10.2023 г. инвентаризации извършвани от кметове/представители на кметове на населените места за което да се изготви и представи доклад в срок до 30.10.2023 г. на директора на ОДБХ Плевен.</w:t>
      </w:r>
    </w:p>
    <w:p w:rsidR="00297A8D" w:rsidRDefault="00297A8D" w:rsidP="00297A8D">
      <w:pPr>
        <w:pStyle w:val="a4"/>
        <w:numPr>
          <w:ilvl w:val="0"/>
          <w:numId w:val="1"/>
        </w:numPr>
        <w:spacing w:after="120" w:line="276" w:lineRule="auto"/>
        <w:ind w:right="4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Извършване на проверки от местната администрация с участието на официален ветеринарен лекар на </w:t>
      </w:r>
      <w:proofErr w:type="spellStart"/>
      <w:r>
        <w:rPr>
          <w:sz w:val="24"/>
          <w:szCs w:val="24"/>
          <w:lang w:val="bg-BG"/>
        </w:rPr>
        <w:t>депопулацията</w:t>
      </w:r>
      <w:proofErr w:type="spellEnd"/>
      <w:r>
        <w:rPr>
          <w:sz w:val="24"/>
          <w:szCs w:val="24"/>
          <w:lang w:val="bg-BG"/>
        </w:rPr>
        <w:t xml:space="preserve"> на задните дворове през 2019 г., ако същите не са подновили дейността си по регламентиран начин. Проверките да се извършат за периода 27.07.2023 г. до 28.08.2023г. за което да се изготви и представи доклад в срок до 28.08.2023 г. на директора на ОДБХ Плевен.</w:t>
      </w:r>
    </w:p>
    <w:p w:rsidR="00297A8D" w:rsidRDefault="00297A8D" w:rsidP="00297A8D">
      <w:pPr>
        <w:pStyle w:val="a4"/>
        <w:numPr>
          <w:ilvl w:val="0"/>
          <w:numId w:val="1"/>
        </w:numPr>
        <w:spacing w:after="120" w:line="276" w:lineRule="auto"/>
        <w:ind w:right="4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Взаимодействие с териториалните звена но Министерството на вътрешните работи за борба с нерегламентирано придвижване на прасета – извършване на проверки на превозни средства по параметри, зададени от ЦУ на БАБХ, с цел откриване на източника на всяко заловено прасе или свински продукт.</w:t>
      </w:r>
    </w:p>
    <w:p w:rsidR="00297A8D" w:rsidRDefault="00297A8D" w:rsidP="00297A8D">
      <w:pPr>
        <w:pStyle w:val="a4"/>
        <w:numPr>
          <w:ilvl w:val="0"/>
          <w:numId w:val="1"/>
        </w:numPr>
        <w:spacing w:after="120" w:line="276" w:lineRule="auto"/>
        <w:ind w:right="4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Извършване на месечни проверки за провеждана по интернет нелегална търговия с прасета. Провеждане на онлайн надзор по интернет, уебстраници, социални мрежи и групи и извършване проверки на място от официалните ветеринарни лекари и местната администрация.</w:t>
      </w:r>
    </w:p>
    <w:p w:rsidR="00297A8D" w:rsidRDefault="00297A8D" w:rsidP="00297A8D">
      <w:pPr>
        <w:pStyle w:val="a4"/>
        <w:numPr>
          <w:ilvl w:val="0"/>
          <w:numId w:val="1"/>
        </w:numPr>
        <w:spacing w:after="120" w:line="276" w:lineRule="auto"/>
        <w:ind w:right="4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Предоставяне на информационни материали на собствениците на прасета - лично стопанство.</w:t>
      </w:r>
    </w:p>
    <w:p w:rsidR="00297A8D" w:rsidRDefault="00297A8D" w:rsidP="00297A8D">
      <w:pPr>
        <w:pStyle w:val="a4"/>
        <w:numPr>
          <w:ilvl w:val="0"/>
          <w:numId w:val="1"/>
        </w:numPr>
        <w:ind w:right="-2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Да се информират стопаните, чрез местните средства за информация да засилят контрола върху здравословното състояние на домашните свине и при съмнителни </w:t>
      </w:r>
      <w:r>
        <w:rPr>
          <w:sz w:val="24"/>
          <w:szCs w:val="24"/>
          <w:lang w:val="bg-BG"/>
        </w:rPr>
        <w:lastRenderedPageBreak/>
        <w:t>случаи на заболяване и смъртност незабавно да информират кметството или  общината и участъковия ветеринарен лекар.</w:t>
      </w:r>
    </w:p>
    <w:p w:rsidR="00297A8D" w:rsidRDefault="00297A8D" w:rsidP="00297A8D">
      <w:pPr>
        <w:pStyle w:val="a4"/>
        <w:numPr>
          <w:ilvl w:val="0"/>
          <w:numId w:val="1"/>
        </w:numPr>
        <w:spacing w:after="120" w:line="276" w:lineRule="auto"/>
        <w:ind w:right="4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Стопаните отглеждащи прасета за лични нужди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да подадат заявление за регистрация на </w:t>
      </w:r>
      <w:proofErr w:type="spellStart"/>
      <w:r>
        <w:rPr>
          <w:sz w:val="24"/>
          <w:szCs w:val="24"/>
        </w:rPr>
        <w:t>лично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стопанство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чл</w:t>
      </w:r>
      <w:proofErr w:type="spellEnd"/>
      <w:r>
        <w:rPr>
          <w:sz w:val="24"/>
          <w:szCs w:val="24"/>
        </w:rPr>
        <w:t xml:space="preserve">. 137, </w:t>
      </w:r>
      <w:proofErr w:type="spellStart"/>
      <w:r>
        <w:rPr>
          <w:sz w:val="24"/>
          <w:szCs w:val="24"/>
        </w:rPr>
        <w:t>ал</w:t>
      </w:r>
      <w:proofErr w:type="spellEnd"/>
      <w:r>
        <w:rPr>
          <w:sz w:val="24"/>
          <w:szCs w:val="24"/>
        </w:rPr>
        <w:t xml:space="preserve">. 11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color w:val="FF66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Закона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ветеринарномедицинската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дейност</w:t>
      </w:r>
      <w:proofErr w:type="spellEnd"/>
      <w:r>
        <w:rPr>
          <w:sz w:val="24"/>
          <w:szCs w:val="24"/>
          <w:lang w:val="bg-BG"/>
        </w:rPr>
        <w:t xml:space="preserve"> до директора на ОДБХ чрез кметовете на кметства и кметските наместници.</w:t>
      </w:r>
    </w:p>
    <w:p w:rsidR="00297A8D" w:rsidRDefault="00297A8D" w:rsidP="00297A8D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Да приведат животновъдните си обекти и отглеждат животните съгласно изискванията на </w:t>
      </w:r>
      <w:proofErr w:type="spellStart"/>
      <w:r>
        <w:rPr>
          <w:sz w:val="24"/>
          <w:szCs w:val="24"/>
        </w:rPr>
        <w:t>Наредба</w:t>
      </w:r>
      <w:proofErr w:type="spellEnd"/>
      <w:r>
        <w:rPr>
          <w:sz w:val="24"/>
          <w:szCs w:val="24"/>
        </w:rPr>
        <w:t xml:space="preserve"> № 44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20.04.2006 г. </w:t>
      </w:r>
      <w:proofErr w:type="spellStart"/>
      <w:proofErr w:type="gramStart"/>
      <w:r>
        <w:rPr>
          <w:sz w:val="24"/>
          <w:szCs w:val="24"/>
        </w:rPr>
        <w:t>за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ветеринарномедицинските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изисквания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към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животновъдните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обекти</w:t>
      </w:r>
      <w:proofErr w:type="spellEnd"/>
      <w:r>
        <w:rPr>
          <w:sz w:val="24"/>
          <w:szCs w:val="24"/>
          <w:lang w:val="bg-BG"/>
        </w:rPr>
        <w:t xml:space="preserve"> и Наредбата за определяне обема на животновъдната дейност, местата и реда за отглеждане на селскостопански животни на територията на община Гулянци.</w:t>
      </w:r>
    </w:p>
    <w:p w:rsidR="00297A8D" w:rsidRDefault="00297A8D" w:rsidP="00297A8D">
      <w:pPr>
        <w:pStyle w:val="a4"/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Собствениците на животновъдни обекти в които се отглеждат свине да въведат строги мерки за </w:t>
      </w:r>
      <w:proofErr w:type="spellStart"/>
      <w:r>
        <w:rPr>
          <w:sz w:val="24"/>
          <w:szCs w:val="24"/>
          <w:lang w:val="bg-BG"/>
        </w:rPr>
        <w:t>биосигурност</w:t>
      </w:r>
      <w:proofErr w:type="spellEnd"/>
      <w:r>
        <w:rPr>
          <w:sz w:val="24"/>
          <w:szCs w:val="24"/>
          <w:lang w:val="bg-BG"/>
        </w:rPr>
        <w:t>, недопускане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изхранване на свинете с кухненски отпадъци и недопускане на външни лица в обектите.</w:t>
      </w:r>
    </w:p>
    <w:p w:rsidR="00297A8D" w:rsidRDefault="00297A8D" w:rsidP="00297A8D">
      <w:pPr>
        <w:pStyle w:val="a4"/>
        <w:numPr>
          <w:ilvl w:val="0"/>
          <w:numId w:val="1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Фуражът, с който се изхранват домашните и свине да се съхранява в закрити помещения, а царевицата в хамбарите да се покрива с брезент или </w:t>
      </w:r>
      <w:proofErr w:type="spellStart"/>
      <w:r>
        <w:rPr>
          <w:sz w:val="24"/>
          <w:szCs w:val="24"/>
          <w:lang w:val="bg-BG"/>
        </w:rPr>
        <w:t>полиетилен</w:t>
      </w:r>
      <w:proofErr w:type="spellEnd"/>
      <w:r>
        <w:rPr>
          <w:sz w:val="24"/>
          <w:szCs w:val="24"/>
          <w:lang w:val="bg-BG"/>
        </w:rPr>
        <w:t>, с цел да не се допуска достъп на диви птици до фуража.</w:t>
      </w:r>
    </w:p>
    <w:p w:rsidR="00297A8D" w:rsidRDefault="00297A8D" w:rsidP="00297A8D">
      <w:pPr>
        <w:pStyle w:val="a4"/>
        <w:numPr>
          <w:ilvl w:val="0"/>
          <w:numId w:val="1"/>
        </w:numPr>
        <w:ind w:right="-2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Да се засили контрола на полицията по пътищата на територията на общината с цел недопускане превозване на свине без ветеринарно-медицинско свидетелство. </w:t>
      </w:r>
    </w:p>
    <w:p w:rsidR="00297A8D" w:rsidRDefault="00297A8D" w:rsidP="00297A8D">
      <w:pPr>
        <w:ind w:right="-241"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Контрола по изпълнението на настоящата заповед възлагам на  зам.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Кмета на Община Гулянци – Владимир Дюлгеров, на кметовете на кметства и официалния ветеринарен лекар на територията на Община Гулянци.</w:t>
      </w:r>
    </w:p>
    <w:p w:rsidR="00297A8D" w:rsidRDefault="00297A8D" w:rsidP="00297A8D">
      <w:pPr>
        <w:ind w:right="-241"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Настоящата заповед да се сведе до знанието на населението и на горепосочените лица за сведение и изпълнение.</w:t>
      </w:r>
    </w:p>
    <w:p w:rsidR="00297A8D" w:rsidRDefault="00297A8D" w:rsidP="00297A8D">
      <w:pPr>
        <w:ind w:firstLine="360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За неизпълнение на заповедта ще бъдат налагани санкции на виновните лица съгласно административно наказателните разпоредби на ЗМСМА и ЗВД.</w:t>
      </w: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Лъчезар Яков</w:t>
      </w:r>
      <w:r>
        <w:rPr>
          <w:b/>
          <w:caps/>
          <w:sz w:val="24"/>
          <w:szCs w:val="24"/>
          <w:lang w:val="bg-BG"/>
        </w:rPr>
        <w:t xml:space="preserve"> ……/ П /……</w:t>
      </w:r>
    </w:p>
    <w:p w:rsidR="00297A8D" w:rsidRDefault="00297A8D" w:rsidP="00297A8D">
      <w:pPr>
        <w:rPr>
          <w:sz w:val="24"/>
          <w:szCs w:val="24"/>
          <w:lang w:val="bg-BG"/>
        </w:rPr>
      </w:pPr>
      <w:proofErr w:type="spellStart"/>
      <w:r>
        <w:rPr>
          <w:i/>
          <w:sz w:val="24"/>
          <w:szCs w:val="24"/>
        </w:rPr>
        <w:t>Кмет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Община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Гулянци</w:t>
      </w:r>
      <w:proofErr w:type="spellEnd"/>
    </w:p>
    <w:p w:rsidR="00297A8D" w:rsidRDefault="00297A8D" w:rsidP="00297A8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rPr>
          <w:sz w:val="24"/>
          <w:szCs w:val="24"/>
          <w:lang w:val="en-US"/>
        </w:rPr>
      </w:pPr>
    </w:p>
    <w:p w:rsidR="00297A8D" w:rsidRDefault="00297A8D" w:rsidP="00297A8D">
      <w:pPr>
        <w:rPr>
          <w:sz w:val="24"/>
          <w:szCs w:val="24"/>
          <w:lang w:val="en-US"/>
        </w:rPr>
      </w:pPr>
    </w:p>
    <w:p w:rsidR="00594242" w:rsidRDefault="00594242"/>
    <w:sectPr w:rsidR="00594242" w:rsidSect="00297A8D">
      <w:pgSz w:w="11906" w:h="16838"/>
      <w:pgMar w:top="851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81F2F"/>
    <w:multiLevelType w:val="hybridMultilevel"/>
    <w:tmpl w:val="1F8CAE74"/>
    <w:lvl w:ilvl="0" w:tplc="394A1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297A8D"/>
    <w:rsid w:val="00297A8D"/>
    <w:rsid w:val="0059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97A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7A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_gulianci@mail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2</cp:revision>
  <dcterms:created xsi:type="dcterms:W3CDTF">2023-08-01T08:38:00Z</dcterms:created>
  <dcterms:modified xsi:type="dcterms:W3CDTF">2023-08-01T08:39:00Z</dcterms:modified>
</cp:coreProperties>
</file>