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882" w:rsidRPr="00877882" w:rsidRDefault="00877882" w:rsidP="00877882">
      <w:pPr>
        <w:widowControl/>
        <w:tabs>
          <w:tab w:val="left" w:pos="9498"/>
        </w:tabs>
        <w:suppressAutoHyphens w:val="0"/>
        <w:spacing w:after="60"/>
        <w:ind w:right="42"/>
        <w:jc w:val="right"/>
        <w:rPr>
          <w:b/>
          <w:color w:val="auto"/>
          <w:lang w:val="bg-BG"/>
        </w:rPr>
      </w:pPr>
    </w:p>
    <w:p w:rsidR="00877882" w:rsidRPr="00877882" w:rsidRDefault="00877882" w:rsidP="00877882">
      <w:pPr>
        <w:widowControl/>
        <w:suppressAutoHyphens w:val="0"/>
        <w:jc w:val="center"/>
        <w:rPr>
          <w:b/>
          <w:color w:val="auto"/>
          <w:sz w:val="28"/>
          <w:szCs w:val="28"/>
          <w:u w:val="single"/>
          <w:lang w:val="bg-BG" w:eastAsia="bg-BG"/>
        </w:rPr>
      </w:pPr>
      <w:r w:rsidRPr="00877882">
        <w:rPr>
          <w:noProof/>
          <w:color w:val="auto"/>
          <w:sz w:val="28"/>
          <w:szCs w:val="28"/>
          <w:lang w:val="bg-BG" w:eastAsia="bg-BG"/>
        </w:rPr>
        <w:drawing>
          <wp:inline distT="0" distB="0" distL="0" distR="0" wp14:anchorId="2B397737" wp14:editId="569F35B5">
            <wp:extent cx="514350" cy="695325"/>
            <wp:effectExtent l="0" t="0" r="0" b="9525"/>
            <wp:docPr id="1" name="Картина 1" descr="Описание: 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Описание: jori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r w:rsidRPr="00877882">
        <w:rPr>
          <w:color w:val="auto"/>
          <w:sz w:val="28"/>
          <w:szCs w:val="28"/>
          <w:lang w:val="bg-BG" w:eastAsia="bg-BG"/>
        </w:rPr>
        <w:t xml:space="preserve">   </w:t>
      </w:r>
      <w:r w:rsidRPr="00877882">
        <w:rPr>
          <w:color w:val="auto"/>
          <w:sz w:val="28"/>
          <w:szCs w:val="28"/>
          <w:lang w:val="ru-RU" w:eastAsia="bg-BG"/>
        </w:rPr>
        <w:t xml:space="preserve"> </w:t>
      </w:r>
      <w:r w:rsidRPr="00877882">
        <w:rPr>
          <w:b/>
          <w:color w:val="auto"/>
          <w:sz w:val="28"/>
          <w:szCs w:val="28"/>
          <w:u w:val="single"/>
          <w:lang w:val="bg-BG" w:eastAsia="bg-BG"/>
        </w:rPr>
        <w:t>ОБЩИНА ГУЛЯНЦИ, ОБЛАСТ ПЛЕВЕН</w:t>
      </w:r>
    </w:p>
    <w:p w:rsidR="00877882" w:rsidRPr="00877882" w:rsidRDefault="00877882" w:rsidP="00877882">
      <w:pPr>
        <w:widowControl/>
        <w:suppressAutoHyphens w:val="0"/>
        <w:jc w:val="center"/>
        <w:rPr>
          <w:color w:val="auto"/>
          <w:sz w:val="20"/>
          <w:szCs w:val="20"/>
          <w:lang w:val="bg-BG" w:eastAsia="bg-BG"/>
        </w:rPr>
      </w:pPr>
      <w:r w:rsidRPr="00877882">
        <w:rPr>
          <w:color w:val="auto"/>
          <w:sz w:val="20"/>
          <w:szCs w:val="20"/>
          <w:lang w:val="bg-BG" w:eastAsia="bg-BG"/>
        </w:rPr>
        <w:t>гр. Гулянци, ул. “В. Левски” № 32, тел:6561/2171, е-</w:t>
      </w:r>
      <w:r w:rsidRPr="00877882">
        <w:rPr>
          <w:color w:val="auto"/>
          <w:sz w:val="20"/>
          <w:szCs w:val="20"/>
          <w:lang w:eastAsia="bg-BG"/>
        </w:rPr>
        <w:t>mail</w:t>
      </w:r>
      <w:r w:rsidRPr="00877882">
        <w:rPr>
          <w:color w:val="auto"/>
          <w:sz w:val="20"/>
          <w:szCs w:val="20"/>
          <w:lang w:val="ru-RU" w:eastAsia="bg-BG"/>
        </w:rPr>
        <w:t xml:space="preserve">: </w:t>
      </w:r>
      <w:hyperlink r:id="rId10" w:history="1">
        <w:r w:rsidRPr="00877882">
          <w:rPr>
            <w:color w:val="0000FF"/>
            <w:sz w:val="20"/>
            <w:szCs w:val="20"/>
            <w:u w:val="single"/>
            <w:lang w:eastAsia="bg-BG"/>
          </w:rPr>
          <w:t>obshtina</w:t>
        </w:r>
        <w:r w:rsidRPr="00877882">
          <w:rPr>
            <w:color w:val="0000FF"/>
            <w:sz w:val="20"/>
            <w:szCs w:val="20"/>
            <w:u w:val="single"/>
            <w:lang w:val="ru-RU" w:eastAsia="bg-BG"/>
          </w:rPr>
          <w:t>_</w:t>
        </w:r>
        <w:r w:rsidRPr="00877882">
          <w:rPr>
            <w:color w:val="0000FF"/>
            <w:sz w:val="20"/>
            <w:szCs w:val="20"/>
            <w:u w:val="single"/>
            <w:lang w:eastAsia="bg-BG"/>
          </w:rPr>
          <w:t>gulianci</w:t>
        </w:r>
        <w:r w:rsidRPr="00877882">
          <w:rPr>
            <w:color w:val="0000FF"/>
            <w:sz w:val="20"/>
            <w:szCs w:val="20"/>
            <w:u w:val="single"/>
            <w:lang w:val="ru-RU" w:eastAsia="bg-BG"/>
          </w:rPr>
          <w:t>@</w:t>
        </w:r>
        <w:r w:rsidRPr="00877882">
          <w:rPr>
            <w:color w:val="0000FF"/>
            <w:sz w:val="20"/>
            <w:szCs w:val="20"/>
            <w:u w:val="single"/>
            <w:lang w:eastAsia="bg-BG"/>
          </w:rPr>
          <w:t>mail</w:t>
        </w:r>
        <w:r w:rsidRPr="00877882">
          <w:rPr>
            <w:color w:val="0000FF"/>
            <w:sz w:val="20"/>
            <w:szCs w:val="20"/>
            <w:u w:val="single"/>
            <w:lang w:val="ru-RU" w:eastAsia="bg-BG"/>
          </w:rPr>
          <w:t>.</w:t>
        </w:r>
        <w:proofErr w:type="spellStart"/>
        <w:r w:rsidRPr="00877882">
          <w:rPr>
            <w:color w:val="0000FF"/>
            <w:sz w:val="20"/>
            <w:szCs w:val="20"/>
            <w:u w:val="single"/>
            <w:lang w:eastAsia="bg-BG"/>
          </w:rPr>
          <w:t>bg</w:t>
        </w:r>
        <w:proofErr w:type="spellEnd"/>
      </w:hyperlink>
    </w:p>
    <w:p w:rsidR="00877882" w:rsidRPr="00877882" w:rsidRDefault="00877882" w:rsidP="00877882">
      <w:pPr>
        <w:widowControl/>
        <w:suppressAutoHyphens w:val="0"/>
        <w:spacing w:after="200" w:line="276" w:lineRule="auto"/>
        <w:rPr>
          <w:rFonts w:ascii="Calibri" w:hAnsi="Calibri"/>
          <w:color w:val="auto"/>
          <w:sz w:val="20"/>
          <w:szCs w:val="20"/>
          <w:lang w:val="bg-BG" w:eastAsia="bg-BG"/>
        </w:rPr>
      </w:pPr>
    </w:p>
    <w:p w:rsidR="00877882" w:rsidRPr="00877882" w:rsidRDefault="00877882" w:rsidP="00877882">
      <w:pPr>
        <w:widowControl/>
        <w:suppressAutoHyphens w:val="0"/>
        <w:jc w:val="center"/>
        <w:rPr>
          <w:b/>
          <w:color w:val="auto"/>
          <w:sz w:val="26"/>
          <w:szCs w:val="26"/>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p>
    <w:p w:rsidR="00615A4D" w:rsidRPr="007A129F" w:rsidRDefault="00615A4D" w:rsidP="00615A4D">
      <w:pPr>
        <w:widowControl/>
        <w:suppressAutoHyphens w:val="0"/>
        <w:rPr>
          <w:b/>
          <w:sz w:val="28"/>
          <w:szCs w:val="28"/>
          <w:lang w:val="bg-BG" w:eastAsia="bg-BG"/>
        </w:rPr>
      </w:pPr>
      <w:r w:rsidRPr="007A129F">
        <w:rPr>
          <w:b/>
          <w:sz w:val="28"/>
          <w:szCs w:val="28"/>
          <w:lang w:val="bg-BG" w:eastAsia="bg-BG"/>
        </w:rPr>
        <w:t>ОДОБРИЛ:…………………</w:t>
      </w:r>
    </w:p>
    <w:p w:rsidR="00877882" w:rsidRPr="00877882" w:rsidRDefault="003C3E31" w:rsidP="00877882">
      <w:pPr>
        <w:widowControl/>
        <w:suppressAutoHyphens w:val="0"/>
        <w:rPr>
          <w:b/>
          <w:sz w:val="28"/>
          <w:szCs w:val="28"/>
          <w:lang w:val="bg-BG" w:eastAsia="bg-BG"/>
        </w:rPr>
      </w:pPr>
      <w:r>
        <w:rPr>
          <w:b/>
          <w:sz w:val="28"/>
          <w:szCs w:val="28"/>
          <w:lang w:val="bg-BG" w:eastAsia="bg-BG"/>
        </w:rPr>
        <w:t>Лъчезар Петков Яков</w:t>
      </w:r>
    </w:p>
    <w:p w:rsidR="00877882" w:rsidRPr="00877882" w:rsidRDefault="00877882" w:rsidP="00877882">
      <w:pPr>
        <w:widowControl/>
        <w:suppressAutoHyphens w:val="0"/>
        <w:rPr>
          <w:b/>
          <w:sz w:val="28"/>
          <w:szCs w:val="28"/>
          <w:lang w:val="bg-BG" w:eastAsia="bg-BG"/>
        </w:rPr>
      </w:pPr>
      <w:r w:rsidRPr="00877882">
        <w:rPr>
          <w:b/>
          <w:sz w:val="28"/>
          <w:szCs w:val="28"/>
          <w:lang w:val="bg-BG" w:eastAsia="bg-BG"/>
        </w:rPr>
        <w:t>Кмет на община Гулянци</w:t>
      </w:r>
    </w:p>
    <w:p w:rsidR="004F5124" w:rsidRDefault="004F5124" w:rsidP="004F5124">
      <w:pPr>
        <w:widowControl/>
        <w:suppressAutoHyphens w:val="0"/>
        <w:rPr>
          <w:szCs w:val="22"/>
          <w:lang w:val="bg-BG" w:eastAsia="bg-BG"/>
        </w:rPr>
      </w:pPr>
    </w:p>
    <w:p w:rsidR="00877882" w:rsidRDefault="00877882" w:rsidP="004F5124">
      <w:pPr>
        <w:widowControl/>
        <w:suppressAutoHyphens w:val="0"/>
        <w:rPr>
          <w:szCs w:val="22"/>
          <w:lang w:val="bg-BG" w:eastAsia="bg-BG"/>
        </w:rPr>
      </w:pPr>
    </w:p>
    <w:p w:rsidR="00877882" w:rsidRPr="00877882" w:rsidRDefault="00877882" w:rsidP="004F5124">
      <w:pPr>
        <w:widowControl/>
        <w:suppressAutoHyphens w:val="0"/>
        <w:rPr>
          <w:szCs w:val="22"/>
          <w:lang w:val="bg-BG" w:eastAsia="bg-BG"/>
        </w:rPr>
      </w:pPr>
    </w:p>
    <w:p w:rsidR="004F5124" w:rsidRPr="007A129F" w:rsidRDefault="004F5124" w:rsidP="004F5124">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СТРОИТЕЛСТВО  ЧРЕЗ  </w:t>
      </w:r>
      <w:r w:rsidR="00615A4D">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3C3E31" w:rsidRDefault="003C3E31" w:rsidP="008D4CFB">
      <w:pPr>
        <w:widowControl/>
        <w:suppressAutoHyphens w:val="0"/>
        <w:jc w:val="center"/>
        <w:rPr>
          <w:b/>
          <w:color w:val="auto"/>
          <w:sz w:val="28"/>
          <w:szCs w:val="28"/>
          <w:lang w:val="bg-BG" w:eastAsia="bg-BG"/>
        </w:rPr>
      </w:pPr>
      <w:r w:rsidRPr="003C3E31">
        <w:rPr>
          <w:b/>
          <w:color w:val="auto"/>
          <w:sz w:val="28"/>
          <w:szCs w:val="28"/>
          <w:lang w:val="bg-BG" w:eastAsia="bg-BG"/>
        </w:rPr>
        <w:t>"Извършване на СМР - 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p>
    <w:p w:rsidR="00890D3E" w:rsidRDefault="00615A4D" w:rsidP="008D4CFB">
      <w:pPr>
        <w:widowControl/>
        <w:suppressAutoHyphens w:val="0"/>
        <w:jc w:val="center"/>
        <w:rPr>
          <w:b/>
          <w:color w:val="auto"/>
          <w:sz w:val="28"/>
          <w:szCs w:val="28"/>
          <w:lang w:val="bg-BG" w:eastAsia="bg-BG"/>
        </w:rPr>
      </w:pPr>
      <w:r>
        <w:rPr>
          <w:b/>
          <w:color w:val="auto"/>
          <w:sz w:val="28"/>
          <w:szCs w:val="28"/>
          <w:lang w:val="bg-BG" w:eastAsia="bg-BG"/>
        </w:rPr>
        <w:t>.</w:t>
      </w: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77882" w:rsidRDefault="00877882" w:rsidP="00D93B2C">
      <w:pPr>
        <w:widowControl/>
        <w:suppressAutoHyphens w:val="0"/>
        <w:jc w:val="both"/>
        <w:rPr>
          <w:b/>
          <w:color w:val="auto"/>
          <w:sz w:val="28"/>
          <w:szCs w:val="28"/>
          <w:lang w:val="bg-BG" w:eastAsia="bg-BG"/>
        </w:rPr>
      </w:pPr>
    </w:p>
    <w:p w:rsidR="008D4CFB" w:rsidRDefault="008D4CFB" w:rsidP="00D93B2C">
      <w:pPr>
        <w:widowControl/>
        <w:suppressAutoHyphens w:val="0"/>
        <w:jc w:val="both"/>
        <w:rPr>
          <w:b/>
          <w:color w:val="auto"/>
          <w:sz w:val="28"/>
          <w:szCs w:val="28"/>
          <w:lang w:val="bg-BG" w:eastAsia="bg-BG"/>
        </w:rPr>
      </w:pPr>
    </w:p>
    <w:p w:rsidR="00615A4D" w:rsidRPr="00615A4D" w:rsidRDefault="00615A4D" w:rsidP="00615A4D">
      <w:pPr>
        <w:widowControl/>
        <w:suppressAutoHyphens w:val="0"/>
        <w:jc w:val="both"/>
        <w:rPr>
          <w:b/>
          <w:color w:val="auto"/>
          <w:sz w:val="26"/>
          <w:szCs w:val="26"/>
          <w:lang w:val="bg-BG" w:eastAsia="bg-BG"/>
        </w:rPr>
      </w:pPr>
      <w:proofErr w:type="gramStart"/>
      <w:r w:rsidRPr="00615A4D">
        <w:rPr>
          <w:b/>
          <w:color w:val="auto"/>
          <w:sz w:val="26"/>
          <w:szCs w:val="26"/>
          <w:lang w:eastAsia="bg-BG"/>
        </w:rPr>
        <w:lastRenderedPageBreak/>
        <w:t>I</w:t>
      </w:r>
      <w:r w:rsidRPr="00615A4D">
        <w:rPr>
          <w:b/>
          <w:color w:val="auto"/>
          <w:sz w:val="26"/>
          <w:szCs w:val="26"/>
          <w:lang w:val="bg-BG" w:eastAsia="bg-BG"/>
        </w:rPr>
        <w:t>.ПЪЛНО ОПИСАНИЕ НА ПРЕДМЕТА НА ПОРЪЧКАТА.</w:t>
      </w:r>
      <w:proofErr w:type="gramEnd"/>
      <w:r w:rsidRPr="00615A4D">
        <w:rPr>
          <w:b/>
          <w:color w:val="auto"/>
          <w:sz w:val="26"/>
          <w:szCs w:val="26"/>
          <w:lang w:val="bg-BG" w:eastAsia="bg-BG"/>
        </w:rPr>
        <w:t xml:space="preserve"> ТЕХНИЧЕСКИ СПЕЦИФИКАЦИИ</w:t>
      </w:r>
    </w:p>
    <w:p w:rsidR="00615A4D" w:rsidRPr="00615A4D" w:rsidRDefault="00615A4D" w:rsidP="00615A4D">
      <w:pPr>
        <w:widowControl/>
        <w:suppressAutoHyphens w:val="0"/>
        <w:ind w:firstLine="567"/>
        <w:jc w:val="both"/>
        <w:rPr>
          <w:color w:val="auto"/>
          <w:sz w:val="26"/>
          <w:szCs w:val="26"/>
          <w:lang w:eastAsia="bg-BG"/>
        </w:rPr>
      </w:pPr>
    </w:p>
    <w:p w:rsidR="00615A4D" w:rsidRPr="00615A4D" w:rsidRDefault="00615A4D" w:rsidP="00615A4D">
      <w:pPr>
        <w:widowControl/>
        <w:suppressAutoHyphens w:val="0"/>
        <w:ind w:firstLine="567"/>
        <w:jc w:val="both"/>
        <w:rPr>
          <w:b/>
          <w:bCs/>
          <w:sz w:val="26"/>
          <w:szCs w:val="26"/>
          <w:lang w:val="bg-BG" w:eastAsia="bg-BG"/>
        </w:rPr>
      </w:pPr>
      <w:r w:rsidRPr="00615A4D">
        <w:rPr>
          <w:b/>
          <w:bCs/>
          <w:sz w:val="26"/>
          <w:szCs w:val="26"/>
          <w:lang w:val="bg-BG" w:eastAsia="bg-BG"/>
        </w:rPr>
        <w:t>1. Предмет на поръчката:</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На основание чл.5, ал.2, т.9 от Закона за обществените поръчки (ЗОП), Възложител на настоящата процедура за избор на Изпълнител на обществена поръчка, възлагана по реда и при условията на ЗОП, чрез публично състезание, е кмета на община Гулянци.</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Обект на възлагане: Строителство, по смисъла на чл. 3, ал. 1, т. 1 от Закона за обществените поръчки.</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 xml:space="preserve">Предметът на обществената поръчка е: </w:t>
      </w:r>
      <w:r w:rsidR="003C3E31" w:rsidRPr="003C3E31">
        <w:rPr>
          <w:noProof/>
          <w:sz w:val="26"/>
          <w:szCs w:val="26"/>
          <w:lang w:val="bg-BG" w:eastAsia="bg-BG"/>
        </w:rPr>
        <w:t>"Извършване на СМР - 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Pr="00877882">
        <w:rPr>
          <w:noProof/>
          <w:sz w:val="26"/>
          <w:szCs w:val="26"/>
          <w:lang w:val="bg-BG" w:eastAsia="bg-BG"/>
        </w:rPr>
        <w:t xml:space="preserve">.  </w:t>
      </w:r>
      <w:r w:rsidR="003C3E31">
        <w:rPr>
          <w:noProof/>
          <w:sz w:val="26"/>
          <w:szCs w:val="26"/>
          <w:lang w:val="bg-BG" w:eastAsia="bg-BG"/>
        </w:rPr>
        <w:t xml:space="preserve"> </w:t>
      </w:r>
    </w:p>
    <w:p w:rsid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Изпълнението на дейностите по изпълнение на СМР на обект: „</w:t>
      </w:r>
      <w:r w:rsidR="003C3E31" w:rsidRPr="003C3E31">
        <w:rPr>
          <w:noProof/>
          <w:sz w:val="26"/>
          <w:szCs w:val="26"/>
          <w:lang w:val="bg-BG" w:eastAsia="bg-BG"/>
        </w:rPr>
        <w:t>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Pr="00877882">
        <w:rPr>
          <w:noProof/>
          <w:sz w:val="26"/>
          <w:szCs w:val="26"/>
          <w:lang w:val="bg-BG" w:eastAsia="bg-BG"/>
        </w:rPr>
        <w:t xml:space="preserve">“ се възлагат в рамките на изпълнение на Административен договор за предоставяне на безвъзмедна финансова помощ </w:t>
      </w:r>
      <w:r w:rsidR="003D5972">
        <w:rPr>
          <w:noProof/>
          <w:sz w:val="26"/>
          <w:szCs w:val="26"/>
          <w:lang w:val="bg-BG" w:eastAsia="bg-BG"/>
        </w:rPr>
        <w:t>№</w:t>
      </w:r>
      <w:r w:rsidR="003D5972" w:rsidRPr="003D5972">
        <w:rPr>
          <w:noProof/>
          <w:sz w:val="26"/>
          <w:szCs w:val="26"/>
          <w:lang w:val="bg-BG" w:eastAsia="bg-BG"/>
        </w:rPr>
        <w:t>BG06RDNP001-7.008-0021-C01 от 04.11.2019 г.</w:t>
      </w:r>
      <w:r w:rsidRPr="00877882">
        <w:rPr>
          <w:noProof/>
          <w:sz w:val="26"/>
          <w:szCs w:val="26"/>
          <w:lang w:val="bg-BG" w:eastAsia="bg-BG"/>
        </w:rPr>
        <w:t xml:space="preserve">, процедура чрез подбор </w:t>
      </w:r>
      <w:r w:rsidR="00367516" w:rsidRPr="00367516">
        <w:rPr>
          <w:noProof/>
          <w:sz w:val="26"/>
          <w:szCs w:val="26"/>
          <w:lang w:val="bg-BG" w:eastAsia="bg-BG"/>
        </w:rPr>
        <w:t xml:space="preserve">BG06RDNP001-7.008 – </w:t>
      </w:r>
      <w:r w:rsidR="003D5972">
        <w:rPr>
          <w:noProof/>
          <w:sz w:val="26"/>
          <w:szCs w:val="26"/>
          <w:lang w:val="bg-BG" w:eastAsia="bg-BG"/>
        </w:rPr>
        <w:t xml:space="preserve">Енергийна ефективност </w:t>
      </w:r>
      <w:r w:rsidR="00367516" w:rsidRPr="00367516">
        <w:rPr>
          <w:noProof/>
          <w:sz w:val="26"/>
          <w:szCs w:val="26"/>
          <w:lang w:val="bg-BG" w:eastAsia="bg-BG"/>
        </w:rPr>
        <w:t>„</w:t>
      </w:r>
      <w:r w:rsidR="00367516">
        <w:rPr>
          <w:noProof/>
          <w:sz w:val="26"/>
          <w:szCs w:val="26"/>
          <w:lang w:val="bg-BG" w:eastAsia="bg-BG"/>
        </w:rPr>
        <w:t>Р</w:t>
      </w:r>
      <w:r w:rsidR="00367516" w:rsidRPr="00367516">
        <w:rPr>
          <w:noProof/>
          <w:sz w:val="26"/>
          <w:szCs w:val="26"/>
          <w:lang w:val="bg-BG" w:eastAsia="bg-BG"/>
        </w:rPr>
        <w:t>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615A4D" w:rsidRPr="00615A4D" w:rsidRDefault="00615A4D" w:rsidP="00877882">
      <w:pPr>
        <w:widowControl/>
        <w:suppressAutoHyphens w:val="0"/>
        <w:ind w:firstLine="567"/>
        <w:jc w:val="both"/>
        <w:rPr>
          <w:noProof/>
          <w:sz w:val="26"/>
          <w:szCs w:val="26"/>
          <w:lang w:val="bg-BG" w:eastAsia="bg-BG"/>
        </w:rPr>
      </w:pPr>
      <w:r w:rsidRPr="00615A4D">
        <w:rPr>
          <w:noProof/>
          <w:sz w:val="26"/>
          <w:szCs w:val="26"/>
          <w:lang w:val="bg-BG" w:eastAsia="bg-BG"/>
        </w:rPr>
        <w:t>Настоящата обществена поръчка е с предмет СТРОИТЕЛСТВО и съгласно чл.20, ал.2, т.1 във вр. с чл. 176-181 от ЗОП, ще се възложи, чрез Публично състезание за определяне на изпълнител за обществена поръчка по реда на Глава  двадесет и пета от ЗОП.</w:t>
      </w:r>
    </w:p>
    <w:p w:rsidR="00615A4D" w:rsidRPr="00615A4D" w:rsidRDefault="00615A4D" w:rsidP="00615A4D">
      <w:pPr>
        <w:widowControl/>
        <w:suppressAutoHyphens w:val="0"/>
        <w:ind w:firstLine="567"/>
        <w:jc w:val="both"/>
        <w:rPr>
          <w:noProof/>
          <w:sz w:val="26"/>
          <w:szCs w:val="26"/>
          <w:lang w:val="bg-BG" w:eastAsia="bg-BG"/>
        </w:rPr>
      </w:pPr>
      <w:r w:rsidRPr="00615A4D">
        <w:rPr>
          <w:noProof/>
          <w:sz w:val="26"/>
          <w:szCs w:val="26"/>
          <w:lang w:val="bg-BG" w:eastAsia="bg-BG"/>
        </w:rPr>
        <w:t xml:space="preserve">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Публично състезание  по смисъла на чл. 176-181 от ЗОП. </w:t>
      </w:r>
    </w:p>
    <w:p w:rsidR="00615A4D" w:rsidRDefault="00615A4D" w:rsidP="00615A4D">
      <w:pPr>
        <w:widowControl/>
        <w:suppressAutoHyphens w:val="0"/>
        <w:ind w:firstLine="567"/>
        <w:jc w:val="both"/>
        <w:rPr>
          <w:noProof/>
          <w:sz w:val="26"/>
          <w:szCs w:val="26"/>
          <w:lang w:val="bg-BG" w:eastAsia="bg-BG"/>
        </w:rPr>
      </w:pPr>
      <w:r w:rsidRPr="00615A4D">
        <w:rPr>
          <w:noProof/>
          <w:sz w:val="26"/>
          <w:szCs w:val="26"/>
          <w:lang w:val="bg-BG" w:eastAsia="bg-BG"/>
        </w:rPr>
        <w:t>Възложителят взема решение за откриване на процедура за възлагане на обществена поръчка чрез публично състезание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877882" w:rsidRDefault="00877882" w:rsidP="00877882">
      <w:pPr>
        <w:widowControl/>
        <w:suppressAutoHyphens w:val="0"/>
        <w:ind w:firstLine="567"/>
        <w:jc w:val="both"/>
        <w:rPr>
          <w:b/>
          <w:noProof/>
          <w:sz w:val="26"/>
          <w:szCs w:val="26"/>
          <w:lang w:val="bg-BG" w:eastAsia="bg-BG"/>
        </w:rPr>
      </w:pPr>
    </w:p>
    <w:p w:rsidR="00877882" w:rsidRDefault="00615A4D" w:rsidP="00877882">
      <w:pPr>
        <w:widowControl/>
        <w:suppressAutoHyphens w:val="0"/>
        <w:ind w:firstLine="567"/>
        <w:jc w:val="both"/>
        <w:rPr>
          <w:noProof/>
          <w:sz w:val="26"/>
          <w:szCs w:val="26"/>
          <w:lang w:val="bg-BG" w:eastAsia="bg-BG"/>
        </w:rPr>
      </w:pPr>
      <w:r w:rsidRPr="00615A4D">
        <w:rPr>
          <w:b/>
          <w:noProof/>
          <w:sz w:val="26"/>
          <w:szCs w:val="26"/>
          <w:lang w:val="bg-BG" w:eastAsia="bg-BG"/>
        </w:rPr>
        <w:t>Мотиви за невъзможността за разделяне на обществената поръчка на обособени позиции:</w:t>
      </w:r>
      <w:r w:rsidRPr="00615A4D">
        <w:rPr>
          <w:noProof/>
          <w:sz w:val="26"/>
          <w:szCs w:val="26"/>
          <w:lang w:val="bg-BG" w:eastAsia="bg-BG"/>
        </w:rPr>
        <w:t xml:space="preserve"> </w:t>
      </w:r>
      <w:r w:rsidR="00877882" w:rsidRPr="00877882">
        <w:rPr>
          <w:noProof/>
          <w:sz w:val="26"/>
          <w:szCs w:val="26"/>
          <w:lang w:val="bg-BG" w:eastAsia="bg-BG"/>
        </w:rPr>
        <w:t>В предметния обхват на възлагане в настоящата обществена поръчка, с оглед ефективна организация на изпълнението и постигане на качествени резултати, не са включени обособени позиции. Основание за това си решение, Възложителят намира в характеристиките и особеностите на подлежащите на изпълнение строително - монтажни работи, предвидени в инвестиционния проект, които са взаимосвързани, част са от изпълнението на един общ обект „</w:t>
      </w:r>
      <w:r w:rsidR="00367516" w:rsidRPr="00367516">
        <w:rPr>
          <w:noProof/>
          <w:sz w:val="26"/>
          <w:szCs w:val="26"/>
          <w:lang w:val="bg-BG" w:eastAsia="bg-BG"/>
        </w:rPr>
        <w:t xml:space="preserve">Реконструкция, </w:t>
      </w:r>
      <w:r w:rsidR="00367516" w:rsidRPr="00367516">
        <w:rPr>
          <w:noProof/>
          <w:sz w:val="26"/>
          <w:szCs w:val="26"/>
          <w:lang w:val="bg-BG" w:eastAsia="bg-BG"/>
        </w:rPr>
        <w:lastRenderedPageBreak/>
        <w:t>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00877882" w:rsidRPr="00877882">
        <w:rPr>
          <w:noProof/>
          <w:sz w:val="26"/>
          <w:szCs w:val="26"/>
          <w:lang w:val="bg-BG" w:eastAsia="bg-BG"/>
        </w:rPr>
        <w:t>“, за който е издадено едно разрешение за строеж и разделянето им е, както неефективно, така и нецелесъобразно, предвид, че ще доведе до невъзможност за качествено изпълнение на поръчката.</w:t>
      </w:r>
      <w:r w:rsidR="00367516">
        <w:rPr>
          <w:noProof/>
          <w:sz w:val="26"/>
          <w:szCs w:val="26"/>
          <w:lang w:val="bg-BG" w:eastAsia="bg-BG"/>
        </w:rPr>
        <w:t xml:space="preserve"> </w:t>
      </w:r>
    </w:p>
    <w:p w:rsidR="00877882" w:rsidRDefault="00877882" w:rsidP="00877882">
      <w:pPr>
        <w:widowControl/>
        <w:suppressAutoHyphens w:val="0"/>
        <w:ind w:firstLine="567"/>
        <w:jc w:val="both"/>
        <w:rPr>
          <w:noProof/>
          <w:sz w:val="26"/>
          <w:szCs w:val="26"/>
          <w:lang w:val="bg-BG" w:eastAsia="bg-BG"/>
        </w:rPr>
      </w:pPr>
      <w:r>
        <w:rPr>
          <w:noProof/>
          <w:sz w:val="26"/>
          <w:szCs w:val="26"/>
          <w:lang w:val="bg-BG" w:eastAsia="bg-BG"/>
        </w:rPr>
        <w:t xml:space="preserve">Т.е. за обект </w:t>
      </w:r>
      <w:r w:rsidRPr="00877882">
        <w:rPr>
          <w:noProof/>
          <w:sz w:val="26"/>
          <w:szCs w:val="26"/>
          <w:lang w:val="bg-BG" w:eastAsia="bg-BG"/>
        </w:rPr>
        <w:t>„</w:t>
      </w:r>
      <w:r w:rsidR="00367516" w:rsidRPr="00367516">
        <w:rPr>
          <w:noProof/>
          <w:sz w:val="26"/>
          <w:szCs w:val="26"/>
          <w:lang w:val="bg-BG" w:eastAsia="bg-BG"/>
        </w:rPr>
        <w:t>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Pr="00877882">
        <w:rPr>
          <w:noProof/>
          <w:sz w:val="26"/>
          <w:szCs w:val="26"/>
          <w:lang w:val="bg-BG" w:eastAsia="bg-BG"/>
        </w:rPr>
        <w:t>“</w:t>
      </w:r>
      <w:r>
        <w:rPr>
          <w:noProof/>
          <w:sz w:val="26"/>
          <w:szCs w:val="26"/>
          <w:lang w:val="bg-BG" w:eastAsia="bg-BG"/>
        </w:rPr>
        <w:t xml:space="preserve"> е изготвен един проект, който е одобрен от главния архитект на община Гулянци и за обекта е изда</w:t>
      </w:r>
      <w:r w:rsidR="00367516">
        <w:rPr>
          <w:noProof/>
          <w:sz w:val="26"/>
          <w:szCs w:val="26"/>
          <w:lang w:val="bg-BG" w:eastAsia="bg-BG"/>
        </w:rPr>
        <w:t>дено едно разрешение за строеж.</w:t>
      </w:r>
    </w:p>
    <w:p w:rsidR="00877882" w:rsidRDefault="00877882" w:rsidP="00877882">
      <w:pPr>
        <w:widowControl/>
        <w:suppressAutoHyphens w:val="0"/>
        <w:ind w:firstLine="567"/>
        <w:jc w:val="both"/>
        <w:rPr>
          <w:noProof/>
          <w:sz w:val="26"/>
          <w:szCs w:val="26"/>
          <w:lang w:val="bg-BG" w:eastAsia="bg-BG"/>
        </w:rPr>
      </w:pPr>
      <w:r>
        <w:rPr>
          <w:noProof/>
          <w:sz w:val="26"/>
          <w:szCs w:val="26"/>
          <w:lang w:val="bg-BG" w:eastAsia="bg-BG"/>
        </w:rPr>
        <w:t xml:space="preserve">В обхвата на обект </w:t>
      </w:r>
      <w:r w:rsidRPr="00877882">
        <w:rPr>
          <w:noProof/>
          <w:sz w:val="26"/>
          <w:szCs w:val="26"/>
          <w:lang w:val="bg-BG" w:eastAsia="bg-BG"/>
        </w:rPr>
        <w:t>„</w:t>
      </w:r>
      <w:r w:rsidR="00367516" w:rsidRPr="00367516">
        <w:rPr>
          <w:noProof/>
          <w:sz w:val="26"/>
          <w:szCs w:val="26"/>
          <w:lang w:val="bg-BG" w:eastAsia="bg-BG"/>
        </w:rPr>
        <w:t>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Pr="00877882">
        <w:rPr>
          <w:noProof/>
          <w:sz w:val="26"/>
          <w:szCs w:val="26"/>
          <w:lang w:val="bg-BG" w:eastAsia="bg-BG"/>
        </w:rPr>
        <w:t>“</w:t>
      </w:r>
      <w:r>
        <w:rPr>
          <w:noProof/>
          <w:sz w:val="26"/>
          <w:szCs w:val="26"/>
          <w:lang w:val="bg-BG" w:eastAsia="bg-BG"/>
        </w:rPr>
        <w:t xml:space="preserve"> са включени </w:t>
      </w:r>
      <w:r w:rsidR="00367516">
        <w:rPr>
          <w:noProof/>
          <w:sz w:val="26"/>
          <w:szCs w:val="26"/>
          <w:lang w:val="bg-BG" w:eastAsia="bg-BG"/>
        </w:rPr>
        <w:t>два</w:t>
      </w:r>
      <w:r>
        <w:rPr>
          <w:noProof/>
          <w:sz w:val="26"/>
          <w:szCs w:val="26"/>
          <w:lang w:val="bg-BG" w:eastAsia="bg-BG"/>
        </w:rPr>
        <w:t xml:space="preserve"> подобекта, които не могат да бъдат самостоятелен предмет на обществена поръчка и не попадат в дефиницията на пар.2, т.29 от ДР на ЗОП. </w:t>
      </w:r>
    </w:p>
    <w:p w:rsidR="0034763B" w:rsidRPr="0034763B" w:rsidRDefault="0034763B" w:rsidP="0034763B">
      <w:pPr>
        <w:widowControl/>
        <w:suppressAutoHyphens w:val="0"/>
        <w:ind w:firstLine="567"/>
        <w:jc w:val="both"/>
        <w:rPr>
          <w:noProof/>
          <w:sz w:val="26"/>
          <w:szCs w:val="26"/>
          <w:lang w:val="bg-BG" w:eastAsia="bg-BG"/>
        </w:rPr>
      </w:pPr>
      <w:r w:rsidRPr="0034763B">
        <w:rPr>
          <w:noProof/>
          <w:sz w:val="26"/>
          <w:szCs w:val="26"/>
          <w:lang w:val="bg-BG" w:eastAsia="bg-BG"/>
        </w:rPr>
        <w:t>Основен мотив за неразделяне на обществената поръчка на обособени позиции е, че всички видове строително-монтажни дейности по своето естество се явяват неразривно свързани помежду си, тъй като разделянето и възлагането на различни изпълнители на предмета на поръчката ще затрудни качественото и навременно изпълнение поради необходимостта от организация на строителството на две места. Обект на интервенция са две сгради, които съставляват административния комплекс на Община Гулянци. Същите са разделени на два подобекта, но са разположени в общ имот и са в обхвата на обща виза за проектиране.</w:t>
      </w:r>
    </w:p>
    <w:p w:rsidR="0034763B" w:rsidRPr="00877882" w:rsidRDefault="0034763B" w:rsidP="0034763B">
      <w:pPr>
        <w:widowControl/>
        <w:suppressAutoHyphens w:val="0"/>
        <w:ind w:firstLine="567"/>
        <w:jc w:val="both"/>
        <w:rPr>
          <w:noProof/>
          <w:sz w:val="26"/>
          <w:szCs w:val="26"/>
          <w:lang w:val="bg-BG" w:eastAsia="bg-BG"/>
        </w:rPr>
      </w:pPr>
      <w:r w:rsidRPr="0034763B">
        <w:rPr>
          <w:noProof/>
          <w:sz w:val="26"/>
          <w:szCs w:val="26"/>
          <w:lang w:val="bg-BG" w:eastAsia="bg-BG"/>
        </w:rPr>
        <w:t>Никоя от дейностите, предмет на обществената поръчка, не би могла да се отдели така, че да бъде самостоятелен предмет на обществена поръчка. Във връзка с посоченото, основен съществен елемент за възлагането на една обща процедура е и обстоятелството, че предвидените за изпълнение дейности са систематично, икономически и технически неделими. С възлагането на обществената поръчка в цялост ще се избегнат именно тези рискове и ще се даде възможност участниците, респ. бъдещият изпълнител максимално да съобразят организацията на работния процес, технологичната последователност, както и да осигурят технически капацитет и ресурс, необходими за изпълнение на строителството, в съответствие с изискванията на Възложителя, което ще допринесе за повишаване на качеството и завършването в срок на възлаганите строителни интервенции. На следващо място, не е маловажен и фактът, че ще се генерира документооборот (актове и протоколи съставяни по реда и при условията на Наредба №3/31.07.2003г. за съставяне на актове и протоколи по време на строителството) с много по-голям обем, създаващ излишна административна тежест и забавяне в приемо-предаването, както на отделните подобекти, така и на цялостния обект на строителство. С оглед на горепосоченото Възложителят е преценил, че с оглед ефективна организация на изпълнението и постигане на качествени резултати, разделянето на обществената поръчка на обособени позиции е нецелесъобразно.</w:t>
      </w:r>
    </w:p>
    <w:p w:rsidR="00877882" w:rsidRPr="00877882"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t xml:space="preserve">Следва да се вземе предвид и факта, че за </w:t>
      </w:r>
      <w:r w:rsidR="00557EA8" w:rsidRPr="00557EA8">
        <w:rPr>
          <w:noProof/>
          <w:sz w:val="26"/>
          <w:szCs w:val="26"/>
          <w:lang w:val="bg-BG" w:eastAsia="bg-BG"/>
        </w:rPr>
        <w:t>обект „</w:t>
      </w:r>
      <w:r w:rsidR="00367516" w:rsidRPr="00367516">
        <w:rPr>
          <w:noProof/>
          <w:sz w:val="26"/>
          <w:szCs w:val="26"/>
          <w:lang w:val="bg-BG" w:eastAsia="bg-BG"/>
        </w:rPr>
        <w:t>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00557EA8" w:rsidRPr="00557EA8">
        <w:rPr>
          <w:noProof/>
          <w:sz w:val="26"/>
          <w:szCs w:val="26"/>
          <w:lang w:val="bg-BG" w:eastAsia="bg-BG"/>
        </w:rPr>
        <w:t>“</w:t>
      </w:r>
      <w:r w:rsidR="00557EA8">
        <w:rPr>
          <w:noProof/>
          <w:sz w:val="26"/>
          <w:szCs w:val="26"/>
          <w:lang w:val="bg-BG" w:eastAsia="bg-BG"/>
        </w:rPr>
        <w:t xml:space="preserve"> </w:t>
      </w:r>
      <w:r w:rsidRPr="00877882">
        <w:rPr>
          <w:noProof/>
          <w:sz w:val="26"/>
          <w:szCs w:val="26"/>
          <w:lang w:val="bg-BG" w:eastAsia="bg-BG"/>
        </w:rPr>
        <w:t>е издадено едно разрешение за строеж и същия може да се открие с един акт 2 и да се въведе в експлоатация с едно удостоверение за въвеждане в експлоатация.</w:t>
      </w:r>
    </w:p>
    <w:p w:rsidR="00615A4D" w:rsidRDefault="00877882" w:rsidP="00877882">
      <w:pPr>
        <w:widowControl/>
        <w:suppressAutoHyphens w:val="0"/>
        <w:ind w:firstLine="567"/>
        <w:jc w:val="both"/>
        <w:rPr>
          <w:noProof/>
          <w:sz w:val="26"/>
          <w:szCs w:val="26"/>
          <w:lang w:val="bg-BG" w:eastAsia="bg-BG"/>
        </w:rPr>
      </w:pPr>
      <w:r w:rsidRPr="00877882">
        <w:rPr>
          <w:noProof/>
          <w:sz w:val="26"/>
          <w:szCs w:val="26"/>
          <w:lang w:val="bg-BG" w:eastAsia="bg-BG"/>
        </w:rPr>
        <w:lastRenderedPageBreak/>
        <w:t>Така обоснованите аргументи, безусловно сочат, че обществената поръчка следва да бъде осъществена от един Изпълнител и не е целесъобразно нейното разделяне на обособени позиции.</w:t>
      </w:r>
    </w:p>
    <w:p w:rsidR="00877882" w:rsidRPr="00615A4D" w:rsidRDefault="00877882" w:rsidP="00877882">
      <w:pPr>
        <w:widowControl/>
        <w:suppressAutoHyphens w:val="0"/>
        <w:ind w:firstLine="567"/>
        <w:jc w:val="both"/>
        <w:rPr>
          <w:noProof/>
          <w:sz w:val="26"/>
          <w:szCs w:val="26"/>
          <w:lang w:val="bg-BG" w:eastAsia="bg-BG"/>
        </w:rPr>
      </w:pPr>
    </w:p>
    <w:p w:rsidR="00615A4D" w:rsidRDefault="00615A4D" w:rsidP="00557EA8">
      <w:pPr>
        <w:widowControl/>
        <w:tabs>
          <w:tab w:val="left" w:pos="0"/>
        </w:tabs>
        <w:suppressAutoHyphens w:val="0"/>
        <w:ind w:firstLine="567"/>
        <w:jc w:val="both"/>
        <w:rPr>
          <w:color w:val="auto"/>
          <w:sz w:val="26"/>
          <w:szCs w:val="26"/>
          <w:lang w:val="bg-BG"/>
        </w:rPr>
      </w:pPr>
      <w:r w:rsidRPr="00615A4D">
        <w:rPr>
          <w:b/>
          <w:color w:val="auto"/>
          <w:sz w:val="26"/>
          <w:szCs w:val="26"/>
          <w:lang w:val="bg-BG"/>
        </w:rPr>
        <w:t>2. Технически спецификации</w:t>
      </w:r>
      <w:r>
        <w:rPr>
          <w:b/>
          <w:color w:val="auto"/>
          <w:sz w:val="26"/>
          <w:szCs w:val="26"/>
          <w:lang w:val="bg-BG"/>
        </w:rPr>
        <w:t xml:space="preserve"> </w:t>
      </w:r>
      <w:r>
        <w:rPr>
          <w:color w:val="auto"/>
          <w:sz w:val="26"/>
          <w:szCs w:val="26"/>
          <w:lang w:val="bg-BG"/>
        </w:rPr>
        <w:t xml:space="preserve">– </w:t>
      </w:r>
      <w:r w:rsidR="00557EA8">
        <w:rPr>
          <w:color w:val="auto"/>
          <w:sz w:val="26"/>
          <w:szCs w:val="26"/>
          <w:lang w:val="bg-BG"/>
        </w:rPr>
        <w:t>п</w:t>
      </w:r>
      <w:r w:rsidR="00557EA8" w:rsidRPr="00557EA8">
        <w:rPr>
          <w:color w:val="auto"/>
          <w:sz w:val="26"/>
          <w:szCs w:val="26"/>
          <w:lang w:val="bg-BG"/>
        </w:rPr>
        <w:t>ълно и детайлно специфициране на конкретните видове работи и съответните необходими количества за изпълнението на обекта на строителна интервенция е отразено в изготвената и одобрена пълна техническа документация - Технически спецификации и инвестиционен проект, с приложени обяснителни записки и количествени сметки, които са достъпни в профила на купувача на община Гулянци.</w:t>
      </w:r>
    </w:p>
    <w:p w:rsidR="00557EA8" w:rsidRPr="00615A4D" w:rsidRDefault="00557EA8" w:rsidP="00557EA8">
      <w:pPr>
        <w:widowControl/>
        <w:tabs>
          <w:tab w:val="left" w:pos="0"/>
        </w:tabs>
        <w:suppressAutoHyphens w:val="0"/>
        <w:ind w:firstLine="567"/>
        <w:jc w:val="both"/>
        <w:rPr>
          <w:b/>
          <w:color w:val="auto"/>
          <w:sz w:val="26"/>
          <w:szCs w:val="26"/>
          <w:lang w:val="bg-BG"/>
        </w:rPr>
      </w:pPr>
    </w:p>
    <w:p w:rsidR="00615A4D" w:rsidRPr="00615A4D" w:rsidRDefault="00443B13" w:rsidP="00615A4D">
      <w:pPr>
        <w:widowControl/>
        <w:suppressAutoHyphens w:val="0"/>
        <w:ind w:firstLine="567"/>
        <w:jc w:val="both"/>
        <w:rPr>
          <w:b/>
          <w:sz w:val="26"/>
          <w:szCs w:val="26"/>
          <w:lang w:val="bg-BG"/>
        </w:rPr>
      </w:pPr>
      <w:r>
        <w:rPr>
          <w:b/>
          <w:color w:val="auto"/>
          <w:sz w:val="26"/>
          <w:szCs w:val="26"/>
          <w:lang w:val="bg-BG"/>
        </w:rPr>
        <w:t>3</w:t>
      </w:r>
      <w:r w:rsidR="00615A4D" w:rsidRPr="00615A4D">
        <w:rPr>
          <w:b/>
          <w:color w:val="auto"/>
          <w:sz w:val="26"/>
          <w:szCs w:val="26"/>
          <w:lang w:val="bg-BG"/>
        </w:rPr>
        <w:t xml:space="preserve">. </w:t>
      </w:r>
      <w:r w:rsidR="00615A4D" w:rsidRPr="00615A4D">
        <w:rPr>
          <w:b/>
          <w:sz w:val="26"/>
          <w:szCs w:val="26"/>
          <w:lang w:val="bg-BG"/>
        </w:rPr>
        <w:t>Срок на изпълнение на поръчката</w:t>
      </w:r>
    </w:p>
    <w:p w:rsidR="00615A4D" w:rsidRPr="00615A4D" w:rsidRDefault="00615A4D" w:rsidP="00615A4D">
      <w:pPr>
        <w:widowControl/>
        <w:suppressAutoHyphens w:val="0"/>
        <w:ind w:firstLine="567"/>
        <w:jc w:val="both"/>
        <w:rPr>
          <w:color w:val="auto"/>
          <w:sz w:val="26"/>
          <w:szCs w:val="26"/>
          <w:lang w:val="bg-BG"/>
        </w:rPr>
      </w:pPr>
      <w:r w:rsidRPr="00615A4D">
        <w:rPr>
          <w:color w:val="auto"/>
          <w:sz w:val="26"/>
          <w:szCs w:val="26"/>
          <w:lang w:val="bg-BG"/>
        </w:rPr>
        <w:t xml:space="preserve">Срокът за изпълнение на строителството не следва да бъде </w:t>
      </w:r>
      <w:r w:rsidRPr="00615A4D">
        <w:rPr>
          <w:b/>
          <w:color w:val="auto"/>
          <w:sz w:val="26"/>
          <w:szCs w:val="26"/>
          <w:lang w:val="bg-BG"/>
        </w:rPr>
        <w:t xml:space="preserve">по – дълъг от </w:t>
      </w:r>
      <w:r w:rsidR="00443B13">
        <w:rPr>
          <w:b/>
          <w:color w:val="auto"/>
          <w:sz w:val="26"/>
          <w:szCs w:val="26"/>
          <w:lang w:val="bg-BG"/>
        </w:rPr>
        <w:t>180</w:t>
      </w:r>
      <w:r w:rsidRPr="00615A4D">
        <w:rPr>
          <w:b/>
          <w:color w:val="auto"/>
          <w:sz w:val="26"/>
          <w:szCs w:val="26"/>
          <w:lang w:val="bg-BG"/>
        </w:rPr>
        <w:t xml:space="preserve"> </w:t>
      </w:r>
      <w:r w:rsidR="00443B13">
        <w:rPr>
          <w:b/>
          <w:color w:val="auto"/>
          <w:sz w:val="26"/>
          <w:szCs w:val="26"/>
          <w:lang w:val="bg-BG"/>
        </w:rPr>
        <w:t>календарни дни</w:t>
      </w:r>
      <w:r w:rsidRPr="00615A4D">
        <w:rPr>
          <w:b/>
          <w:color w:val="auto"/>
          <w:sz w:val="26"/>
          <w:szCs w:val="26"/>
          <w:lang w:val="bg-BG"/>
        </w:rPr>
        <w:t>.</w:t>
      </w:r>
      <w:r w:rsidRPr="00615A4D">
        <w:rPr>
          <w:color w:val="auto"/>
          <w:sz w:val="26"/>
          <w:szCs w:val="26"/>
          <w:lang w:val="bg-BG"/>
        </w:rPr>
        <w:t xml:space="preserve"> </w:t>
      </w:r>
    </w:p>
    <w:p w:rsidR="00615A4D" w:rsidRPr="00615A4D" w:rsidRDefault="00615A4D" w:rsidP="00615A4D">
      <w:pPr>
        <w:widowControl/>
        <w:suppressAutoHyphens w:val="0"/>
        <w:ind w:firstLine="567"/>
        <w:jc w:val="both"/>
        <w:rPr>
          <w:bCs/>
          <w:color w:val="auto"/>
          <w:sz w:val="26"/>
          <w:szCs w:val="26"/>
          <w:lang w:val="bg-BG"/>
        </w:rPr>
      </w:pPr>
      <w:r w:rsidRPr="00615A4D">
        <w:rPr>
          <w:bCs/>
          <w:color w:val="auto"/>
          <w:sz w:val="26"/>
          <w:szCs w:val="26"/>
          <w:lang w:val="bg-BG"/>
        </w:rPr>
        <w:t>Срокът за изпълнение на строителството се посочва от участника в Техническото предложение към поръчката.</w:t>
      </w:r>
    </w:p>
    <w:p w:rsidR="00615A4D" w:rsidRPr="00615A4D" w:rsidRDefault="00615A4D" w:rsidP="00615A4D">
      <w:pPr>
        <w:widowControl/>
        <w:suppressAutoHyphens w:val="0"/>
        <w:ind w:firstLine="567"/>
        <w:jc w:val="both"/>
        <w:rPr>
          <w:b/>
          <w:color w:val="auto"/>
          <w:sz w:val="26"/>
          <w:szCs w:val="26"/>
          <w:lang w:val="bg-BG"/>
        </w:rPr>
      </w:pPr>
    </w:p>
    <w:p w:rsidR="00615A4D" w:rsidRPr="00615A4D" w:rsidRDefault="00F05C9B" w:rsidP="00615A4D">
      <w:pPr>
        <w:widowControl/>
        <w:shd w:val="clear" w:color="auto" w:fill="FFFFFF"/>
        <w:suppressAutoHyphens w:val="0"/>
        <w:ind w:firstLine="567"/>
        <w:jc w:val="both"/>
        <w:rPr>
          <w:sz w:val="26"/>
          <w:szCs w:val="26"/>
          <w:lang w:val="bg-BG"/>
        </w:rPr>
      </w:pPr>
      <w:r>
        <w:rPr>
          <w:b/>
          <w:sz w:val="26"/>
          <w:szCs w:val="26"/>
          <w:lang w:val="bg-BG"/>
        </w:rPr>
        <w:t>4</w:t>
      </w:r>
      <w:r w:rsidR="00615A4D" w:rsidRPr="00615A4D">
        <w:rPr>
          <w:b/>
          <w:sz w:val="26"/>
          <w:szCs w:val="26"/>
          <w:lang w:val="bg-BG"/>
        </w:rPr>
        <w:t>. Стойност на поръчката</w:t>
      </w:r>
    </w:p>
    <w:p w:rsidR="00F05C9B" w:rsidRDefault="00443B13" w:rsidP="00F05C9B">
      <w:pPr>
        <w:widowControl/>
        <w:suppressAutoHyphens w:val="0"/>
        <w:ind w:firstLine="567"/>
        <w:jc w:val="both"/>
        <w:rPr>
          <w:rFonts w:eastAsia="Batang"/>
          <w:b/>
          <w:color w:val="auto"/>
          <w:sz w:val="26"/>
          <w:szCs w:val="26"/>
          <w:lang w:val="bg-BG"/>
        </w:rPr>
      </w:pPr>
      <w:r>
        <w:rPr>
          <w:color w:val="auto"/>
          <w:sz w:val="26"/>
          <w:szCs w:val="26"/>
          <w:lang w:val="bg-BG"/>
        </w:rPr>
        <w:t>С</w:t>
      </w:r>
      <w:r w:rsidR="00615A4D" w:rsidRPr="00A4381E">
        <w:rPr>
          <w:color w:val="auto"/>
          <w:sz w:val="26"/>
          <w:szCs w:val="26"/>
          <w:lang w:val="bg-BG"/>
        </w:rPr>
        <w:t xml:space="preserve"> оглед на </w:t>
      </w:r>
      <w:r w:rsidR="00557EA8" w:rsidRPr="00557EA8">
        <w:rPr>
          <w:color w:val="auto"/>
          <w:sz w:val="26"/>
          <w:szCs w:val="26"/>
          <w:lang w:val="bg-BG"/>
        </w:rPr>
        <w:t>отпуснатите на община Гулянци средства за изпълнение на СМР на обект: „</w:t>
      </w:r>
      <w:r w:rsidRPr="00443B13">
        <w:rPr>
          <w:color w:val="auto"/>
          <w:sz w:val="26"/>
          <w:szCs w:val="26"/>
          <w:lang w:val="bg-BG"/>
        </w:rPr>
        <w:t>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00557EA8" w:rsidRPr="00557EA8">
        <w:rPr>
          <w:color w:val="auto"/>
          <w:sz w:val="26"/>
          <w:szCs w:val="26"/>
          <w:lang w:val="bg-BG"/>
        </w:rPr>
        <w:t>“, съобразно сключения с ДФЗ Административен договор за предоставяне на безвъзмездна финансова помощ №</w:t>
      </w:r>
      <w:r w:rsidRPr="00443B13">
        <w:t xml:space="preserve"> </w:t>
      </w:r>
      <w:r w:rsidR="003D5972" w:rsidRPr="003D5972">
        <w:rPr>
          <w:color w:val="auto"/>
          <w:sz w:val="26"/>
          <w:szCs w:val="26"/>
          <w:lang w:val="bg-BG"/>
        </w:rPr>
        <w:t xml:space="preserve">BG06RDNP001-7.008-0021-C01 от 04.11.2019 г. </w:t>
      </w:r>
      <w:r w:rsidR="00F05C9B">
        <w:rPr>
          <w:b/>
          <w:bCs/>
          <w:iCs/>
          <w:color w:val="auto"/>
          <w:sz w:val="26"/>
          <w:szCs w:val="26"/>
          <w:u w:val="single"/>
          <w:lang w:val="bg-BG"/>
        </w:rPr>
        <w:t>актуалната о</w:t>
      </w:r>
      <w:r w:rsidR="00913F6D">
        <w:rPr>
          <w:b/>
          <w:bCs/>
          <w:iCs/>
          <w:color w:val="auto"/>
          <w:sz w:val="26"/>
          <w:szCs w:val="26"/>
          <w:u w:val="single"/>
          <w:lang w:val="bg-BG"/>
        </w:rPr>
        <w:t>бща п</w:t>
      </w:r>
      <w:r w:rsidR="00615A4D" w:rsidRPr="00A4381E">
        <w:rPr>
          <w:b/>
          <w:bCs/>
          <w:iCs/>
          <w:color w:val="auto"/>
          <w:sz w:val="26"/>
          <w:szCs w:val="26"/>
          <w:u w:val="single"/>
          <w:lang w:val="bg-BG"/>
        </w:rPr>
        <w:t xml:space="preserve">рогнозна стойност на поръчката е </w:t>
      </w:r>
      <w:r w:rsidRPr="00443B13">
        <w:rPr>
          <w:b/>
          <w:bCs/>
          <w:iCs/>
          <w:color w:val="auto"/>
          <w:sz w:val="26"/>
          <w:szCs w:val="26"/>
          <w:u w:val="single"/>
          <w:lang w:val="bg-BG"/>
        </w:rPr>
        <w:t>389 783,28</w:t>
      </w:r>
      <w:r>
        <w:rPr>
          <w:b/>
          <w:bCs/>
          <w:iCs/>
          <w:color w:val="auto"/>
          <w:sz w:val="26"/>
          <w:szCs w:val="26"/>
          <w:u w:val="single"/>
          <w:lang w:val="bg-BG"/>
        </w:rPr>
        <w:t xml:space="preserve"> </w:t>
      </w:r>
      <w:r w:rsidR="00CE2DDD" w:rsidRPr="00CE2DDD">
        <w:rPr>
          <w:b/>
          <w:bCs/>
          <w:iCs/>
          <w:color w:val="auto"/>
          <w:sz w:val="26"/>
          <w:szCs w:val="26"/>
          <w:u w:val="single"/>
          <w:lang w:val="bg-BG"/>
        </w:rPr>
        <w:t xml:space="preserve">лв. без ДДС, </w:t>
      </w:r>
      <w:r w:rsidR="00F05C9B">
        <w:rPr>
          <w:rFonts w:eastAsia="Batang"/>
          <w:b/>
          <w:color w:val="auto"/>
          <w:sz w:val="26"/>
          <w:szCs w:val="26"/>
          <w:lang w:val="bg-BG"/>
        </w:rPr>
        <w:t>както следва:</w:t>
      </w:r>
    </w:p>
    <w:p w:rsidR="00F05C9B" w:rsidRDefault="00F05C9B" w:rsidP="00F05C9B">
      <w:pPr>
        <w:widowControl/>
        <w:suppressAutoHyphens w:val="0"/>
        <w:ind w:firstLine="567"/>
        <w:jc w:val="both"/>
        <w:rPr>
          <w:rFonts w:eastAsia="Batang"/>
          <w:b/>
          <w:color w:val="auto"/>
          <w:sz w:val="26"/>
          <w:szCs w:val="26"/>
          <w:lang w:val="bg-BG"/>
        </w:rPr>
      </w:pPr>
    </w:p>
    <w:tbl>
      <w:tblPr>
        <w:tblStyle w:val="aa"/>
        <w:tblW w:w="0" w:type="auto"/>
        <w:tblLook w:val="04A0" w:firstRow="1" w:lastRow="0" w:firstColumn="1" w:lastColumn="0" w:noHBand="0" w:noVBand="1"/>
      </w:tblPr>
      <w:tblGrid>
        <w:gridCol w:w="5778"/>
        <w:gridCol w:w="3119"/>
      </w:tblGrid>
      <w:tr w:rsidR="00F05C9B" w:rsidRPr="00137F8F" w:rsidTr="00F05C9B">
        <w:trPr>
          <w:trHeight w:val="300"/>
        </w:trPr>
        <w:tc>
          <w:tcPr>
            <w:tcW w:w="5778" w:type="dxa"/>
            <w:shd w:val="clear" w:color="auto" w:fill="4F81BD" w:themeFill="accent1"/>
            <w:noWrap/>
            <w:hideMark/>
          </w:tcPr>
          <w:p w:rsid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 xml:space="preserve">Вид </w:t>
            </w:r>
            <w:r w:rsidRPr="00137F8F">
              <w:rPr>
                <w:rFonts w:eastAsia="Batang"/>
                <w:b/>
                <w:color w:val="auto"/>
                <w:sz w:val="26"/>
                <w:szCs w:val="26"/>
              </w:rPr>
              <w:t>СМР</w:t>
            </w:r>
          </w:p>
          <w:p w:rsidR="00F05C9B" w:rsidRPr="00B870F6" w:rsidRDefault="00F05C9B" w:rsidP="00F05C9B">
            <w:pPr>
              <w:widowControl/>
              <w:suppressAutoHyphens w:val="0"/>
              <w:ind w:firstLine="567"/>
              <w:jc w:val="both"/>
              <w:rPr>
                <w:rFonts w:eastAsia="Batang"/>
                <w:b/>
                <w:color w:val="auto"/>
                <w:sz w:val="26"/>
                <w:szCs w:val="26"/>
                <w:lang w:val="bg-BG"/>
              </w:rPr>
            </w:pPr>
          </w:p>
        </w:tc>
        <w:tc>
          <w:tcPr>
            <w:tcW w:w="3119" w:type="dxa"/>
            <w:shd w:val="clear" w:color="auto" w:fill="4F81BD" w:themeFill="accent1"/>
            <w:noWrap/>
            <w:hideMark/>
          </w:tcPr>
          <w:p w:rsidR="00F05C9B" w:rsidRPr="00B870F6" w:rsidRDefault="00F05C9B" w:rsidP="00F05C9B">
            <w:pPr>
              <w:widowControl/>
              <w:suppressAutoHyphens w:val="0"/>
              <w:jc w:val="both"/>
              <w:rPr>
                <w:rFonts w:eastAsia="Batang"/>
                <w:b/>
                <w:color w:val="auto"/>
                <w:sz w:val="26"/>
                <w:szCs w:val="26"/>
                <w:lang w:val="bg-BG"/>
              </w:rPr>
            </w:pPr>
            <w:r>
              <w:rPr>
                <w:rFonts w:eastAsia="Batang"/>
                <w:b/>
                <w:color w:val="auto"/>
                <w:sz w:val="26"/>
                <w:szCs w:val="26"/>
                <w:lang w:val="bg-BG"/>
              </w:rPr>
              <w:t>о</w:t>
            </w:r>
            <w:proofErr w:type="spellStart"/>
            <w:r w:rsidRPr="00137F8F">
              <w:rPr>
                <w:rFonts w:eastAsia="Batang"/>
                <w:b/>
                <w:color w:val="auto"/>
                <w:sz w:val="26"/>
                <w:szCs w:val="26"/>
              </w:rPr>
              <w:t>бщо</w:t>
            </w:r>
            <w:proofErr w:type="spellEnd"/>
            <w:r>
              <w:rPr>
                <w:rFonts w:eastAsia="Batang"/>
                <w:b/>
                <w:color w:val="auto"/>
                <w:sz w:val="26"/>
                <w:szCs w:val="26"/>
                <w:lang w:val="bg-BG"/>
              </w:rPr>
              <w:t xml:space="preserve"> в лева без ДДС</w:t>
            </w:r>
          </w:p>
        </w:tc>
      </w:tr>
      <w:tr w:rsidR="00F05C9B" w:rsidRPr="00137F8F" w:rsidTr="000010AA">
        <w:trPr>
          <w:trHeight w:val="971"/>
        </w:trPr>
        <w:tc>
          <w:tcPr>
            <w:tcW w:w="5778" w:type="dxa"/>
            <w:hideMark/>
          </w:tcPr>
          <w:p w:rsidR="00F05C9B" w:rsidRPr="00137F8F" w:rsidRDefault="00F05C9B" w:rsidP="000010AA">
            <w:pPr>
              <w:widowControl/>
              <w:suppressAutoHyphens w:val="0"/>
              <w:ind w:firstLine="142"/>
              <w:jc w:val="both"/>
              <w:rPr>
                <w:rFonts w:eastAsia="Batang"/>
                <w:b/>
                <w:color w:val="auto"/>
                <w:sz w:val="26"/>
                <w:szCs w:val="26"/>
              </w:rPr>
            </w:pPr>
            <w:r>
              <w:rPr>
                <w:rFonts w:eastAsia="Batang"/>
                <w:b/>
                <w:color w:val="auto"/>
                <w:sz w:val="26"/>
                <w:szCs w:val="26"/>
                <w:lang w:val="bg-BG"/>
              </w:rPr>
              <w:t>Разходи за извършване на СМР и внедряване на ЕСМ в сградата на община Гулянци</w:t>
            </w:r>
            <w:r w:rsidRPr="00137F8F">
              <w:rPr>
                <w:rFonts w:eastAsia="Batang"/>
                <w:b/>
                <w:color w:val="auto"/>
                <w:sz w:val="26"/>
                <w:szCs w:val="26"/>
              </w:rPr>
              <w:t xml:space="preserve"> </w:t>
            </w:r>
          </w:p>
        </w:tc>
        <w:tc>
          <w:tcPr>
            <w:tcW w:w="3119" w:type="dxa"/>
            <w:noWrap/>
            <w:hideMark/>
          </w:tcPr>
          <w:p w:rsidR="00F05C9B" w:rsidRP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101 781,16</w:t>
            </w:r>
          </w:p>
        </w:tc>
      </w:tr>
      <w:tr w:rsidR="00F05C9B" w:rsidRPr="00137F8F" w:rsidTr="00F05C9B">
        <w:trPr>
          <w:trHeight w:val="870"/>
        </w:trPr>
        <w:tc>
          <w:tcPr>
            <w:tcW w:w="5778" w:type="dxa"/>
            <w:hideMark/>
          </w:tcPr>
          <w:p w:rsidR="00F05C9B" w:rsidRDefault="00F05C9B" w:rsidP="000010AA">
            <w:pPr>
              <w:widowControl/>
              <w:suppressAutoHyphens w:val="0"/>
              <w:ind w:firstLine="142"/>
              <w:jc w:val="both"/>
              <w:rPr>
                <w:rFonts w:eastAsia="Batang"/>
                <w:b/>
                <w:color w:val="auto"/>
                <w:sz w:val="26"/>
                <w:szCs w:val="26"/>
                <w:lang w:val="bg-BG"/>
              </w:rPr>
            </w:pPr>
            <w:r>
              <w:rPr>
                <w:rFonts w:eastAsia="Batang"/>
                <w:b/>
                <w:color w:val="auto"/>
                <w:sz w:val="26"/>
                <w:szCs w:val="26"/>
                <w:lang w:val="bg-BG"/>
              </w:rPr>
              <w:t xml:space="preserve">Непредвидени разходи за извършване на СМР и </w:t>
            </w:r>
            <w:r w:rsidRPr="00F05C9B">
              <w:rPr>
                <w:rFonts w:eastAsia="Batang"/>
                <w:b/>
                <w:color w:val="auto"/>
                <w:sz w:val="26"/>
                <w:szCs w:val="26"/>
                <w:lang w:val="bg-BG"/>
              </w:rPr>
              <w:t>внедряване на ЕСМ в сградата на община Гулянци</w:t>
            </w:r>
            <w:r>
              <w:rPr>
                <w:rFonts w:eastAsia="Batang"/>
                <w:b/>
                <w:color w:val="auto"/>
                <w:sz w:val="26"/>
                <w:szCs w:val="26"/>
                <w:lang w:val="bg-BG"/>
              </w:rPr>
              <w:t xml:space="preserve"> и Данъчна служба в община Гулянци</w:t>
            </w:r>
          </w:p>
          <w:p w:rsidR="000010AA" w:rsidRPr="00F05C9B" w:rsidRDefault="000010AA" w:rsidP="000010AA">
            <w:pPr>
              <w:widowControl/>
              <w:suppressAutoHyphens w:val="0"/>
              <w:ind w:firstLine="142"/>
              <w:jc w:val="both"/>
              <w:rPr>
                <w:rFonts w:eastAsia="Batang"/>
                <w:b/>
                <w:color w:val="auto"/>
                <w:sz w:val="26"/>
                <w:szCs w:val="26"/>
                <w:lang w:val="bg-BG"/>
              </w:rPr>
            </w:pPr>
          </w:p>
        </w:tc>
        <w:tc>
          <w:tcPr>
            <w:tcW w:w="3119" w:type="dxa"/>
            <w:noWrap/>
            <w:hideMark/>
          </w:tcPr>
          <w:p w:rsidR="00F05C9B" w:rsidRP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10 516,20</w:t>
            </w:r>
          </w:p>
        </w:tc>
      </w:tr>
      <w:tr w:rsidR="00F05C9B" w:rsidRPr="00137F8F" w:rsidTr="00F05C9B">
        <w:trPr>
          <w:trHeight w:val="870"/>
        </w:trPr>
        <w:tc>
          <w:tcPr>
            <w:tcW w:w="5778" w:type="dxa"/>
            <w:hideMark/>
          </w:tcPr>
          <w:p w:rsidR="00F05C9B" w:rsidRDefault="00F05C9B" w:rsidP="000010AA">
            <w:pPr>
              <w:widowControl/>
              <w:suppressAutoHyphens w:val="0"/>
              <w:ind w:firstLine="142"/>
              <w:jc w:val="both"/>
              <w:rPr>
                <w:rFonts w:eastAsia="Batang"/>
                <w:b/>
                <w:color w:val="auto"/>
                <w:sz w:val="26"/>
                <w:szCs w:val="26"/>
                <w:lang w:val="bg-BG"/>
              </w:rPr>
            </w:pPr>
            <w:r>
              <w:rPr>
                <w:rFonts w:eastAsia="Batang"/>
                <w:b/>
                <w:color w:val="auto"/>
                <w:sz w:val="26"/>
                <w:szCs w:val="26"/>
                <w:lang w:val="bg-BG"/>
              </w:rPr>
              <w:t>Разходи за извършване на СМР и внедряване на ЕСМ в сградата на Данъчна служба в община Гулянци</w:t>
            </w:r>
          </w:p>
          <w:p w:rsidR="000010AA" w:rsidRPr="00137F8F" w:rsidRDefault="000010AA" w:rsidP="000010AA">
            <w:pPr>
              <w:widowControl/>
              <w:suppressAutoHyphens w:val="0"/>
              <w:ind w:firstLine="142"/>
              <w:jc w:val="both"/>
              <w:rPr>
                <w:rFonts w:eastAsia="Batang"/>
                <w:b/>
                <w:color w:val="auto"/>
                <w:sz w:val="26"/>
                <w:szCs w:val="26"/>
              </w:rPr>
            </w:pPr>
          </w:p>
        </w:tc>
        <w:tc>
          <w:tcPr>
            <w:tcW w:w="3119" w:type="dxa"/>
            <w:noWrap/>
            <w:hideMark/>
          </w:tcPr>
          <w:p w:rsidR="00F05C9B" w:rsidRP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32 604</w:t>
            </w:r>
          </w:p>
        </w:tc>
      </w:tr>
      <w:tr w:rsidR="00F05C9B" w:rsidRPr="00137F8F" w:rsidTr="00F05C9B">
        <w:trPr>
          <w:trHeight w:val="870"/>
        </w:trPr>
        <w:tc>
          <w:tcPr>
            <w:tcW w:w="5778" w:type="dxa"/>
            <w:hideMark/>
          </w:tcPr>
          <w:p w:rsidR="00F05C9B" w:rsidRDefault="00F05C9B" w:rsidP="000010AA">
            <w:pPr>
              <w:widowControl/>
              <w:suppressAutoHyphens w:val="0"/>
              <w:ind w:firstLine="142"/>
              <w:jc w:val="both"/>
              <w:rPr>
                <w:rFonts w:eastAsia="Batang"/>
                <w:b/>
                <w:color w:val="auto"/>
                <w:sz w:val="26"/>
                <w:szCs w:val="26"/>
                <w:lang w:val="bg-BG"/>
              </w:rPr>
            </w:pPr>
            <w:r>
              <w:rPr>
                <w:rFonts w:eastAsia="Batang"/>
                <w:b/>
                <w:color w:val="auto"/>
                <w:sz w:val="26"/>
                <w:szCs w:val="26"/>
                <w:lang w:val="bg-BG"/>
              </w:rPr>
              <w:t>Разходи за извършване на СМР и внедряване на ЕСМ в сградата на Данъчна служба в община Гулянци, пазарни консултации</w:t>
            </w:r>
          </w:p>
          <w:p w:rsidR="000010AA" w:rsidRPr="00137F8F" w:rsidRDefault="000010AA" w:rsidP="000010AA">
            <w:pPr>
              <w:widowControl/>
              <w:suppressAutoHyphens w:val="0"/>
              <w:ind w:firstLine="142"/>
              <w:jc w:val="both"/>
              <w:rPr>
                <w:rFonts w:eastAsia="Batang"/>
                <w:b/>
                <w:color w:val="auto"/>
                <w:sz w:val="26"/>
                <w:szCs w:val="26"/>
              </w:rPr>
            </w:pPr>
          </w:p>
        </w:tc>
        <w:tc>
          <w:tcPr>
            <w:tcW w:w="3119" w:type="dxa"/>
            <w:noWrap/>
            <w:hideMark/>
          </w:tcPr>
          <w:p w:rsidR="00F05C9B" w:rsidRP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25 455,42</w:t>
            </w:r>
          </w:p>
        </w:tc>
      </w:tr>
      <w:tr w:rsidR="00F05C9B" w:rsidRPr="00137F8F" w:rsidTr="00F05C9B">
        <w:trPr>
          <w:trHeight w:val="870"/>
        </w:trPr>
        <w:tc>
          <w:tcPr>
            <w:tcW w:w="5778" w:type="dxa"/>
            <w:hideMark/>
          </w:tcPr>
          <w:p w:rsidR="00F05C9B" w:rsidRPr="00137F8F" w:rsidRDefault="00F05C9B" w:rsidP="000010AA">
            <w:pPr>
              <w:widowControl/>
              <w:suppressAutoHyphens w:val="0"/>
              <w:ind w:firstLine="142"/>
              <w:jc w:val="both"/>
              <w:rPr>
                <w:rFonts w:eastAsia="Batang"/>
                <w:b/>
                <w:color w:val="auto"/>
                <w:sz w:val="26"/>
                <w:szCs w:val="26"/>
              </w:rPr>
            </w:pPr>
            <w:r>
              <w:rPr>
                <w:rFonts w:eastAsia="Batang"/>
                <w:b/>
                <w:color w:val="auto"/>
                <w:sz w:val="26"/>
                <w:szCs w:val="26"/>
                <w:lang w:val="bg-BG"/>
              </w:rPr>
              <w:t>Разходи за извършване на СМР и внедряване на ЕСМ в сградата на община Гулянци, пазарни консултации</w:t>
            </w:r>
          </w:p>
        </w:tc>
        <w:tc>
          <w:tcPr>
            <w:tcW w:w="3119" w:type="dxa"/>
            <w:noWrap/>
            <w:hideMark/>
          </w:tcPr>
          <w:p w:rsidR="00F05C9B" w:rsidRP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50 483,33</w:t>
            </w:r>
          </w:p>
        </w:tc>
      </w:tr>
      <w:tr w:rsidR="00F05C9B" w:rsidRPr="00137F8F" w:rsidTr="00F05C9B">
        <w:trPr>
          <w:trHeight w:val="870"/>
        </w:trPr>
        <w:tc>
          <w:tcPr>
            <w:tcW w:w="5778" w:type="dxa"/>
            <w:hideMark/>
          </w:tcPr>
          <w:p w:rsidR="00F05C9B" w:rsidRPr="00F05C9B" w:rsidRDefault="00F05C9B" w:rsidP="000010AA">
            <w:pPr>
              <w:widowControl/>
              <w:suppressAutoHyphens w:val="0"/>
              <w:ind w:firstLine="142"/>
              <w:jc w:val="both"/>
              <w:rPr>
                <w:rFonts w:eastAsia="Batang"/>
                <w:b/>
                <w:color w:val="auto"/>
                <w:sz w:val="26"/>
                <w:szCs w:val="26"/>
                <w:lang w:val="bg-BG"/>
              </w:rPr>
            </w:pPr>
            <w:r>
              <w:rPr>
                <w:rFonts w:eastAsia="Batang"/>
                <w:b/>
                <w:color w:val="auto"/>
                <w:sz w:val="26"/>
                <w:szCs w:val="26"/>
                <w:lang w:val="bg-BG"/>
              </w:rPr>
              <w:lastRenderedPageBreak/>
              <w:t>Разходи за оборудване в сградата на община Гулянци</w:t>
            </w:r>
          </w:p>
        </w:tc>
        <w:tc>
          <w:tcPr>
            <w:tcW w:w="3119" w:type="dxa"/>
            <w:noWrap/>
            <w:hideMark/>
          </w:tcPr>
          <w:p w:rsidR="00F05C9B" w:rsidRPr="00F05C9B" w:rsidRDefault="00F05C9B" w:rsidP="00F05C9B">
            <w:pPr>
              <w:widowControl/>
              <w:suppressAutoHyphens w:val="0"/>
              <w:ind w:firstLine="567"/>
              <w:jc w:val="both"/>
              <w:rPr>
                <w:rFonts w:eastAsia="Batang"/>
                <w:b/>
                <w:color w:val="auto"/>
                <w:sz w:val="26"/>
                <w:szCs w:val="26"/>
                <w:lang w:val="bg-BG"/>
              </w:rPr>
            </w:pPr>
            <w:r>
              <w:rPr>
                <w:rFonts w:eastAsia="Batang"/>
                <w:b/>
                <w:color w:val="auto"/>
                <w:sz w:val="26"/>
                <w:szCs w:val="26"/>
                <w:lang w:val="bg-BG"/>
              </w:rPr>
              <w:t>117 277,75</w:t>
            </w:r>
          </w:p>
        </w:tc>
      </w:tr>
      <w:tr w:rsidR="00F05C9B" w:rsidRPr="00137F8F" w:rsidTr="00F05C9B">
        <w:trPr>
          <w:trHeight w:val="300"/>
        </w:trPr>
        <w:tc>
          <w:tcPr>
            <w:tcW w:w="5778" w:type="dxa"/>
            <w:noWrap/>
            <w:hideMark/>
          </w:tcPr>
          <w:p w:rsidR="00F05C9B" w:rsidRDefault="00F05C9B" w:rsidP="000010AA">
            <w:pPr>
              <w:widowControl/>
              <w:suppressAutoHyphens w:val="0"/>
              <w:ind w:firstLine="142"/>
              <w:jc w:val="both"/>
              <w:rPr>
                <w:rFonts w:eastAsia="Batang"/>
                <w:b/>
                <w:color w:val="auto"/>
                <w:sz w:val="26"/>
                <w:szCs w:val="26"/>
                <w:lang w:val="bg-BG"/>
              </w:rPr>
            </w:pPr>
            <w:r>
              <w:rPr>
                <w:rFonts w:eastAsia="Batang"/>
                <w:b/>
                <w:color w:val="auto"/>
                <w:sz w:val="26"/>
                <w:szCs w:val="26"/>
                <w:lang w:val="bg-BG"/>
              </w:rPr>
              <w:t>Разходи за оборудване в сградата на Данъчна служба в община Гулянци</w:t>
            </w:r>
          </w:p>
          <w:p w:rsidR="000010AA" w:rsidRPr="00B870F6" w:rsidRDefault="000010AA" w:rsidP="000010AA">
            <w:pPr>
              <w:widowControl/>
              <w:suppressAutoHyphens w:val="0"/>
              <w:ind w:firstLine="142"/>
              <w:jc w:val="both"/>
              <w:rPr>
                <w:rFonts w:eastAsia="Batang"/>
                <w:b/>
                <w:color w:val="auto"/>
                <w:sz w:val="26"/>
                <w:szCs w:val="26"/>
                <w:lang w:val="bg-BG"/>
              </w:rPr>
            </w:pPr>
          </w:p>
        </w:tc>
        <w:tc>
          <w:tcPr>
            <w:tcW w:w="3119" w:type="dxa"/>
            <w:noWrap/>
            <w:hideMark/>
          </w:tcPr>
          <w:p w:rsidR="00F05C9B" w:rsidRPr="00D76653" w:rsidRDefault="00D76653" w:rsidP="00F05C9B">
            <w:pPr>
              <w:widowControl/>
              <w:suppressAutoHyphens w:val="0"/>
              <w:ind w:firstLine="567"/>
              <w:jc w:val="both"/>
              <w:rPr>
                <w:rFonts w:eastAsia="Batang"/>
                <w:b/>
                <w:bCs/>
                <w:color w:val="auto"/>
                <w:sz w:val="26"/>
                <w:szCs w:val="26"/>
                <w:lang w:val="bg-BG"/>
              </w:rPr>
            </w:pPr>
            <w:r>
              <w:rPr>
                <w:rFonts w:eastAsia="Batang"/>
                <w:b/>
                <w:bCs/>
                <w:color w:val="auto"/>
                <w:sz w:val="26"/>
                <w:szCs w:val="26"/>
                <w:lang w:val="bg-BG"/>
              </w:rPr>
              <w:t>51 665,42</w:t>
            </w:r>
          </w:p>
        </w:tc>
      </w:tr>
      <w:tr w:rsidR="00F05C9B" w:rsidRPr="00137F8F" w:rsidTr="007A4847">
        <w:trPr>
          <w:trHeight w:val="300"/>
        </w:trPr>
        <w:tc>
          <w:tcPr>
            <w:tcW w:w="5778" w:type="dxa"/>
            <w:shd w:val="clear" w:color="auto" w:fill="C6D9F1" w:themeFill="text2" w:themeFillTint="33"/>
            <w:noWrap/>
          </w:tcPr>
          <w:p w:rsidR="00F05C9B" w:rsidRDefault="00F05C9B" w:rsidP="007A4847">
            <w:pPr>
              <w:widowControl/>
              <w:suppressAutoHyphens w:val="0"/>
              <w:jc w:val="both"/>
              <w:rPr>
                <w:rFonts w:eastAsia="Batang"/>
                <w:b/>
                <w:color w:val="auto"/>
                <w:sz w:val="26"/>
                <w:szCs w:val="26"/>
                <w:lang w:val="bg-BG"/>
              </w:rPr>
            </w:pPr>
            <w:r>
              <w:rPr>
                <w:rFonts w:eastAsia="Batang"/>
                <w:b/>
                <w:color w:val="auto"/>
                <w:sz w:val="26"/>
                <w:szCs w:val="26"/>
                <w:lang w:val="bg-BG"/>
              </w:rPr>
              <w:t>Общо разходи за СМР</w:t>
            </w:r>
            <w:r w:rsidR="007A4847">
              <w:rPr>
                <w:rFonts w:eastAsia="Batang"/>
                <w:b/>
                <w:color w:val="auto"/>
                <w:sz w:val="26"/>
                <w:szCs w:val="26"/>
                <w:lang w:val="bg-BG"/>
              </w:rPr>
              <w:t xml:space="preserve"> в лева без ДДС</w:t>
            </w:r>
          </w:p>
        </w:tc>
        <w:tc>
          <w:tcPr>
            <w:tcW w:w="3119" w:type="dxa"/>
            <w:shd w:val="clear" w:color="auto" w:fill="C6D9F1" w:themeFill="text2" w:themeFillTint="33"/>
            <w:noWrap/>
          </w:tcPr>
          <w:p w:rsidR="00F05C9B" w:rsidRPr="007A4847" w:rsidRDefault="007A4847" w:rsidP="00F05C9B">
            <w:pPr>
              <w:widowControl/>
              <w:suppressAutoHyphens w:val="0"/>
              <w:ind w:firstLine="567"/>
              <w:jc w:val="both"/>
              <w:rPr>
                <w:rFonts w:eastAsia="Batang"/>
                <w:b/>
                <w:bCs/>
                <w:color w:val="auto"/>
                <w:sz w:val="26"/>
                <w:szCs w:val="26"/>
                <w:lang w:val="bg-BG"/>
              </w:rPr>
            </w:pPr>
            <w:r>
              <w:rPr>
                <w:rFonts w:eastAsia="Batang"/>
                <w:b/>
                <w:bCs/>
                <w:color w:val="auto"/>
                <w:sz w:val="26"/>
                <w:szCs w:val="26"/>
                <w:lang w:val="bg-BG"/>
              </w:rPr>
              <w:t>379 267,08</w:t>
            </w:r>
          </w:p>
        </w:tc>
      </w:tr>
      <w:tr w:rsidR="00F05C9B" w:rsidRPr="00137F8F" w:rsidTr="007A4847">
        <w:trPr>
          <w:trHeight w:val="300"/>
        </w:trPr>
        <w:tc>
          <w:tcPr>
            <w:tcW w:w="5778" w:type="dxa"/>
            <w:shd w:val="clear" w:color="auto" w:fill="C6D9F1" w:themeFill="text2" w:themeFillTint="33"/>
            <w:hideMark/>
          </w:tcPr>
          <w:p w:rsidR="00F05C9B" w:rsidRPr="007A4847" w:rsidRDefault="00F05C9B" w:rsidP="007A4847">
            <w:pPr>
              <w:widowControl/>
              <w:suppressAutoHyphens w:val="0"/>
              <w:jc w:val="both"/>
              <w:rPr>
                <w:rFonts w:eastAsia="Batang"/>
                <w:b/>
                <w:color w:val="auto"/>
                <w:sz w:val="26"/>
                <w:szCs w:val="26"/>
                <w:lang w:val="bg-BG"/>
              </w:rPr>
            </w:pPr>
            <w:proofErr w:type="spellStart"/>
            <w:r w:rsidRPr="00137F8F">
              <w:rPr>
                <w:rFonts w:eastAsia="Batang"/>
                <w:b/>
                <w:color w:val="auto"/>
                <w:sz w:val="26"/>
                <w:szCs w:val="26"/>
              </w:rPr>
              <w:t>Непредвидени</w:t>
            </w:r>
            <w:proofErr w:type="spellEnd"/>
            <w:r w:rsidRPr="00137F8F">
              <w:rPr>
                <w:rFonts w:eastAsia="Batang"/>
                <w:b/>
                <w:color w:val="auto"/>
                <w:sz w:val="26"/>
                <w:szCs w:val="26"/>
              </w:rPr>
              <w:t xml:space="preserve"> </w:t>
            </w:r>
            <w:r>
              <w:rPr>
                <w:rFonts w:eastAsia="Batang"/>
                <w:b/>
                <w:color w:val="auto"/>
                <w:sz w:val="26"/>
                <w:szCs w:val="26"/>
                <w:lang w:val="bg-BG"/>
              </w:rPr>
              <w:t xml:space="preserve">разходи за </w:t>
            </w:r>
            <w:r w:rsidR="007A4847">
              <w:rPr>
                <w:rFonts w:eastAsia="Batang"/>
                <w:b/>
                <w:color w:val="auto"/>
                <w:sz w:val="26"/>
                <w:szCs w:val="26"/>
              </w:rPr>
              <w:t xml:space="preserve">СМР </w:t>
            </w:r>
            <w:r w:rsidR="007A4847">
              <w:rPr>
                <w:rFonts w:eastAsia="Batang"/>
                <w:b/>
                <w:color w:val="auto"/>
                <w:sz w:val="26"/>
                <w:szCs w:val="26"/>
                <w:lang w:val="bg-BG"/>
              </w:rPr>
              <w:t>в лева без ДДС</w:t>
            </w:r>
          </w:p>
        </w:tc>
        <w:tc>
          <w:tcPr>
            <w:tcW w:w="3119" w:type="dxa"/>
            <w:shd w:val="clear" w:color="auto" w:fill="C6D9F1" w:themeFill="text2" w:themeFillTint="33"/>
            <w:noWrap/>
            <w:hideMark/>
          </w:tcPr>
          <w:p w:rsidR="00F05C9B" w:rsidRPr="00137F8F" w:rsidRDefault="00D76653" w:rsidP="00F05C9B">
            <w:pPr>
              <w:widowControl/>
              <w:suppressAutoHyphens w:val="0"/>
              <w:ind w:firstLine="567"/>
              <w:jc w:val="both"/>
              <w:rPr>
                <w:rFonts w:eastAsia="Batang"/>
                <w:b/>
                <w:bCs/>
                <w:color w:val="auto"/>
                <w:sz w:val="26"/>
                <w:szCs w:val="26"/>
              </w:rPr>
            </w:pPr>
            <w:r w:rsidRPr="00D76653">
              <w:rPr>
                <w:rFonts w:eastAsia="Batang"/>
                <w:b/>
                <w:bCs/>
                <w:color w:val="auto"/>
                <w:sz w:val="26"/>
                <w:szCs w:val="26"/>
              </w:rPr>
              <w:t>10 516,20</w:t>
            </w:r>
          </w:p>
        </w:tc>
      </w:tr>
      <w:tr w:rsidR="00F05C9B" w:rsidRPr="00137F8F" w:rsidTr="007A4847">
        <w:trPr>
          <w:trHeight w:val="300"/>
        </w:trPr>
        <w:tc>
          <w:tcPr>
            <w:tcW w:w="5778" w:type="dxa"/>
            <w:shd w:val="clear" w:color="auto" w:fill="C6D9F1" w:themeFill="text2" w:themeFillTint="33"/>
            <w:noWrap/>
            <w:hideMark/>
          </w:tcPr>
          <w:p w:rsidR="00F05C9B" w:rsidRPr="00B870F6" w:rsidRDefault="00F05C9B" w:rsidP="00F05C9B">
            <w:pPr>
              <w:widowControl/>
              <w:suppressAutoHyphens w:val="0"/>
              <w:jc w:val="both"/>
              <w:rPr>
                <w:rFonts w:eastAsia="Batang"/>
                <w:b/>
                <w:color w:val="auto"/>
                <w:sz w:val="26"/>
                <w:szCs w:val="26"/>
                <w:lang w:val="bg-BG"/>
              </w:rPr>
            </w:pPr>
            <w:proofErr w:type="spellStart"/>
            <w:r w:rsidRPr="00137F8F">
              <w:rPr>
                <w:rFonts w:eastAsia="Batang"/>
                <w:b/>
                <w:color w:val="auto"/>
                <w:sz w:val="26"/>
                <w:szCs w:val="26"/>
              </w:rPr>
              <w:t>Общо</w:t>
            </w:r>
            <w:proofErr w:type="spellEnd"/>
            <w:r>
              <w:rPr>
                <w:rFonts w:eastAsia="Batang"/>
                <w:b/>
                <w:color w:val="auto"/>
                <w:sz w:val="26"/>
                <w:szCs w:val="26"/>
                <w:lang w:val="bg-BG"/>
              </w:rPr>
              <w:t xml:space="preserve"> за</w:t>
            </w:r>
            <w:r w:rsidRPr="00137F8F">
              <w:rPr>
                <w:rFonts w:eastAsia="Batang"/>
                <w:b/>
                <w:color w:val="auto"/>
                <w:sz w:val="26"/>
                <w:szCs w:val="26"/>
              </w:rPr>
              <w:t xml:space="preserve"> СМР</w:t>
            </w:r>
            <w:r>
              <w:rPr>
                <w:rFonts w:eastAsia="Batang"/>
                <w:b/>
                <w:color w:val="auto"/>
                <w:sz w:val="26"/>
                <w:szCs w:val="26"/>
                <w:lang w:val="bg-BG"/>
              </w:rPr>
              <w:t xml:space="preserve"> в лева без ДДС</w:t>
            </w:r>
          </w:p>
        </w:tc>
        <w:tc>
          <w:tcPr>
            <w:tcW w:w="3119" w:type="dxa"/>
            <w:shd w:val="clear" w:color="auto" w:fill="C6D9F1" w:themeFill="text2" w:themeFillTint="33"/>
            <w:noWrap/>
            <w:hideMark/>
          </w:tcPr>
          <w:p w:rsidR="00F05C9B" w:rsidRPr="007A4847" w:rsidRDefault="007A4847" w:rsidP="00F05C9B">
            <w:pPr>
              <w:widowControl/>
              <w:suppressAutoHyphens w:val="0"/>
              <w:ind w:firstLine="567"/>
              <w:jc w:val="both"/>
              <w:rPr>
                <w:rFonts w:eastAsia="Batang"/>
                <w:b/>
                <w:bCs/>
                <w:color w:val="auto"/>
                <w:sz w:val="26"/>
                <w:szCs w:val="26"/>
                <w:lang w:val="bg-BG"/>
              </w:rPr>
            </w:pPr>
            <w:r>
              <w:rPr>
                <w:rFonts w:eastAsia="Batang"/>
                <w:b/>
                <w:bCs/>
                <w:color w:val="auto"/>
                <w:sz w:val="26"/>
                <w:szCs w:val="26"/>
                <w:lang w:val="bg-BG"/>
              </w:rPr>
              <w:t>389 783,28</w:t>
            </w:r>
          </w:p>
        </w:tc>
      </w:tr>
    </w:tbl>
    <w:p w:rsidR="00F05C9B" w:rsidRDefault="00F05C9B" w:rsidP="00F05C9B">
      <w:pPr>
        <w:widowControl/>
        <w:suppressAutoHyphens w:val="0"/>
        <w:ind w:firstLine="567"/>
        <w:jc w:val="both"/>
        <w:rPr>
          <w:rFonts w:eastAsia="Batang"/>
          <w:b/>
          <w:color w:val="auto"/>
          <w:sz w:val="26"/>
          <w:szCs w:val="26"/>
          <w:lang w:val="bg-BG"/>
        </w:rPr>
      </w:pPr>
    </w:p>
    <w:p w:rsidR="00F05C9B" w:rsidRDefault="00F05C9B" w:rsidP="00F05C9B">
      <w:pPr>
        <w:widowControl/>
        <w:suppressAutoHyphens w:val="0"/>
        <w:ind w:firstLine="567"/>
        <w:jc w:val="both"/>
        <w:rPr>
          <w:b/>
          <w:i/>
          <w:color w:val="auto"/>
          <w:sz w:val="26"/>
          <w:szCs w:val="26"/>
          <w:lang w:val="bg-BG"/>
        </w:rPr>
      </w:pPr>
      <w:r w:rsidRPr="00D93B2C">
        <w:rPr>
          <w:b/>
          <w:i/>
          <w:color w:val="auto"/>
          <w:sz w:val="26"/>
          <w:szCs w:val="26"/>
          <w:lang w:val="bg-BG"/>
        </w:rPr>
        <w:t xml:space="preserve">Посочената </w:t>
      </w:r>
      <w:r>
        <w:rPr>
          <w:b/>
          <w:i/>
          <w:color w:val="auto"/>
          <w:sz w:val="26"/>
          <w:szCs w:val="26"/>
          <w:lang w:val="bg-BG"/>
        </w:rPr>
        <w:t xml:space="preserve">обща </w:t>
      </w:r>
      <w:r w:rsidRPr="00D93B2C">
        <w:rPr>
          <w:b/>
          <w:i/>
          <w:color w:val="auto"/>
          <w:sz w:val="26"/>
          <w:szCs w:val="26"/>
          <w:lang w:val="bg-BG"/>
        </w:rPr>
        <w:t>прогнозна стойност</w:t>
      </w:r>
      <w:r>
        <w:rPr>
          <w:b/>
          <w:i/>
          <w:color w:val="auto"/>
          <w:sz w:val="26"/>
          <w:szCs w:val="26"/>
          <w:lang w:val="bg-BG"/>
        </w:rPr>
        <w:t xml:space="preserve"> </w:t>
      </w:r>
      <w:r w:rsidRPr="00D93B2C">
        <w:rPr>
          <w:b/>
          <w:i/>
          <w:color w:val="auto"/>
          <w:sz w:val="26"/>
          <w:szCs w:val="26"/>
          <w:lang w:val="bg-BG"/>
        </w:rPr>
        <w:t xml:space="preserve">се явява крайна за ВЪЗЛОЖИТЕЛЯ. </w:t>
      </w:r>
    </w:p>
    <w:p w:rsidR="00F05C9B" w:rsidRDefault="00F05C9B" w:rsidP="00F05C9B">
      <w:pPr>
        <w:widowControl/>
        <w:suppressAutoHyphens w:val="0"/>
        <w:ind w:firstLine="567"/>
        <w:jc w:val="both"/>
        <w:rPr>
          <w:b/>
          <w:i/>
          <w:color w:val="auto"/>
          <w:sz w:val="26"/>
          <w:szCs w:val="26"/>
          <w:lang w:val="bg-BG"/>
        </w:rPr>
      </w:pPr>
      <w:r>
        <w:rPr>
          <w:b/>
          <w:i/>
          <w:color w:val="auto"/>
          <w:sz w:val="26"/>
          <w:szCs w:val="26"/>
          <w:lang w:val="bg-BG"/>
        </w:rPr>
        <w:t xml:space="preserve">Посочените в таблицата </w:t>
      </w:r>
      <w:proofErr w:type="spellStart"/>
      <w:r>
        <w:rPr>
          <w:b/>
          <w:i/>
          <w:color w:val="auto"/>
          <w:sz w:val="26"/>
          <w:szCs w:val="26"/>
          <w:lang w:val="bg-BG"/>
        </w:rPr>
        <w:t>лимитирани</w:t>
      </w:r>
      <w:proofErr w:type="spellEnd"/>
      <w:r>
        <w:rPr>
          <w:b/>
          <w:i/>
          <w:color w:val="auto"/>
          <w:sz w:val="26"/>
          <w:szCs w:val="26"/>
          <w:lang w:val="bg-BG"/>
        </w:rPr>
        <w:t xml:space="preserve"> стойности, планирани в бюджета на изпълнявания от община </w:t>
      </w:r>
      <w:proofErr w:type="spellStart"/>
      <w:r w:rsidR="00FA69D1">
        <w:rPr>
          <w:b/>
          <w:i/>
          <w:color w:val="auto"/>
          <w:sz w:val="26"/>
          <w:szCs w:val="26"/>
          <w:lang w:val="bg-BG"/>
        </w:rPr>
        <w:t>Гулнци</w:t>
      </w:r>
      <w:proofErr w:type="spellEnd"/>
      <w:r>
        <w:rPr>
          <w:b/>
          <w:i/>
          <w:color w:val="auto"/>
          <w:sz w:val="26"/>
          <w:szCs w:val="26"/>
          <w:lang w:val="bg-BG"/>
        </w:rPr>
        <w:t xml:space="preserve"> проект и предвидени за финансиране на подлежащите за изпълнение строително-монтажни работи, предмет на възлагане с обществената поръчка, са крайни за възложителя, респ. максимални пределни стойности по отношение на подаваните от участниците оферти.</w:t>
      </w:r>
    </w:p>
    <w:p w:rsidR="00F05C9B" w:rsidRDefault="00F05C9B" w:rsidP="00F05C9B">
      <w:pPr>
        <w:widowControl/>
        <w:suppressAutoHyphens w:val="0"/>
        <w:ind w:firstLine="567"/>
        <w:jc w:val="both"/>
        <w:rPr>
          <w:b/>
          <w:i/>
          <w:color w:val="auto"/>
          <w:sz w:val="26"/>
          <w:szCs w:val="26"/>
          <w:lang w:val="bg-BG"/>
        </w:rPr>
      </w:pPr>
      <w:r>
        <w:rPr>
          <w:b/>
          <w:i/>
          <w:color w:val="auto"/>
          <w:sz w:val="26"/>
          <w:szCs w:val="26"/>
          <w:lang w:val="bg-BG"/>
        </w:rPr>
        <w:t>Предлаганите от участниците цени за изпълнение на дейностите от обхвата на възлагане, както за поръчката в цялост, така и за отделните дейности, посочени в таблицата по-горе, не могат да надхвърлят посочените максимални стойности.</w:t>
      </w:r>
    </w:p>
    <w:p w:rsidR="00F05C9B" w:rsidRPr="00D93B2C" w:rsidRDefault="00F05C9B" w:rsidP="00F05C9B">
      <w:pPr>
        <w:widowControl/>
        <w:suppressAutoHyphens w:val="0"/>
        <w:ind w:firstLine="567"/>
        <w:jc w:val="both"/>
        <w:rPr>
          <w:b/>
          <w:i/>
          <w:color w:val="auto"/>
          <w:sz w:val="26"/>
          <w:szCs w:val="26"/>
          <w:lang w:val="bg-BG"/>
        </w:rPr>
      </w:pPr>
      <w:r>
        <w:rPr>
          <w:b/>
          <w:i/>
          <w:color w:val="auto"/>
          <w:sz w:val="26"/>
          <w:szCs w:val="26"/>
          <w:lang w:val="bg-BG"/>
        </w:rPr>
        <w:t>Оферти, надхвърлящи оповестените пределни стойности за отделните дейности или пределната стойност на обществената поръчка в нейната цялост, ще бъдат предложени за отстраняване на основание чл.107, т.2, б.“а“ от ЗОП – поради несъответствие с това предварително обявено условие.</w:t>
      </w:r>
    </w:p>
    <w:p w:rsidR="00F05C9B" w:rsidRPr="00D93B2C" w:rsidRDefault="00F05C9B" w:rsidP="00F05C9B">
      <w:pPr>
        <w:widowControl/>
        <w:suppressAutoHyphens w:val="0"/>
        <w:ind w:firstLine="567"/>
        <w:jc w:val="both"/>
        <w:rPr>
          <w:rFonts w:eastAsia="Calibri"/>
          <w:b/>
          <w:color w:val="auto"/>
          <w:sz w:val="26"/>
          <w:szCs w:val="26"/>
          <w:lang w:val="bg-BG"/>
        </w:rPr>
      </w:pPr>
    </w:p>
    <w:p w:rsidR="00615A4D" w:rsidRPr="00615A4D" w:rsidRDefault="00FA69D1" w:rsidP="00615A4D">
      <w:pPr>
        <w:widowControl/>
        <w:suppressAutoHyphens w:val="0"/>
        <w:ind w:firstLine="567"/>
        <w:jc w:val="both"/>
        <w:rPr>
          <w:b/>
          <w:color w:val="auto"/>
          <w:sz w:val="26"/>
          <w:szCs w:val="26"/>
          <w:lang w:val="bg-BG"/>
        </w:rPr>
      </w:pPr>
      <w:r>
        <w:rPr>
          <w:b/>
          <w:color w:val="auto"/>
          <w:sz w:val="26"/>
          <w:szCs w:val="26"/>
          <w:lang w:val="bg-BG"/>
        </w:rPr>
        <w:t>5</w:t>
      </w:r>
      <w:r w:rsidR="00615A4D" w:rsidRPr="00615A4D">
        <w:rPr>
          <w:b/>
          <w:color w:val="auto"/>
          <w:sz w:val="26"/>
          <w:szCs w:val="26"/>
          <w:lang w:val="bg-BG"/>
        </w:rPr>
        <w:t>. Финансиране и начин на плащане</w:t>
      </w:r>
    </w:p>
    <w:p w:rsidR="00615A4D" w:rsidRDefault="00615A4D" w:rsidP="00615A4D">
      <w:pPr>
        <w:widowControl/>
        <w:suppressAutoHyphens w:val="0"/>
        <w:ind w:firstLine="567"/>
        <w:jc w:val="both"/>
        <w:rPr>
          <w:color w:val="auto"/>
          <w:sz w:val="26"/>
          <w:szCs w:val="26"/>
          <w:lang w:val="bg-BG"/>
        </w:rPr>
      </w:pPr>
      <w:r w:rsidRPr="00615A4D">
        <w:rPr>
          <w:color w:val="auto"/>
          <w:sz w:val="26"/>
          <w:szCs w:val="26"/>
          <w:lang w:val="bg-BG"/>
        </w:rPr>
        <w:t xml:space="preserve">Строителството се финансира със средства по проект </w:t>
      </w:r>
      <w:r w:rsidR="00E4223C" w:rsidRPr="00E4223C">
        <w:rPr>
          <w:color w:val="auto"/>
          <w:sz w:val="26"/>
          <w:szCs w:val="26"/>
          <w:lang w:val="bg-BG"/>
        </w:rPr>
        <w:t>„</w:t>
      </w:r>
      <w:r w:rsidR="00FA69D1" w:rsidRPr="00FA69D1">
        <w:rPr>
          <w:color w:val="auto"/>
          <w:sz w:val="26"/>
          <w:szCs w:val="26"/>
          <w:lang w:val="bg-BG"/>
        </w:rPr>
        <w:t>Реконструкция, ремонт и въвеждане на мерки за енергийна ефективност в административния комплекс на Общинска администрация - Гулянци, гр. Гулянци, община Гулянци, област Плевен</w:t>
      </w:r>
      <w:r w:rsidR="00E4223C" w:rsidRPr="00E4223C">
        <w:rPr>
          <w:color w:val="auto"/>
          <w:sz w:val="26"/>
          <w:szCs w:val="26"/>
          <w:lang w:val="bg-BG"/>
        </w:rPr>
        <w:t xml:space="preserve">“ в рамките на изпълнение на Административен договор за предоставяне на </w:t>
      </w:r>
      <w:proofErr w:type="spellStart"/>
      <w:r w:rsidR="00E4223C" w:rsidRPr="00E4223C">
        <w:rPr>
          <w:color w:val="auto"/>
          <w:sz w:val="26"/>
          <w:szCs w:val="26"/>
          <w:lang w:val="bg-BG"/>
        </w:rPr>
        <w:t>безвъзмедна</w:t>
      </w:r>
      <w:proofErr w:type="spellEnd"/>
      <w:r w:rsidR="00E4223C" w:rsidRPr="00E4223C">
        <w:rPr>
          <w:color w:val="auto"/>
          <w:sz w:val="26"/>
          <w:szCs w:val="26"/>
          <w:lang w:val="bg-BG"/>
        </w:rPr>
        <w:t xml:space="preserve"> финансова помощ </w:t>
      </w:r>
      <w:r w:rsidR="00FA69D1" w:rsidRPr="00FA69D1">
        <w:rPr>
          <w:color w:val="auto"/>
          <w:sz w:val="26"/>
          <w:szCs w:val="26"/>
          <w:lang w:val="bg-BG"/>
        </w:rPr>
        <w:t>№</w:t>
      </w:r>
      <w:r w:rsidR="003D5972" w:rsidRPr="003D5972">
        <w:t xml:space="preserve"> </w:t>
      </w:r>
      <w:r w:rsidR="003D5972" w:rsidRPr="003D5972">
        <w:rPr>
          <w:color w:val="auto"/>
          <w:sz w:val="26"/>
          <w:szCs w:val="26"/>
          <w:lang w:val="bg-BG"/>
        </w:rPr>
        <w:t>BG06RDNP001-7.008-0021-C01 от 04.11.2019 г.</w:t>
      </w:r>
      <w:r w:rsidR="00FA69D1" w:rsidRPr="00FA69D1">
        <w:rPr>
          <w:color w:val="auto"/>
          <w:sz w:val="26"/>
          <w:szCs w:val="26"/>
          <w:lang w:val="bg-BG"/>
        </w:rPr>
        <w:t xml:space="preserve">, процедура чрез подбор BG06RDNP001-7.008 – </w:t>
      </w:r>
      <w:r w:rsidR="003D5972">
        <w:rPr>
          <w:color w:val="auto"/>
          <w:sz w:val="26"/>
          <w:szCs w:val="26"/>
          <w:lang w:val="bg-BG"/>
        </w:rPr>
        <w:t xml:space="preserve">Енергийна ефективност </w:t>
      </w:r>
      <w:r w:rsidR="00FA69D1" w:rsidRPr="00FA69D1">
        <w:rPr>
          <w:color w:val="auto"/>
          <w:sz w:val="26"/>
          <w:szCs w:val="26"/>
          <w:lang w:val="bg-BG"/>
        </w:rPr>
        <w:t xml:space="preserve">„Реконструкция,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00FA69D1" w:rsidRPr="00FA69D1">
        <w:rPr>
          <w:color w:val="auto"/>
          <w:sz w:val="26"/>
          <w:szCs w:val="26"/>
          <w:lang w:val="bg-BG"/>
        </w:rPr>
        <w:t>подмярка</w:t>
      </w:r>
      <w:proofErr w:type="spellEnd"/>
      <w:r w:rsidR="00FA69D1" w:rsidRPr="00FA69D1">
        <w:rPr>
          <w:color w:val="auto"/>
          <w:sz w:val="26"/>
          <w:szCs w:val="26"/>
          <w:lang w:val="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r w:rsidRPr="00615A4D">
        <w:rPr>
          <w:color w:val="auto"/>
          <w:sz w:val="26"/>
          <w:szCs w:val="26"/>
          <w:lang w:val="bg-BG"/>
        </w:rPr>
        <w:t xml:space="preserve">Редът и условията за плащане на възнаграждението на изпълнителя на обществената поръчка са определени в договора за възлагане на обществената поръчка. </w:t>
      </w:r>
    </w:p>
    <w:p w:rsidR="00913F6D" w:rsidRDefault="00913F6D" w:rsidP="00615A4D">
      <w:pPr>
        <w:widowControl/>
        <w:suppressAutoHyphens w:val="0"/>
        <w:ind w:firstLine="567"/>
        <w:jc w:val="both"/>
        <w:rPr>
          <w:color w:val="auto"/>
          <w:sz w:val="26"/>
          <w:szCs w:val="26"/>
          <w:lang w:val="bg-BG"/>
        </w:rPr>
      </w:pPr>
    </w:p>
    <w:p w:rsidR="00913F6D" w:rsidRPr="00C058F5" w:rsidRDefault="00752659" w:rsidP="00913F6D">
      <w:pPr>
        <w:widowControl/>
        <w:suppressAutoHyphens w:val="0"/>
        <w:ind w:firstLine="567"/>
        <w:jc w:val="both"/>
        <w:rPr>
          <w:b/>
          <w:color w:val="auto"/>
          <w:sz w:val="26"/>
          <w:szCs w:val="26"/>
          <w:lang w:val="bg-BG"/>
        </w:rPr>
      </w:pPr>
      <w:r>
        <w:rPr>
          <w:b/>
          <w:color w:val="auto"/>
          <w:sz w:val="26"/>
          <w:szCs w:val="26"/>
          <w:lang w:val="bg-BG"/>
        </w:rPr>
        <w:t>6</w:t>
      </w:r>
      <w:r w:rsidR="00913F6D">
        <w:rPr>
          <w:b/>
          <w:color w:val="auto"/>
          <w:sz w:val="26"/>
          <w:szCs w:val="26"/>
          <w:lang w:val="bg-BG"/>
        </w:rPr>
        <w:t>.</w:t>
      </w:r>
      <w:r w:rsidR="00913F6D" w:rsidRPr="00C058F5">
        <w:rPr>
          <w:b/>
          <w:color w:val="auto"/>
          <w:sz w:val="26"/>
          <w:szCs w:val="26"/>
          <w:lang w:val="bg-BG"/>
        </w:rPr>
        <w:t>Срок на валидност на офертите</w:t>
      </w:r>
    </w:p>
    <w:p w:rsidR="00752659" w:rsidRPr="00752659" w:rsidRDefault="00752659" w:rsidP="00752659">
      <w:pPr>
        <w:widowControl/>
        <w:suppressAutoHyphens w:val="0"/>
        <w:ind w:firstLine="567"/>
        <w:jc w:val="both"/>
        <w:rPr>
          <w:color w:val="auto"/>
          <w:sz w:val="26"/>
          <w:szCs w:val="26"/>
          <w:lang w:val="bg-BG"/>
        </w:rPr>
      </w:pPr>
      <w:r w:rsidRPr="00752659">
        <w:rPr>
          <w:color w:val="auto"/>
          <w:sz w:val="26"/>
          <w:szCs w:val="26"/>
          <w:lang w:val="bg-BG"/>
        </w:rPr>
        <w:t>Срокът на валидност на офертите е 6 (шест) месеца или 180 (сто и осемдесет) календарни дни, считано от крайния срок за получаване на офертите. При преобразуването на месеците в календарни дни е прието 1 месец да има 30 дни</w:t>
      </w:r>
    </w:p>
    <w:p w:rsidR="00752659" w:rsidRPr="00752659" w:rsidRDefault="00752659" w:rsidP="00752659">
      <w:pPr>
        <w:widowControl/>
        <w:suppressAutoHyphens w:val="0"/>
        <w:ind w:firstLine="567"/>
        <w:jc w:val="both"/>
        <w:rPr>
          <w:color w:val="auto"/>
          <w:sz w:val="26"/>
          <w:szCs w:val="26"/>
          <w:lang w:val="bg-BG"/>
        </w:rPr>
      </w:pPr>
      <w:r w:rsidRPr="00752659">
        <w:rPr>
          <w:color w:val="auto"/>
          <w:sz w:val="26"/>
          <w:szCs w:val="26"/>
          <w:lang w:val="bg-BG"/>
        </w:rPr>
        <w:t xml:space="preserve">Срокът на валидност на офертите е времето, през което участниците са обвързани с условията на представените от тях оферти.  </w:t>
      </w:r>
    </w:p>
    <w:p w:rsidR="00752659" w:rsidRPr="00752659" w:rsidRDefault="00752659" w:rsidP="00752659">
      <w:pPr>
        <w:widowControl/>
        <w:suppressAutoHyphens w:val="0"/>
        <w:ind w:firstLine="567"/>
        <w:jc w:val="both"/>
        <w:rPr>
          <w:color w:val="auto"/>
          <w:sz w:val="26"/>
          <w:szCs w:val="26"/>
          <w:lang w:val="bg-BG"/>
        </w:rPr>
      </w:pPr>
      <w:r w:rsidRPr="00752659">
        <w:rPr>
          <w:color w:val="auto"/>
          <w:sz w:val="26"/>
          <w:szCs w:val="26"/>
          <w:lang w:val="bg-BG"/>
        </w:rPr>
        <w:lastRenderedPageBreak/>
        <w:t xml:space="preserve">Срокът на валидност е определен от възложителя и започва да тече от датата, определена за краен срок за получаване на оферти.  </w:t>
      </w:r>
    </w:p>
    <w:p w:rsidR="00752659" w:rsidRPr="00752659" w:rsidRDefault="00752659" w:rsidP="00752659">
      <w:pPr>
        <w:widowControl/>
        <w:suppressAutoHyphens w:val="0"/>
        <w:ind w:firstLine="567"/>
        <w:jc w:val="both"/>
        <w:rPr>
          <w:b/>
          <w:color w:val="auto"/>
          <w:sz w:val="26"/>
          <w:szCs w:val="26"/>
          <w:lang w:val="bg-BG" w:eastAsia="bg-BG"/>
        </w:rPr>
      </w:pPr>
      <w:r w:rsidRPr="00752659">
        <w:rPr>
          <w:color w:val="auto"/>
          <w:sz w:val="26"/>
          <w:szCs w:val="26"/>
          <w:lang w:val="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 на основание чл. 107, т. 5 от ЗОП.</w:t>
      </w:r>
    </w:p>
    <w:p w:rsidR="00615A4D" w:rsidRPr="00615A4D" w:rsidRDefault="00615A4D" w:rsidP="00615A4D">
      <w:pPr>
        <w:widowControl/>
        <w:tabs>
          <w:tab w:val="left" w:pos="709"/>
        </w:tabs>
        <w:suppressAutoHyphens w:val="0"/>
        <w:ind w:firstLine="567"/>
        <w:jc w:val="both"/>
        <w:rPr>
          <w:b/>
          <w:color w:val="auto"/>
          <w:sz w:val="26"/>
          <w:szCs w:val="26"/>
          <w:lang w:val="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ІІ.ИЗИСКВАНИЯ КЪМ УЧАСТНИЦИТЕ И УКАЗАНИЯ ЗА ПОДГОТОВКА НА ОФЕРТАТА</w:t>
      </w:r>
    </w:p>
    <w:p w:rsidR="00375067" w:rsidRPr="00375067" w:rsidRDefault="00375067" w:rsidP="00375067">
      <w:pPr>
        <w:widowControl/>
        <w:suppressAutoHyphens w:val="0"/>
        <w:ind w:firstLine="567"/>
        <w:jc w:val="both"/>
        <w:rPr>
          <w:b/>
          <w:color w:val="auto"/>
          <w:sz w:val="26"/>
          <w:szCs w:val="26"/>
          <w:lang w:val="bg-BG" w:eastAsia="bg-BG"/>
        </w:rPr>
      </w:pPr>
      <w:r w:rsidRPr="00375067">
        <w:rPr>
          <w:b/>
          <w:color w:val="auto"/>
          <w:sz w:val="26"/>
          <w:szCs w:val="26"/>
          <w:lang w:eastAsia="bg-BG"/>
        </w:rPr>
        <w:t>1.</w:t>
      </w:r>
      <w:r w:rsidRPr="00375067">
        <w:rPr>
          <w:b/>
          <w:color w:val="auto"/>
          <w:sz w:val="26"/>
          <w:szCs w:val="26"/>
          <w:lang w:val="bg-BG" w:eastAsia="bg-BG"/>
        </w:rPr>
        <w:t>Общи изисквания към участниците</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строителството съгласно законодателството на държавата, в която то е установено.</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а/ правата и задълженията на участниците в обединението;</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б/ разпределението на отговорността между членовете на обединението;</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в/ дейностите, които ще изпълнява всеки член на обединението.</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375067" w:rsidRPr="00375067" w:rsidRDefault="00375067" w:rsidP="00375067">
      <w:pPr>
        <w:widowControl/>
        <w:suppressAutoHyphens w:val="0"/>
        <w:autoSpaceDE w:val="0"/>
        <w:autoSpaceDN w:val="0"/>
        <w:adjustRightInd w:val="0"/>
        <w:ind w:firstLine="567"/>
        <w:jc w:val="both"/>
        <w:rPr>
          <w:b/>
          <w:color w:val="auto"/>
          <w:sz w:val="26"/>
          <w:szCs w:val="26"/>
          <w:lang w:val="bg-BG" w:eastAsia="bg-BG"/>
        </w:rPr>
      </w:pPr>
      <w:r w:rsidRPr="00375067">
        <w:rPr>
          <w:b/>
          <w:color w:val="auto"/>
          <w:sz w:val="26"/>
          <w:szCs w:val="26"/>
          <w:lang w:val="bg-BG" w:eastAsia="bg-BG"/>
        </w:rPr>
        <w:t>Специфични национални основания 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375067" w:rsidRPr="00375067" w:rsidRDefault="00375067" w:rsidP="00375067">
      <w:pPr>
        <w:widowControl/>
        <w:suppressAutoHyphens w:val="0"/>
        <w:autoSpaceDE w:val="0"/>
        <w:autoSpaceDN w:val="0"/>
        <w:adjustRightInd w:val="0"/>
        <w:ind w:firstLine="567"/>
        <w:jc w:val="both"/>
        <w:rPr>
          <w:i/>
          <w:color w:val="auto"/>
          <w:sz w:val="26"/>
          <w:szCs w:val="26"/>
          <w:lang w:val="bg-BG" w:eastAsia="bg-BG"/>
        </w:rPr>
      </w:pPr>
      <w:r w:rsidRPr="00375067">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suppressAutoHyphens w:val="0"/>
        <w:autoSpaceDE w:val="0"/>
        <w:autoSpaceDN w:val="0"/>
        <w:adjustRightInd w:val="0"/>
        <w:ind w:firstLine="567"/>
        <w:jc w:val="both"/>
        <w:rPr>
          <w:color w:val="auto"/>
          <w:sz w:val="26"/>
          <w:szCs w:val="26"/>
          <w:lang w:val="bg-BG" w:eastAsia="bg-BG"/>
        </w:rPr>
      </w:pPr>
      <w:r w:rsidRPr="00375067">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i/>
          <w:color w:val="auto"/>
          <w:sz w:val="26"/>
          <w:szCs w:val="26"/>
          <w:lang w:val="bg-BG" w:eastAsia="bg-BG"/>
        </w:rPr>
        <w:t>Липсата на това обстоятелство участникът следва да декларира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color w:val="auto"/>
          <w:sz w:val="26"/>
          <w:szCs w:val="26"/>
          <w:lang w:val="bg-BG" w:eastAsia="bg-BG"/>
        </w:rPr>
        <w:t xml:space="preserve">Свързани лица не могат да бъдат самостоятелни участници в една и съща процедура </w:t>
      </w:r>
      <w:r w:rsidRPr="00375067">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w:t>
      </w:r>
      <w:r w:rsidRPr="00375067">
        <w:rPr>
          <w:color w:val="auto"/>
          <w:sz w:val="26"/>
          <w:szCs w:val="26"/>
          <w:lang w:val="bg-BG" w:eastAsia="bg-BG"/>
        </w:rPr>
        <w:lastRenderedPageBreak/>
        <w:t xml:space="preserve">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375067">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color w:val="auto"/>
          <w:sz w:val="26"/>
          <w:szCs w:val="26"/>
          <w:lang w:val="bg-BG" w:eastAsia="bg-BG"/>
        </w:rPr>
        <w:t xml:space="preserve">Съгласно чл.69, ал.1 от Закона за противодействие на корупцията и за отнемане на незаконно придобитото имущество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чл.69, ал.1 от ЗПКОНПИ е станало съдружник, притежава дялове или е управител или член на орган на управление или контрол след освобождаването му от длъжност </w:t>
      </w:r>
      <w:r w:rsidRPr="00375067">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color w:val="auto"/>
          <w:sz w:val="26"/>
          <w:szCs w:val="26"/>
          <w:lang w:val="bg-BG" w:eastAsia="bg-BG"/>
        </w:rPr>
        <w:t>Специфично национално основание за отстраняване е и: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375067">
        <w:rPr>
          <w:i/>
          <w:color w:val="auto"/>
          <w:sz w:val="26"/>
          <w:szCs w:val="26"/>
          <w:lang w:val="bg-BG" w:eastAsia="bg-BG"/>
        </w:rPr>
        <w:t>тези основания за изключване не се съдържат в член 57, параграф 1 от Директива 2014/24/ЕС, а само в нашето национално законодателство. Това са осъждания за престъпления по: чл. 194 — 208 /престъпления против собствеността/, чл. 21За -217 /изнудване, вещно укривателство, злоупотреба на доверие/, чл. 219-252 /престъпления против стопанството/ и чл. 254а - 260 НК /престъпления против данъчната, финансовата и осигурителна система</w:t>
      </w:r>
      <w:r w:rsidRPr="00375067">
        <w:rPr>
          <w:color w:val="auto"/>
          <w:sz w:val="26"/>
          <w:szCs w:val="26"/>
          <w:lang w:val="bg-BG" w:eastAsia="bg-BG"/>
        </w:rPr>
        <w:t>/. Посочва се информация и за престъпления, аналогични на описаните, когато лицата са осъдени в друга държава членка или трета страна.</w:t>
      </w:r>
      <w:r w:rsidRPr="00375067">
        <w:rPr>
          <w:i/>
          <w:color w:val="auto"/>
          <w:sz w:val="26"/>
          <w:szCs w:val="26"/>
          <w:lang w:val="bg-BG" w:eastAsia="bg-BG"/>
        </w:rPr>
        <w:t xml:space="preserve"> /декларирането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color w:val="auto"/>
          <w:sz w:val="26"/>
          <w:szCs w:val="26"/>
          <w:lang w:val="bg-BG" w:eastAsia="bg-BG"/>
        </w:rPr>
        <w:t xml:space="preserve">Специфично национално основание за отстраняване е и: Извършени нарушения по чл. 61, ал. 1, чл. 62, ал. 1 или 3, чл. 63, ал. 1 или 2, чл. 228, ал. 3 от Кодекса на труда. </w:t>
      </w:r>
      <w:r w:rsidRPr="00375067">
        <w:rPr>
          <w:i/>
          <w:color w:val="auto"/>
          <w:sz w:val="26"/>
          <w:szCs w:val="26"/>
          <w:lang w:val="bg-BG" w:eastAsia="bg-BG"/>
        </w:rPr>
        <w:t>/декларирането на тези обстоятелства става чрез попълване в ЕЕДОП на част III „Основания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i/>
          <w:color w:val="auto"/>
          <w:sz w:val="26"/>
          <w:szCs w:val="26"/>
          <w:lang w:val="bg-BG" w:eastAsia="bg-BG"/>
        </w:rPr>
      </w:pPr>
      <w:r w:rsidRPr="00375067">
        <w:rPr>
          <w:color w:val="auto"/>
          <w:sz w:val="26"/>
          <w:szCs w:val="26"/>
          <w:lang w:val="bg-BG" w:eastAsia="bg-BG"/>
        </w:rPr>
        <w:t>Специфично национално основание за отстраняване е и: Извършени нарушения по чл. 13, ал. 1 от Закона за трудовата миграция и трудовата мобилност.</w:t>
      </w:r>
      <w:r w:rsidRPr="00375067">
        <w:rPr>
          <w:i/>
          <w:color w:val="auto"/>
          <w:sz w:val="26"/>
          <w:szCs w:val="26"/>
          <w:lang w:val="bg-BG" w:eastAsia="bg-BG"/>
        </w:rPr>
        <w:t xml:space="preserve"> /декларирането на тези обстоятелства става чрез попълване в ЕЕДОП на част III </w:t>
      </w:r>
      <w:r w:rsidRPr="00375067">
        <w:rPr>
          <w:i/>
          <w:color w:val="auto"/>
          <w:sz w:val="26"/>
          <w:szCs w:val="26"/>
          <w:lang w:val="bg-BG" w:eastAsia="bg-BG"/>
        </w:rPr>
        <w:lastRenderedPageBreak/>
        <w:t>„Основания за изключване“, раздел Г – „Специфични национални основания за изключване“/.</w:t>
      </w:r>
    </w:p>
    <w:p w:rsidR="00375067" w:rsidRPr="00375067" w:rsidRDefault="00375067" w:rsidP="00375067">
      <w:pPr>
        <w:widowControl/>
        <w:tabs>
          <w:tab w:val="num" w:pos="0"/>
        </w:tabs>
        <w:suppressAutoHyphens w:val="0"/>
        <w:autoSpaceDE w:val="0"/>
        <w:autoSpaceDN w:val="0"/>
        <w:adjustRightInd w:val="0"/>
        <w:ind w:firstLine="567"/>
        <w:jc w:val="both"/>
        <w:rPr>
          <w:color w:val="auto"/>
          <w:sz w:val="26"/>
          <w:szCs w:val="26"/>
          <w:lang w:val="bg-BG" w:eastAsia="bg-BG"/>
        </w:rPr>
      </w:pPr>
    </w:p>
    <w:p w:rsidR="00375067" w:rsidRPr="00375067" w:rsidRDefault="00375067" w:rsidP="00375067">
      <w:pPr>
        <w:widowControl/>
        <w:suppressAutoHyphens w:val="0"/>
        <w:ind w:firstLine="567"/>
        <w:jc w:val="both"/>
        <w:rPr>
          <w:rFonts w:eastAsia="Calibri"/>
          <w:b/>
          <w:noProof/>
          <w:color w:val="auto"/>
          <w:sz w:val="26"/>
          <w:szCs w:val="26"/>
          <w:u w:val="single"/>
          <w:lang w:val="bg-BG"/>
        </w:rPr>
      </w:pPr>
      <w:r w:rsidRPr="00375067">
        <w:rPr>
          <w:rFonts w:eastAsia="Calibri"/>
          <w:b/>
          <w:noProof/>
          <w:color w:val="auto"/>
          <w:sz w:val="26"/>
          <w:szCs w:val="26"/>
          <w:u w:val="single"/>
          <w:lang w:val="bg-BG"/>
        </w:rPr>
        <w:t>2.Лично състояние на участниците. Основания за задължително отстраняване.</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2.е осъден с влязла в сила присъда, за престъпление, аналогично на тези по т. 1, в друга държава членка или трета страна;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4. е налице неравнопоставеност в случаите по чл. 44, ал. 5 от ЗОП;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5. е установено, че: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7. е налице конфликт на интереси, който не може да бъде отстранен.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Основанията по т. 1, 2 и 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В тези 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1, 2 и 7 се отнасят и за това физическо лице.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lastRenderedPageBreak/>
        <w:t>Основанието по т. 3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375067" w:rsidRPr="00375067" w:rsidRDefault="00375067" w:rsidP="00375067">
      <w:pPr>
        <w:widowControl/>
        <w:suppressAutoHyphens w:val="0"/>
        <w:spacing w:line="276" w:lineRule="auto"/>
        <w:ind w:firstLine="567"/>
        <w:jc w:val="both"/>
        <w:rPr>
          <w:rFonts w:eastAsia="Calibri"/>
          <w:i/>
          <w:noProof/>
          <w:color w:val="auto"/>
          <w:sz w:val="26"/>
          <w:szCs w:val="26"/>
          <w:lang w:val="bg-BG"/>
        </w:rPr>
      </w:pPr>
      <w:r w:rsidRPr="00375067">
        <w:rPr>
          <w:rFonts w:eastAsia="Calibri"/>
          <w:i/>
          <w:noProof/>
          <w:color w:val="auto"/>
          <w:sz w:val="26"/>
          <w:szCs w:val="26"/>
          <w:lang w:val="bg-BG"/>
        </w:rPr>
        <w:t xml:space="preserve">При подаване на офертата си участникът декларира липса на основанията за отстраняване, посочени по-горе, чрез представяне на ЕЕДОП, попълвайки Част </w:t>
      </w:r>
      <w:r w:rsidRPr="00375067">
        <w:rPr>
          <w:rFonts w:eastAsia="Calibri"/>
          <w:i/>
          <w:noProof/>
          <w:color w:val="auto"/>
          <w:sz w:val="26"/>
          <w:szCs w:val="26"/>
        </w:rPr>
        <w:t>III</w:t>
      </w:r>
      <w:r w:rsidRPr="00375067">
        <w:rPr>
          <w:rFonts w:eastAsia="Calibri"/>
          <w:i/>
          <w:noProof/>
          <w:color w:val="auto"/>
          <w:sz w:val="26"/>
          <w:szCs w:val="26"/>
          <w:lang w:val="bg-BG"/>
        </w:rPr>
        <w:t xml:space="preserve"> „Основания за изключване“, Раздели „А“ – „Г“, с изключение на националните основания за отстраняване, при спазване на посоченото по-горе.</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Лицата по чл. 54, ал. 2 от ЗОП са, както следва: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 при събирателно дружество - лицата по чл. 84, ал. 1 и чл. 89, ал. 1 от Търговския закон;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2. при командитно дружество - неограничено отговорните съдружници по чл. 105 от Търговския закон;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4. при акционерно дружество - лицата по чл. 241, ал. 1, чл. 242, ал. 1 и чл. 244, ал. 1 от Търговския закон;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5. при командитно дружество с акции - лицата по чл. 256 от Търговския закон;  6. при едноличен търговец - физическото лице - търговец;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8. при кооперациите - лицата по чл. 20, ал. 1 и чл. 27, ал. 1 от Закона за кооперациите;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10. при фондациите - лицата по чл. 35, ал. 1 от Закона за юридическите лица с нестопанска цел;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11. в случаите по т. 1 - 7 - и прокуристите, когато има такива;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12. за чуждестранните лица - лицата, които представляват, управляват и контролират участника съгласно законодателството на държавата, в която са установени.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В случаите по т.11 и т.12,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Възложителят може да изисква от участниците при разглеждане на документите, свързани с участие в обществена поръчка,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lastRenderedPageBreak/>
        <w:t xml:space="preserve">Когато лицата по чл. 54, ал. 2 и ал.3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В ЕЕДОП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При необходимост от деклариране на обстоятелствата по чл. 54, ал. 1, т. 3 - 6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власт на упълномощеното лице.</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 е погасил задълженията си по чл. 54, ал. 1, т. 3 от ЗОП, включително начислените лихви и/или глоби или че те са разсрочени, отсрочени или обезпечени;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4. е платил изцяло дължимото вземане по чл. 128, чл. 228, ал. 3 или чл. 245 от Кодекса на труда.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В случай че предприетите от участника мерки са достатъчни, за да се гарантира неговата надеждност, възложителят не го отстранява от участие в поръчката.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lastRenderedPageBreak/>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Възложителят отстранява от процедурата участник, за когото са налице основанията по чл. 54, ал. 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Основанията за отстраняване се прилагат до изтичане на следните срокове: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1. пет години 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2. три години от датата на: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б) влизането в сила на акт на компетентен орган, с който е установено наличието на обстоятелствата по чл. 54, ал. 1, т. 6 от ЗОП, освен ако в акта е посочен друг срок;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 xml:space="preserve">Стопанските субекти, които са отстранени от процедура за възлагане на обществена поръчка поради наличие на обстоятелства по чл. 54, ал. 1, т. 5, буква „а" от ЗОП, се включват в списък, който има информативен характер. </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r w:rsidRPr="00375067">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375067" w:rsidRPr="00375067" w:rsidRDefault="00375067" w:rsidP="00375067">
      <w:pPr>
        <w:widowControl/>
        <w:suppressAutoHyphens w:val="0"/>
        <w:spacing w:line="276" w:lineRule="auto"/>
        <w:ind w:firstLine="567"/>
        <w:jc w:val="both"/>
        <w:rPr>
          <w:rFonts w:eastAsia="Calibri"/>
          <w:noProof/>
          <w:color w:val="auto"/>
          <w:sz w:val="26"/>
          <w:szCs w:val="26"/>
          <w:lang w:val="bg-BG"/>
        </w:rPr>
      </w:pPr>
    </w:p>
    <w:p w:rsidR="00375067" w:rsidRPr="00375067" w:rsidRDefault="00375067" w:rsidP="00375067">
      <w:pPr>
        <w:widowControl/>
        <w:suppressAutoHyphens w:val="0"/>
        <w:spacing w:line="276" w:lineRule="auto"/>
        <w:ind w:firstLine="567"/>
        <w:jc w:val="both"/>
        <w:rPr>
          <w:rFonts w:eastAsia="Calibri"/>
          <w:b/>
          <w:noProof/>
          <w:color w:val="auto"/>
          <w:sz w:val="26"/>
          <w:szCs w:val="26"/>
          <w:u w:val="single"/>
          <w:lang w:val="bg-BG"/>
        </w:rPr>
      </w:pPr>
      <w:r w:rsidRPr="00375067">
        <w:rPr>
          <w:rFonts w:eastAsia="Calibri"/>
          <w:b/>
          <w:noProof/>
          <w:color w:val="auto"/>
          <w:sz w:val="26"/>
          <w:szCs w:val="26"/>
          <w:u w:val="single"/>
          <w:lang w:val="bg-BG"/>
        </w:rPr>
        <w:t>Доказване липсата на основания за отстраняване</w:t>
      </w:r>
    </w:p>
    <w:p w:rsidR="00375067" w:rsidRPr="00375067" w:rsidRDefault="00375067" w:rsidP="00375067">
      <w:pPr>
        <w:suppressAutoHyphens w:val="0"/>
        <w:autoSpaceDE w:val="0"/>
        <w:autoSpaceDN w:val="0"/>
        <w:adjustRightInd w:val="0"/>
        <w:ind w:firstLine="567"/>
        <w:jc w:val="both"/>
        <w:rPr>
          <w:rFonts w:eastAsia="Calibri"/>
          <w:noProof/>
          <w:color w:val="auto"/>
          <w:sz w:val="26"/>
          <w:szCs w:val="26"/>
          <w:lang w:val="bg-BG"/>
        </w:rPr>
      </w:pPr>
      <w:r w:rsidRPr="00375067">
        <w:rPr>
          <w:rFonts w:eastAsia="Calibri"/>
          <w:noProof/>
          <w:color w:val="auto"/>
          <w:sz w:val="26"/>
          <w:szCs w:val="26"/>
          <w:lang w:val="bg-BG"/>
        </w:rPr>
        <w:t xml:space="preserve">За доказване на липсата на основания за отстраняване участникът, избран за изпълнител, представя: </w:t>
      </w:r>
    </w:p>
    <w:p w:rsidR="00375067" w:rsidRPr="00375067" w:rsidRDefault="00375067" w:rsidP="00375067">
      <w:pPr>
        <w:suppressAutoHyphens w:val="0"/>
        <w:autoSpaceDE w:val="0"/>
        <w:autoSpaceDN w:val="0"/>
        <w:adjustRightInd w:val="0"/>
        <w:ind w:firstLine="567"/>
        <w:jc w:val="both"/>
        <w:rPr>
          <w:rFonts w:eastAsia="Calibri"/>
          <w:noProof/>
          <w:color w:val="auto"/>
          <w:sz w:val="26"/>
          <w:szCs w:val="26"/>
          <w:lang w:val="bg-BG"/>
        </w:rPr>
      </w:pPr>
      <w:r w:rsidRPr="00375067">
        <w:rPr>
          <w:rFonts w:eastAsia="Calibri"/>
          <w:noProof/>
          <w:color w:val="auto"/>
          <w:sz w:val="26"/>
          <w:szCs w:val="26"/>
          <w:lang w:val="bg-BG"/>
        </w:rPr>
        <w:t xml:space="preserve">1. за обстоятелствата по чл. 54, ал. 1, т. 1 от ЗОП - свидетелство за съдимост; </w:t>
      </w:r>
    </w:p>
    <w:p w:rsidR="00375067" w:rsidRPr="00375067" w:rsidRDefault="00375067" w:rsidP="00375067">
      <w:pPr>
        <w:suppressAutoHyphens w:val="0"/>
        <w:autoSpaceDE w:val="0"/>
        <w:autoSpaceDN w:val="0"/>
        <w:adjustRightInd w:val="0"/>
        <w:ind w:firstLine="567"/>
        <w:jc w:val="both"/>
        <w:rPr>
          <w:rFonts w:eastAsia="Calibri"/>
          <w:noProof/>
          <w:color w:val="auto"/>
          <w:sz w:val="26"/>
          <w:szCs w:val="26"/>
          <w:lang w:val="bg-BG"/>
        </w:rPr>
      </w:pPr>
      <w:r w:rsidRPr="00375067">
        <w:rPr>
          <w:rFonts w:eastAsia="Calibri"/>
          <w:noProof/>
          <w:color w:val="auto"/>
          <w:sz w:val="26"/>
          <w:szCs w:val="26"/>
          <w:lang w:val="bg-BG"/>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375067" w:rsidRPr="00375067" w:rsidRDefault="00375067" w:rsidP="00375067">
      <w:pPr>
        <w:suppressAutoHyphens w:val="0"/>
        <w:autoSpaceDE w:val="0"/>
        <w:autoSpaceDN w:val="0"/>
        <w:adjustRightInd w:val="0"/>
        <w:ind w:firstLine="567"/>
        <w:jc w:val="both"/>
        <w:rPr>
          <w:rFonts w:eastAsia="Calibri"/>
          <w:noProof/>
          <w:color w:val="auto"/>
          <w:sz w:val="26"/>
          <w:szCs w:val="26"/>
          <w:lang w:val="bg-BG"/>
        </w:rPr>
      </w:pPr>
      <w:r w:rsidRPr="00375067">
        <w:rPr>
          <w:rFonts w:eastAsia="Calibri"/>
          <w:noProof/>
          <w:color w:val="auto"/>
          <w:sz w:val="26"/>
          <w:szCs w:val="26"/>
          <w:lang w:val="bg-BG"/>
        </w:rPr>
        <w:t xml:space="preserve">3. за обстоятелството по чл. 54, ал. 1, т. 6 от ЗОП и по чл. 56, ал. 1, т. 4 от ЗОП- удостоверение от органите на Изпълнителна агенция „Главна инспекция по труда"; </w:t>
      </w:r>
    </w:p>
    <w:p w:rsidR="00375067" w:rsidRPr="00375067" w:rsidRDefault="00375067" w:rsidP="00375067">
      <w:pPr>
        <w:suppressAutoHyphens w:val="0"/>
        <w:autoSpaceDE w:val="0"/>
        <w:autoSpaceDN w:val="0"/>
        <w:adjustRightInd w:val="0"/>
        <w:ind w:firstLine="567"/>
        <w:jc w:val="both"/>
        <w:rPr>
          <w:rFonts w:eastAsia="Calibri"/>
          <w:noProof/>
          <w:color w:val="auto"/>
          <w:sz w:val="26"/>
          <w:szCs w:val="26"/>
          <w:lang w:val="bg-BG"/>
        </w:rPr>
      </w:pPr>
      <w:r w:rsidRPr="00375067">
        <w:rPr>
          <w:rFonts w:eastAsia="Calibri"/>
          <w:noProof/>
          <w:color w:val="auto"/>
          <w:sz w:val="26"/>
          <w:szCs w:val="26"/>
          <w:lang w:val="bg-BG"/>
        </w:rPr>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375067" w:rsidRPr="00375067" w:rsidRDefault="00375067" w:rsidP="00375067">
      <w:pPr>
        <w:suppressAutoHyphens w:val="0"/>
        <w:autoSpaceDE w:val="0"/>
        <w:autoSpaceDN w:val="0"/>
        <w:adjustRightInd w:val="0"/>
        <w:ind w:firstLine="567"/>
        <w:jc w:val="both"/>
        <w:rPr>
          <w:color w:val="auto"/>
          <w:sz w:val="26"/>
          <w:szCs w:val="26"/>
          <w:lang w:val="bg-BG"/>
        </w:rPr>
      </w:pPr>
    </w:p>
    <w:p w:rsidR="00375067" w:rsidRPr="00375067" w:rsidRDefault="00375067" w:rsidP="00375067">
      <w:pPr>
        <w:suppressAutoHyphens w:val="0"/>
        <w:autoSpaceDE w:val="0"/>
        <w:autoSpaceDN w:val="0"/>
        <w:adjustRightInd w:val="0"/>
        <w:ind w:firstLine="567"/>
        <w:jc w:val="both"/>
        <w:rPr>
          <w:b/>
          <w:color w:val="auto"/>
          <w:sz w:val="26"/>
          <w:szCs w:val="26"/>
          <w:u w:val="single"/>
          <w:lang w:val="bg-BG"/>
        </w:rPr>
      </w:pPr>
      <w:r w:rsidRPr="00375067">
        <w:rPr>
          <w:b/>
          <w:color w:val="auto"/>
          <w:sz w:val="26"/>
          <w:szCs w:val="26"/>
          <w:u w:val="single"/>
          <w:lang w:val="bg-BG"/>
        </w:rPr>
        <w:t xml:space="preserve">3.Възложителят определя по отношение на участниците критерии за подбор, </w:t>
      </w:r>
      <w:r w:rsidR="008004DB">
        <w:rPr>
          <w:b/>
          <w:color w:val="auto"/>
          <w:sz w:val="26"/>
          <w:szCs w:val="26"/>
          <w:u w:val="single"/>
          <w:lang w:val="bg-BG"/>
        </w:rPr>
        <w:t>както следва</w:t>
      </w:r>
      <w:r w:rsidRPr="00375067">
        <w:rPr>
          <w:b/>
          <w:color w:val="auto"/>
          <w:sz w:val="26"/>
          <w:szCs w:val="26"/>
          <w:u w:val="single"/>
          <w:lang w:val="bg-BG"/>
        </w:rPr>
        <w:t>:</w:t>
      </w:r>
    </w:p>
    <w:p w:rsidR="00AB7A0C" w:rsidRPr="008004DB" w:rsidRDefault="008004DB" w:rsidP="008004DB">
      <w:pPr>
        <w:tabs>
          <w:tab w:val="left" w:pos="851"/>
          <w:tab w:val="left" w:pos="993"/>
        </w:tabs>
        <w:suppressAutoHyphens w:val="0"/>
        <w:autoSpaceDE w:val="0"/>
        <w:autoSpaceDN w:val="0"/>
        <w:adjustRightInd w:val="0"/>
        <w:ind w:firstLine="567"/>
        <w:jc w:val="both"/>
        <w:rPr>
          <w:b/>
          <w:color w:val="auto"/>
          <w:sz w:val="26"/>
          <w:szCs w:val="26"/>
          <w:lang w:val="bg-BG"/>
        </w:rPr>
      </w:pPr>
      <w:r>
        <w:rPr>
          <w:b/>
          <w:color w:val="auto"/>
          <w:sz w:val="26"/>
          <w:szCs w:val="26"/>
          <w:lang w:val="bg-BG"/>
        </w:rPr>
        <w:t>3.</w:t>
      </w:r>
      <w:r w:rsidR="00AB7A0C" w:rsidRPr="008004DB">
        <w:rPr>
          <w:b/>
          <w:color w:val="auto"/>
          <w:sz w:val="26"/>
          <w:szCs w:val="26"/>
          <w:lang w:val="bg-BG"/>
        </w:rPr>
        <w:t>1.</w:t>
      </w:r>
      <w:r w:rsidR="00AB7A0C" w:rsidRPr="008004DB">
        <w:rPr>
          <w:b/>
          <w:color w:val="auto"/>
          <w:sz w:val="26"/>
          <w:szCs w:val="26"/>
          <w:lang w:val="bg-BG"/>
        </w:rPr>
        <w:tab/>
        <w:t xml:space="preserve">Изисквания относно годността (правоспособността) за упражняване на професионална дейност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Участникът следва да притежава регистрация в Централния професионален регистър на строителя за първа група, четвърта категория строежи, в съответствие с ПРВВЦПРС (Правилник за реда на вписване и водене на централния професионален регистър на строителя) или регистрация в съответен регистър на държава - членка на Европейския съюз или на друга държава - страна по Споразумението за Европейското икономическо пространство, като в този случай участникът представя еквивалентен документ, доказващ регистрация в аналогична професионална организация на държавата, в която е установен и има силата на вписване в Централния професионален регистър на строителя за обхвата на дейностите, за които е издаден.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В случай на участие на обединение, което не е юридическо лице спазването на изискването се доказва от тези членове на обединението, които съобразно разпределението на участието на лицата при изпълнение на дейностите, предвидено в договора за създаване на обединението, са ангажирани с изпълнението на строителство.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Когато участникът предвижда участие на подизпълнители изискването се доказва за тези подизпълнители, които съобразно вида и дела от поръчката, които са им възложени ще изпълняват строителство.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b/>
          <w:color w:val="auto"/>
          <w:sz w:val="26"/>
          <w:szCs w:val="26"/>
          <w:lang w:val="bg-BG"/>
        </w:rPr>
        <w:t>Участникът следва да предостави изискуемата информация по т.1 в част IV „Критерии за подбор“, раздел А „Годност“, т.1  от ЕЕДОП</w:t>
      </w:r>
      <w:r w:rsidRPr="008004DB">
        <w:rPr>
          <w:color w:val="auto"/>
          <w:sz w:val="26"/>
          <w:szCs w:val="26"/>
          <w:lang w:val="bg-BG"/>
        </w:rPr>
        <w:t xml:space="preserve">,  като посочва данни относно вписването на участника в съответния професионален  регистър в държавата членка, в която е установен, с  точно позоваване на документа, в т.ч. номер, дата и обхват, като се посочва дали съответните  документи са на разположение в електронен формат, както и уеб адрес, орган или служба, издаващи документа за регистрация. </w:t>
      </w:r>
    </w:p>
    <w:p w:rsidR="00AB7A0C" w:rsidRPr="008004DB" w:rsidRDefault="00AB7A0C"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Доказване на посочените изисквания</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За доказване на посочените изисквания, участниците представят при поискване в хода на процедурата, съгласно чл. 67, ал. 5 от ЗОП или преди сключването на договор за обществена поръчка: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1.Заверено от участника копие на валидно удостоверение за вписване в ЦПРС за изпълнение на строежи от  първа група, четвърта категория и талон към него или декларация или удостоверение за наличието на такава регистрация от компетентните органи, съгласно съответния национален закон, за участниците – чуждестранни лица, или съответен валиден аналогичен документ.</w:t>
      </w:r>
    </w:p>
    <w:p w:rsidR="00AB7A0C" w:rsidRDefault="00AB7A0C" w:rsidP="008004DB">
      <w:pPr>
        <w:suppressAutoHyphens w:val="0"/>
        <w:autoSpaceDE w:val="0"/>
        <w:autoSpaceDN w:val="0"/>
        <w:adjustRightInd w:val="0"/>
        <w:ind w:firstLine="567"/>
        <w:jc w:val="both"/>
        <w:rPr>
          <w:color w:val="auto"/>
          <w:sz w:val="26"/>
          <w:szCs w:val="26"/>
          <w:lang w:val="bg-BG"/>
        </w:rPr>
      </w:pPr>
      <w:r w:rsidRPr="008004DB">
        <w:rPr>
          <w:b/>
          <w:color w:val="auto"/>
          <w:sz w:val="26"/>
          <w:szCs w:val="26"/>
          <w:lang w:val="bg-BG"/>
        </w:rPr>
        <w:t>МОТИВИ за включване на изискването</w:t>
      </w:r>
      <w:r w:rsidRPr="008004DB">
        <w:rPr>
          <w:color w:val="auto"/>
          <w:sz w:val="26"/>
          <w:szCs w:val="26"/>
          <w:lang w:val="bg-BG"/>
        </w:rPr>
        <w:t xml:space="preserve">: Необходимостта от Регистрация произтича от нормативната регламентация и лицензионния режим уреден в Закона за </w:t>
      </w:r>
      <w:proofErr w:type="spellStart"/>
      <w:r w:rsidRPr="008004DB">
        <w:rPr>
          <w:color w:val="auto"/>
          <w:sz w:val="26"/>
          <w:szCs w:val="26"/>
          <w:lang w:val="bg-BG"/>
        </w:rPr>
        <w:t>устройтво</w:t>
      </w:r>
      <w:proofErr w:type="spellEnd"/>
      <w:r w:rsidRPr="008004DB">
        <w:rPr>
          <w:color w:val="auto"/>
          <w:sz w:val="26"/>
          <w:szCs w:val="26"/>
          <w:lang w:val="bg-BG"/>
        </w:rPr>
        <w:t xml:space="preserve"> на територията (ЗУТ) за лицата, извършващи строителни дейности на обектите. </w:t>
      </w:r>
    </w:p>
    <w:p w:rsidR="008004DB" w:rsidRPr="008004DB" w:rsidRDefault="008004DB" w:rsidP="008004DB">
      <w:pPr>
        <w:suppressAutoHyphens w:val="0"/>
        <w:autoSpaceDE w:val="0"/>
        <w:autoSpaceDN w:val="0"/>
        <w:adjustRightInd w:val="0"/>
        <w:ind w:firstLine="567"/>
        <w:jc w:val="both"/>
        <w:rPr>
          <w:color w:val="auto"/>
          <w:sz w:val="26"/>
          <w:szCs w:val="26"/>
          <w:lang w:val="bg-BG"/>
        </w:rPr>
      </w:pPr>
    </w:p>
    <w:p w:rsidR="00AB7A0C" w:rsidRPr="008004DB" w:rsidRDefault="008004DB"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3.</w:t>
      </w:r>
      <w:r w:rsidR="00AB7A0C" w:rsidRPr="008004DB">
        <w:rPr>
          <w:b/>
          <w:color w:val="auto"/>
          <w:sz w:val="26"/>
          <w:szCs w:val="26"/>
          <w:lang w:val="bg-BG"/>
        </w:rPr>
        <w:t xml:space="preserve">2.Минимални изисквания за икономическо и финансово състояние </w:t>
      </w:r>
    </w:p>
    <w:p w:rsidR="00AB7A0C" w:rsidRPr="008004DB" w:rsidRDefault="008004DB" w:rsidP="008004DB">
      <w:pPr>
        <w:suppressAutoHyphens w:val="0"/>
        <w:autoSpaceDE w:val="0"/>
        <w:autoSpaceDN w:val="0"/>
        <w:adjustRightInd w:val="0"/>
        <w:ind w:firstLine="567"/>
        <w:jc w:val="both"/>
        <w:rPr>
          <w:color w:val="auto"/>
          <w:sz w:val="26"/>
          <w:szCs w:val="26"/>
          <w:lang w:val="bg-BG"/>
        </w:rPr>
      </w:pPr>
      <w:r>
        <w:rPr>
          <w:color w:val="auto"/>
          <w:sz w:val="26"/>
          <w:szCs w:val="26"/>
          <w:lang w:val="bg-BG"/>
        </w:rPr>
        <w:t>3.</w:t>
      </w:r>
      <w:r w:rsidR="00AB7A0C" w:rsidRPr="008004DB">
        <w:rPr>
          <w:color w:val="auto"/>
          <w:sz w:val="26"/>
          <w:szCs w:val="26"/>
          <w:lang w:val="bg-BG"/>
        </w:rPr>
        <w:t xml:space="preserve">2.1.Участниците в обществената поръчка следва да са реализирали минимален общ оборот за последните три приключили финансови години, в зависимост от датата, на която участникът е създаден или е започнал дейността си в размер равен </w:t>
      </w:r>
      <w:r w:rsidR="00AB7A0C" w:rsidRPr="008004DB">
        <w:rPr>
          <w:color w:val="auto"/>
          <w:sz w:val="26"/>
          <w:szCs w:val="26"/>
          <w:lang w:val="bg-BG"/>
        </w:rPr>
        <w:lastRenderedPageBreak/>
        <w:t>или по-голям от двукратния размер на прогнозната стойност на обществената поръчка без включено ДДС.</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При използване на подизпълнител, изискванията за оборот се отнасят и за всеки един от подизпълнителите, съобразно вида и дела от поръчката, който ще изпълняват.  </w:t>
      </w:r>
    </w:p>
    <w:p w:rsidR="00AB7A0C" w:rsidRPr="008004DB" w:rsidRDefault="00AB7A0C"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Участникът следва да предостави изискуемата информация по т. 2.1. в Част ІV „Критерии за подбор“, Раздел Б, „Икономическо и финансово състояние“ т. 2 от ЕЕДОП.</w:t>
      </w:r>
    </w:p>
    <w:p w:rsidR="00AB7A0C" w:rsidRPr="008004DB" w:rsidRDefault="00AB7A0C"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Доказване на посочените изисквания</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За доказване на посочените изисквания по т. </w:t>
      </w:r>
      <w:r w:rsidR="008004DB">
        <w:rPr>
          <w:color w:val="auto"/>
          <w:sz w:val="26"/>
          <w:szCs w:val="26"/>
          <w:lang w:val="bg-BG"/>
        </w:rPr>
        <w:t>3.</w:t>
      </w:r>
      <w:r w:rsidRPr="008004DB">
        <w:rPr>
          <w:color w:val="auto"/>
          <w:sz w:val="26"/>
          <w:szCs w:val="26"/>
          <w:lang w:val="bg-BG"/>
        </w:rPr>
        <w:t>2.1, участниците представят при поискване в хода на процедурата, съгласно чл. 67, ал. 5 от ЗОП или преди сключването на договор за обществена поръчка един или няколко от следните документи:</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w:t>
      </w:r>
      <w:r w:rsidRPr="008004DB">
        <w:rPr>
          <w:color w:val="auto"/>
          <w:sz w:val="26"/>
          <w:szCs w:val="26"/>
          <w:lang w:val="bg-BG"/>
        </w:rPr>
        <w:tab/>
        <w:t>заверено копие от годишните финансови отчети за последните три приключили финансови години, в зависимост от датата, на която участникът е създаден или е започнал дейността си, когато публикуването им се изисква;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w:t>
      </w:r>
      <w:r w:rsidRPr="008004DB">
        <w:rPr>
          <w:color w:val="auto"/>
          <w:sz w:val="26"/>
          <w:szCs w:val="26"/>
          <w:lang w:val="bg-BG"/>
        </w:rPr>
        <w:tab/>
        <w:t>справка по години за реализирания общ оборот за последните три приключили финансови години, в зависимост от датата, на която участникът е създаден или е започнал дейността си.</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b/>
          <w:color w:val="auto"/>
          <w:sz w:val="26"/>
          <w:szCs w:val="26"/>
          <w:lang w:val="bg-BG"/>
        </w:rPr>
        <w:t xml:space="preserve">МОТИВИ за включване на изискването: </w:t>
      </w:r>
      <w:r w:rsidRPr="008004DB">
        <w:rPr>
          <w:color w:val="auto"/>
          <w:sz w:val="26"/>
          <w:szCs w:val="26"/>
          <w:lang w:val="bg-BG"/>
        </w:rPr>
        <w:t>Необходимостта от включване на изискването за наличие реализиран общ оборот е поради спецификата на конкретната поръчка с оглед осигуряване на гаранции, че участниците могат да осигурят качественото й изпълнение. Определянето на критерия за подбор е извършено на базата на предмета, стойността, обема и сложността на поръчката.</w:t>
      </w:r>
    </w:p>
    <w:p w:rsidR="00AB7A0C" w:rsidRPr="008004DB" w:rsidRDefault="00AB7A0C" w:rsidP="008004DB">
      <w:pPr>
        <w:suppressAutoHyphens w:val="0"/>
        <w:autoSpaceDE w:val="0"/>
        <w:autoSpaceDN w:val="0"/>
        <w:adjustRightInd w:val="0"/>
        <w:ind w:firstLine="567"/>
        <w:jc w:val="both"/>
        <w:rPr>
          <w:color w:val="auto"/>
          <w:sz w:val="26"/>
          <w:szCs w:val="26"/>
          <w:lang w:val="bg-BG"/>
        </w:rPr>
      </w:pPr>
    </w:p>
    <w:p w:rsidR="00AB7A0C" w:rsidRPr="008004DB" w:rsidRDefault="008004DB" w:rsidP="008004DB">
      <w:pPr>
        <w:suppressAutoHyphens w:val="0"/>
        <w:autoSpaceDE w:val="0"/>
        <w:autoSpaceDN w:val="0"/>
        <w:adjustRightInd w:val="0"/>
        <w:ind w:firstLine="567"/>
        <w:jc w:val="both"/>
        <w:rPr>
          <w:color w:val="auto"/>
          <w:sz w:val="26"/>
          <w:szCs w:val="26"/>
          <w:lang w:val="bg-BG"/>
        </w:rPr>
      </w:pPr>
      <w:r>
        <w:rPr>
          <w:color w:val="auto"/>
          <w:sz w:val="26"/>
          <w:szCs w:val="26"/>
          <w:lang w:val="bg-BG"/>
        </w:rPr>
        <w:t>3.</w:t>
      </w:r>
      <w:r w:rsidR="00AB7A0C" w:rsidRPr="008004DB">
        <w:rPr>
          <w:color w:val="auto"/>
          <w:sz w:val="26"/>
          <w:szCs w:val="26"/>
          <w:lang w:val="bg-BG"/>
        </w:rPr>
        <w:t>2.</w:t>
      </w:r>
      <w:proofErr w:type="spellStart"/>
      <w:r>
        <w:rPr>
          <w:color w:val="auto"/>
          <w:sz w:val="26"/>
          <w:szCs w:val="26"/>
          <w:lang w:val="bg-BG"/>
        </w:rPr>
        <w:t>2</w:t>
      </w:r>
      <w:proofErr w:type="spellEnd"/>
      <w:r w:rsidR="00AB7A0C" w:rsidRPr="008004DB">
        <w:rPr>
          <w:color w:val="auto"/>
          <w:sz w:val="26"/>
          <w:szCs w:val="26"/>
          <w:lang w:val="bg-BG"/>
        </w:rPr>
        <w:t>.</w:t>
      </w:r>
      <w:r w:rsidR="00AB7A0C" w:rsidRPr="008004DB">
        <w:rPr>
          <w:color w:val="auto"/>
          <w:sz w:val="26"/>
          <w:szCs w:val="26"/>
          <w:lang w:val="bg-BG"/>
        </w:rPr>
        <w:tab/>
        <w:t>Участникът следва да има валидна застраховка „Професионална отговорност“, съгласно чл.171 от ЗУТ, с лимит на отговорността съгласно чл. 5, ал.2, т.4 от Наредбата за условията и реда за задължително застраховане в проектирането и строителството, или еквивалентен документ за чуждестранните лица, съобразно законодателството на държавата в която са установени, с покритие, съответстващо на обема и характера на поръчката, произтичащо от нормативен акт (обектът, предмет на поръчката е първа група,  четвърта категория строежи).</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Когато участникът предвижда участие на подизпълнители изискването се доказва за тези подизпълнители, които съобразно вида и дела от поръчката, които са им възложени, ще изпълняват строителство.</w:t>
      </w:r>
    </w:p>
    <w:p w:rsidR="00AB7A0C" w:rsidRPr="008004DB" w:rsidRDefault="00AB7A0C"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Участникът следва да предостави изискуемата информация по т. 2.</w:t>
      </w:r>
      <w:proofErr w:type="spellStart"/>
      <w:r w:rsidRPr="008004DB">
        <w:rPr>
          <w:b/>
          <w:color w:val="auto"/>
          <w:sz w:val="26"/>
          <w:szCs w:val="26"/>
          <w:lang w:val="bg-BG"/>
        </w:rPr>
        <w:t>2</w:t>
      </w:r>
      <w:proofErr w:type="spellEnd"/>
      <w:r w:rsidRPr="008004DB">
        <w:rPr>
          <w:b/>
          <w:color w:val="auto"/>
          <w:sz w:val="26"/>
          <w:szCs w:val="26"/>
          <w:lang w:val="bg-BG"/>
        </w:rPr>
        <w:t>. в Част ІV „Критерии за подбор“, Раздел Б, „Икономическо и финансово състояние“ т. 5 от ЕЕДОП.</w:t>
      </w:r>
    </w:p>
    <w:p w:rsidR="00AB7A0C" w:rsidRPr="008004DB" w:rsidRDefault="00AB7A0C"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Доказване на посочените изисквания</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За доказване на посочените изисквания, участниците представят при поискване в хода на процедурата, съгласно чл. 67, ал. 5 от ЗОП или преди сключването на договор за обществена поръчка: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1.Заверено копие от валидна застраховка „Професионална отговорност“, съгласно чл.171 от ЗУТ, с лимит на отговорността съгласно чл. 5, ал. 2, т. 4 от Наредбата за условията и реда за задължително застраховане в проектирането и строителството, или еквивалентен документ за чуждестранните лица, съобразно законодателството на държавата в която са установени, с покритие, съответстващо на обема и характера на поръчката, произтичащо от нормативен акт (обектът, предмет на </w:t>
      </w:r>
      <w:r w:rsidRPr="008004DB">
        <w:rPr>
          <w:color w:val="auto"/>
          <w:sz w:val="26"/>
          <w:szCs w:val="26"/>
          <w:lang w:val="bg-BG"/>
        </w:rPr>
        <w:lastRenderedPageBreak/>
        <w:t>поръчката е първа група,  четвърта категория строежи).</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b/>
          <w:color w:val="auto"/>
          <w:sz w:val="26"/>
          <w:szCs w:val="26"/>
          <w:lang w:val="bg-BG"/>
        </w:rPr>
        <w:t>МОТИВИ за включване на изискването:</w:t>
      </w:r>
      <w:r w:rsidRPr="008004DB">
        <w:rPr>
          <w:color w:val="auto"/>
          <w:sz w:val="26"/>
          <w:szCs w:val="26"/>
          <w:lang w:val="bg-BG"/>
        </w:rPr>
        <w:t xml:space="preserve"> Необходимостта от включване на изискването за наличие на Застраховка професионална отговорност произтича от нормативната регламентация и лицензионния режим уреден в Закона за </w:t>
      </w:r>
      <w:proofErr w:type="spellStart"/>
      <w:r w:rsidRPr="008004DB">
        <w:rPr>
          <w:color w:val="auto"/>
          <w:sz w:val="26"/>
          <w:szCs w:val="26"/>
          <w:lang w:val="bg-BG"/>
        </w:rPr>
        <w:t>устройтво</w:t>
      </w:r>
      <w:proofErr w:type="spellEnd"/>
      <w:r w:rsidRPr="008004DB">
        <w:rPr>
          <w:color w:val="auto"/>
          <w:sz w:val="26"/>
          <w:szCs w:val="26"/>
          <w:lang w:val="bg-BG"/>
        </w:rPr>
        <w:t xml:space="preserve"> на територията (ЗУТ) за лицата, извършващи строителни дейности на обектите и от задължението съгласно Наредбата за условията и реда за задължително застраховане в проектирането и строителството за наличие на задължителна застраховка за изпълнение на дейността на строителя. </w:t>
      </w:r>
    </w:p>
    <w:p w:rsidR="00AB7A0C" w:rsidRPr="008004DB" w:rsidRDefault="00AB7A0C" w:rsidP="008004DB">
      <w:pPr>
        <w:suppressAutoHyphens w:val="0"/>
        <w:autoSpaceDE w:val="0"/>
        <w:autoSpaceDN w:val="0"/>
        <w:adjustRightInd w:val="0"/>
        <w:ind w:firstLine="567"/>
        <w:jc w:val="both"/>
        <w:rPr>
          <w:color w:val="auto"/>
          <w:sz w:val="26"/>
          <w:szCs w:val="26"/>
          <w:lang w:val="bg-BG"/>
        </w:rPr>
      </w:pPr>
    </w:p>
    <w:p w:rsidR="00AB7A0C" w:rsidRPr="008004DB" w:rsidRDefault="008004DB" w:rsidP="008004DB">
      <w:pPr>
        <w:suppressAutoHyphens w:val="0"/>
        <w:autoSpaceDE w:val="0"/>
        <w:autoSpaceDN w:val="0"/>
        <w:adjustRightInd w:val="0"/>
        <w:ind w:firstLine="567"/>
        <w:jc w:val="both"/>
        <w:rPr>
          <w:b/>
          <w:color w:val="auto"/>
          <w:sz w:val="26"/>
          <w:szCs w:val="26"/>
          <w:lang w:val="bg-BG"/>
        </w:rPr>
      </w:pPr>
      <w:r w:rsidRPr="008004DB">
        <w:rPr>
          <w:b/>
          <w:color w:val="auto"/>
          <w:sz w:val="26"/>
          <w:szCs w:val="26"/>
          <w:lang w:val="bg-BG"/>
        </w:rPr>
        <w:t>3.</w:t>
      </w:r>
      <w:proofErr w:type="spellStart"/>
      <w:r w:rsidR="00AB7A0C" w:rsidRPr="008004DB">
        <w:rPr>
          <w:b/>
          <w:color w:val="auto"/>
          <w:sz w:val="26"/>
          <w:szCs w:val="26"/>
          <w:lang w:val="bg-BG"/>
        </w:rPr>
        <w:t>3</w:t>
      </w:r>
      <w:proofErr w:type="spellEnd"/>
      <w:r w:rsidR="00AB7A0C" w:rsidRPr="008004DB">
        <w:rPr>
          <w:b/>
          <w:color w:val="auto"/>
          <w:sz w:val="26"/>
          <w:szCs w:val="26"/>
          <w:lang w:val="bg-BG"/>
        </w:rPr>
        <w:t xml:space="preserve">.Минимални изисквания за технически и професионални способности </w:t>
      </w:r>
    </w:p>
    <w:p w:rsidR="00AB7A0C" w:rsidRPr="008004DB" w:rsidRDefault="00E569FA" w:rsidP="008004DB">
      <w:pPr>
        <w:suppressAutoHyphens w:val="0"/>
        <w:autoSpaceDE w:val="0"/>
        <w:autoSpaceDN w:val="0"/>
        <w:adjustRightInd w:val="0"/>
        <w:ind w:firstLine="567"/>
        <w:jc w:val="both"/>
        <w:rPr>
          <w:color w:val="auto"/>
          <w:sz w:val="26"/>
          <w:szCs w:val="26"/>
          <w:lang w:val="bg-BG"/>
        </w:rPr>
      </w:pPr>
      <w:r>
        <w:rPr>
          <w:color w:val="auto"/>
          <w:sz w:val="26"/>
          <w:szCs w:val="26"/>
          <w:lang w:val="bg-BG"/>
        </w:rPr>
        <w:t>3.</w:t>
      </w:r>
      <w:proofErr w:type="spellStart"/>
      <w:r w:rsidR="00AB7A0C" w:rsidRPr="008004DB">
        <w:rPr>
          <w:color w:val="auto"/>
          <w:sz w:val="26"/>
          <w:szCs w:val="26"/>
          <w:lang w:val="bg-BG"/>
        </w:rPr>
        <w:t>3</w:t>
      </w:r>
      <w:proofErr w:type="spellEnd"/>
      <w:r w:rsidR="00AB7A0C" w:rsidRPr="008004DB">
        <w:rPr>
          <w:color w:val="auto"/>
          <w:sz w:val="26"/>
          <w:szCs w:val="26"/>
          <w:lang w:val="bg-BG"/>
        </w:rPr>
        <w:t>.1.</w:t>
      </w:r>
      <w:r w:rsidR="00AB7A0C" w:rsidRPr="008004DB">
        <w:rPr>
          <w:color w:val="auto"/>
          <w:sz w:val="26"/>
          <w:szCs w:val="26"/>
          <w:lang w:val="bg-BG"/>
        </w:rPr>
        <w:tab/>
        <w:t>Участникът следва да е изпълнил през последните 5 (пет) години, считано от датата на подаване на офертата, дейности с предмет и обем,  идентичен или сходен с предмета на поръчката.</w:t>
      </w:r>
    </w:p>
    <w:p w:rsidR="00AB7A0C" w:rsidRPr="00E569FA" w:rsidRDefault="00AB7A0C" w:rsidP="008004DB">
      <w:pPr>
        <w:suppressAutoHyphens w:val="0"/>
        <w:autoSpaceDE w:val="0"/>
        <w:autoSpaceDN w:val="0"/>
        <w:adjustRightInd w:val="0"/>
        <w:ind w:firstLine="567"/>
        <w:jc w:val="both"/>
        <w:rPr>
          <w:i/>
          <w:color w:val="auto"/>
          <w:sz w:val="26"/>
          <w:szCs w:val="26"/>
          <w:lang w:val="bg-BG"/>
        </w:rPr>
      </w:pPr>
      <w:r w:rsidRPr="00E569FA">
        <w:rPr>
          <w:i/>
          <w:color w:val="auto"/>
          <w:sz w:val="26"/>
          <w:szCs w:val="26"/>
          <w:lang w:val="bg-BG"/>
        </w:rPr>
        <w:t xml:space="preserve">Под „дейности с предмет и обем идентичен или сходен с предмета на поръчката“ се има предвид едно изпълнено СМР по изграждане и/или реконструкция и/или ремонт и/или внедряване на мерки за енергийна ефективност на сгради първа група, четвърта категория строежи, в обем минимум една сграда.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При използване на подизпълнител, изискванията по т. </w:t>
      </w:r>
      <w:r w:rsidR="00E569FA">
        <w:rPr>
          <w:color w:val="auto"/>
          <w:sz w:val="26"/>
          <w:szCs w:val="26"/>
          <w:lang w:val="bg-BG"/>
        </w:rPr>
        <w:t>3.</w:t>
      </w:r>
      <w:proofErr w:type="spellStart"/>
      <w:r w:rsidRPr="008004DB">
        <w:rPr>
          <w:color w:val="auto"/>
          <w:sz w:val="26"/>
          <w:szCs w:val="26"/>
          <w:lang w:val="bg-BG"/>
        </w:rPr>
        <w:t>3</w:t>
      </w:r>
      <w:proofErr w:type="spellEnd"/>
      <w:r w:rsidRPr="008004DB">
        <w:rPr>
          <w:color w:val="auto"/>
          <w:sz w:val="26"/>
          <w:szCs w:val="26"/>
          <w:lang w:val="bg-BG"/>
        </w:rPr>
        <w:t xml:space="preserve">.1. се отнасят и за всеки един от подизпълнителите, които съобразно вида и дела от поръчката, които са им възложени, ще изпълняват строителство.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E569FA">
        <w:rPr>
          <w:b/>
          <w:color w:val="auto"/>
          <w:sz w:val="26"/>
          <w:szCs w:val="26"/>
          <w:lang w:val="bg-BG"/>
        </w:rPr>
        <w:t>Участникът следва да предостави изискуемата информация по т. 3.1. в Част ІV „Критерии за подбор“, Раздел В „Технически и професионални способности“, т. 1а) от ЕЕДОП</w:t>
      </w:r>
      <w:r w:rsidRPr="008004DB">
        <w:rPr>
          <w:color w:val="auto"/>
          <w:sz w:val="26"/>
          <w:szCs w:val="26"/>
          <w:lang w:val="bg-BG"/>
        </w:rPr>
        <w:t xml:space="preserve"> за строителството с предмет, идентичен или сходен с този на поръчката, с посочване на стойността, датата, на която е приключило изпълнението, мястото, вида и обема, както и дали е изпълнено в съответствие с нормативните изисквания, изпълнени за последните пет години, считано от датата на подаване на офертата.</w:t>
      </w:r>
    </w:p>
    <w:p w:rsidR="00AB7A0C" w:rsidRPr="00497037" w:rsidRDefault="00AB7A0C" w:rsidP="008004DB">
      <w:pPr>
        <w:suppressAutoHyphens w:val="0"/>
        <w:autoSpaceDE w:val="0"/>
        <w:autoSpaceDN w:val="0"/>
        <w:adjustRightInd w:val="0"/>
        <w:ind w:firstLine="567"/>
        <w:jc w:val="both"/>
        <w:rPr>
          <w:b/>
          <w:color w:val="auto"/>
          <w:sz w:val="26"/>
          <w:szCs w:val="26"/>
          <w:lang w:val="bg-BG"/>
        </w:rPr>
      </w:pPr>
      <w:r w:rsidRPr="00497037">
        <w:rPr>
          <w:b/>
          <w:color w:val="auto"/>
          <w:sz w:val="26"/>
          <w:szCs w:val="26"/>
          <w:lang w:val="bg-BG"/>
        </w:rPr>
        <w:t>Доказване на посочените изисквания</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За доказване на посочените изисквания по т. 3.1 участниците представят при поискване в хода на процедурата, съгласно чл. 67, ал. 5 от ЗОП или преди сключването на договор за обществена поръчка: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1.Списък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497037">
        <w:rPr>
          <w:b/>
          <w:color w:val="auto"/>
          <w:sz w:val="26"/>
          <w:szCs w:val="26"/>
          <w:lang w:val="bg-BG"/>
        </w:rPr>
        <w:t>МОТИВИ за включване на изискването:</w:t>
      </w:r>
      <w:r w:rsidRPr="008004DB">
        <w:rPr>
          <w:color w:val="auto"/>
          <w:sz w:val="26"/>
          <w:szCs w:val="26"/>
          <w:lang w:val="bg-BG"/>
        </w:rPr>
        <w:t xml:space="preserve"> Необходимостта от включване на изискването за опит в изпълнението на дейности по строителство на сходни обекти е необходимо, за да се гарантира възложителят, че участниците в обществената поръчка имат необходимия практически опит и знания, за да изпълнят поръчката качествено и в срок.</w:t>
      </w:r>
    </w:p>
    <w:p w:rsidR="00AB7A0C" w:rsidRPr="008004DB" w:rsidRDefault="00AB7A0C" w:rsidP="008004DB">
      <w:pPr>
        <w:suppressAutoHyphens w:val="0"/>
        <w:autoSpaceDE w:val="0"/>
        <w:autoSpaceDN w:val="0"/>
        <w:adjustRightInd w:val="0"/>
        <w:ind w:firstLine="567"/>
        <w:jc w:val="both"/>
        <w:rPr>
          <w:color w:val="auto"/>
          <w:sz w:val="26"/>
          <w:szCs w:val="26"/>
          <w:lang w:val="bg-BG"/>
        </w:rPr>
      </w:pPr>
    </w:p>
    <w:p w:rsidR="00AB7A0C" w:rsidRPr="008004DB" w:rsidRDefault="00497037" w:rsidP="008004DB">
      <w:pPr>
        <w:suppressAutoHyphens w:val="0"/>
        <w:autoSpaceDE w:val="0"/>
        <w:autoSpaceDN w:val="0"/>
        <w:adjustRightInd w:val="0"/>
        <w:ind w:firstLine="567"/>
        <w:jc w:val="both"/>
        <w:rPr>
          <w:color w:val="auto"/>
          <w:sz w:val="26"/>
          <w:szCs w:val="26"/>
          <w:lang w:val="bg-BG"/>
        </w:rPr>
      </w:pPr>
      <w:r>
        <w:rPr>
          <w:color w:val="auto"/>
          <w:sz w:val="26"/>
          <w:szCs w:val="26"/>
          <w:lang w:val="bg-BG"/>
        </w:rPr>
        <w:t>3.</w:t>
      </w:r>
      <w:proofErr w:type="spellStart"/>
      <w:r w:rsidR="00AB7A0C" w:rsidRPr="008004DB">
        <w:rPr>
          <w:color w:val="auto"/>
          <w:sz w:val="26"/>
          <w:szCs w:val="26"/>
          <w:lang w:val="bg-BG"/>
        </w:rPr>
        <w:t>3</w:t>
      </w:r>
      <w:proofErr w:type="spellEnd"/>
      <w:r w:rsidR="00AB7A0C" w:rsidRPr="008004DB">
        <w:rPr>
          <w:color w:val="auto"/>
          <w:sz w:val="26"/>
          <w:szCs w:val="26"/>
          <w:lang w:val="bg-BG"/>
        </w:rPr>
        <w:t>.2.</w:t>
      </w:r>
      <w:r w:rsidR="00AB7A0C" w:rsidRPr="008004DB">
        <w:rPr>
          <w:color w:val="auto"/>
          <w:sz w:val="26"/>
          <w:szCs w:val="26"/>
          <w:lang w:val="bg-BG"/>
        </w:rPr>
        <w:tab/>
        <w:t xml:space="preserve">Участникът трябва да притежава валидни сертификати, които удостоверяват наличието на: система за управление на качеството по стандарт ISO EN </w:t>
      </w:r>
      <w:r w:rsidR="00AB7A0C" w:rsidRPr="008004DB">
        <w:rPr>
          <w:color w:val="auto"/>
          <w:sz w:val="26"/>
          <w:szCs w:val="26"/>
          <w:lang w:val="bg-BG"/>
        </w:rPr>
        <w:lastRenderedPageBreak/>
        <w:t>9001:2015 или еквивалент. В обхвата на сертификация следва да се включва изпълнение на дейности по строителство.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Сертификатите трябва да са валидни и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Възложителят приема еквивалентни сертификати, издадени от органи, установени в други държави членки. Когато участникът не е имал достъп до такъв сертификат или е нямал възможност да го получи в съответните срокове по независещи от него причини, той може да представи други доказателства за еквивалентни мерки за система за управление на качеството. В тези случаи участникът трябва да е в състояние да докаже, че предлаганите мерки са еквивалентни на изискваните.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В случай, че участникът участва като обединение, изискването се прилага за всеки член на обединението, който ще упражнява строителство, съобразно разпределението на участието при изпълнение на дейностите, предвидено в договора за създаване на обединението.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497037">
        <w:rPr>
          <w:b/>
          <w:color w:val="auto"/>
          <w:sz w:val="26"/>
          <w:szCs w:val="26"/>
          <w:lang w:val="bg-BG"/>
        </w:rPr>
        <w:t xml:space="preserve">Участникът следва да предостави информация по т. </w:t>
      </w:r>
      <w:r w:rsidR="00497037" w:rsidRPr="00497037">
        <w:rPr>
          <w:b/>
          <w:color w:val="auto"/>
          <w:sz w:val="26"/>
          <w:szCs w:val="26"/>
          <w:lang w:val="bg-BG"/>
        </w:rPr>
        <w:t>3.</w:t>
      </w:r>
      <w:proofErr w:type="spellStart"/>
      <w:r w:rsidRPr="00497037">
        <w:rPr>
          <w:b/>
          <w:color w:val="auto"/>
          <w:sz w:val="26"/>
          <w:szCs w:val="26"/>
          <w:lang w:val="bg-BG"/>
        </w:rPr>
        <w:t>3</w:t>
      </w:r>
      <w:proofErr w:type="spellEnd"/>
      <w:r w:rsidRPr="00497037">
        <w:rPr>
          <w:b/>
          <w:color w:val="auto"/>
          <w:sz w:val="26"/>
          <w:szCs w:val="26"/>
          <w:lang w:val="bg-BG"/>
        </w:rPr>
        <w:t>.2. за сертификатите в част IV „Критерии за подбор“, Раздел Г „Стандарти за осигуряване на качеството и стандарти за екологично управление“ от ЕЕДОП</w:t>
      </w:r>
      <w:r w:rsidRPr="008004DB">
        <w:rPr>
          <w:color w:val="auto"/>
          <w:sz w:val="26"/>
          <w:szCs w:val="26"/>
          <w:lang w:val="bg-BG"/>
        </w:rPr>
        <w:t>, като посочва минимум следните данни: вид и номер на сертификатите, обхват на сертификация, уеб адрес, орган или служба, издаващи документа, точно позоваване на документа и срок на неговата валидност.</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Когато участникът предвижда участие на подизпълнители изискванията по т.</w:t>
      </w:r>
      <w:r w:rsidR="00497037">
        <w:rPr>
          <w:color w:val="auto"/>
          <w:sz w:val="26"/>
          <w:szCs w:val="26"/>
          <w:lang w:val="bg-BG"/>
        </w:rPr>
        <w:t>3.</w:t>
      </w:r>
      <w:proofErr w:type="spellStart"/>
      <w:r w:rsidRPr="008004DB">
        <w:rPr>
          <w:color w:val="auto"/>
          <w:sz w:val="26"/>
          <w:szCs w:val="26"/>
          <w:lang w:val="bg-BG"/>
        </w:rPr>
        <w:t>3</w:t>
      </w:r>
      <w:proofErr w:type="spellEnd"/>
      <w:r w:rsidRPr="008004DB">
        <w:rPr>
          <w:color w:val="auto"/>
          <w:sz w:val="26"/>
          <w:szCs w:val="26"/>
          <w:lang w:val="bg-BG"/>
        </w:rPr>
        <w:t>.2. се доказват за тези подизпълнители, които съобразно вида и дела от поръчката, които са им възложени, ще изпълняват строителство.</w:t>
      </w:r>
    </w:p>
    <w:p w:rsidR="00AB7A0C" w:rsidRPr="00497037" w:rsidRDefault="00AB7A0C" w:rsidP="008004DB">
      <w:pPr>
        <w:suppressAutoHyphens w:val="0"/>
        <w:autoSpaceDE w:val="0"/>
        <w:autoSpaceDN w:val="0"/>
        <w:adjustRightInd w:val="0"/>
        <w:ind w:firstLine="567"/>
        <w:jc w:val="both"/>
        <w:rPr>
          <w:b/>
          <w:color w:val="auto"/>
          <w:sz w:val="26"/>
          <w:szCs w:val="26"/>
          <w:lang w:val="bg-BG"/>
        </w:rPr>
      </w:pPr>
      <w:r w:rsidRPr="00497037">
        <w:rPr>
          <w:b/>
          <w:color w:val="auto"/>
          <w:sz w:val="26"/>
          <w:szCs w:val="26"/>
          <w:lang w:val="bg-BG"/>
        </w:rPr>
        <w:t>Доказване на посочените изисквания</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За доказване на посочените изисквания по т. 3.2 участниците представят при поискване в хода на процедурата, съгласно чл. 67, ал. 5 от ЗОП или преди сключването на договор за обществена поръчка: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1.Заверени копия от валидни сертификати за внедрена система за управление на качеството по стандарт ISO EN 9001:2015 или еквивалент, включващи в обхвата си изпълнение на дейности по строителство или еквивалент или други доказателства за еквивалентни мерки за осигуряване на качеството.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497037">
        <w:rPr>
          <w:b/>
          <w:color w:val="auto"/>
          <w:sz w:val="26"/>
          <w:szCs w:val="26"/>
          <w:lang w:val="bg-BG"/>
        </w:rPr>
        <w:t>МОТИВИ за включване на изискването:</w:t>
      </w:r>
      <w:r w:rsidRPr="008004DB">
        <w:rPr>
          <w:color w:val="auto"/>
          <w:sz w:val="26"/>
          <w:szCs w:val="26"/>
          <w:lang w:val="bg-BG"/>
        </w:rPr>
        <w:t xml:space="preserve"> Необходимостта от включване на изискването за наличие на внедрена система за управление на качеството е необходимо, за да се гарантира възложителят, че участниците в обществената поръчка имат необходимите процедури и политики за управление на качеството на изпълнение.</w:t>
      </w:r>
    </w:p>
    <w:p w:rsidR="00AB7A0C" w:rsidRPr="008004DB" w:rsidRDefault="00AB7A0C" w:rsidP="008004DB">
      <w:pPr>
        <w:suppressAutoHyphens w:val="0"/>
        <w:autoSpaceDE w:val="0"/>
        <w:autoSpaceDN w:val="0"/>
        <w:adjustRightInd w:val="0"/>
        <w:ind w:firstLine="567"/>
        <w:jc w:val="both"/>
        <w:rPr>
          <w:color w:val="auto"/>
          <w:sz w:val="26"/>
          <w:szCs w:val="26"/>
          <w:lang w:val="bg-BG"/>
        </w:rPr>
      </w:pPr>
    </w:p>
    <w:p w:rsidR="00AB7A0C" w:rsidRPr="008004DB" w:rsidRDefault="00497037" w:rsidP="008004DB">
      <w:pPr>
        <w:suppressAutoHyphens w:val="0"/>
        <w:autoSpaceDE w:val="0"/>
        <w:autoSpaceDN w:val="0"/>
        <w:adjustRightInd w:val="0"/>
        <w:ind w:firstLine="567"/>
        <w:jc w:val="both"/>
        <w:rPr>
          <w:color w:val="auto"/>
          <w:sz w:val="26"/>
          <w:szCs w:val="26"/>
          <w:lang w:val="bg-BG"/>
        </w:rPr>
      </w:pPr>
      <w:r>
        <w:rPr>
          <w:color w:val="auto"/>
          <w:sz w:val="26"/>
          <w:szCs w:val="26"/>
          <w:lang w:val="bg-BG"/>
        </w:rPr>
        <w:t>3.</w:t>
      </w:r>
      <w:proofErr w:type="spellStart"/>
      <w:r w:rsidR="00AB7A0C" w:rsidRPr="008004DB">
        <w:rPr>
          <w:color w:val="auto"/>
          <w:sz w:val="26"/>
          <w:szCs w:val="26"/>
          <w:lang w:val="bg-BG"/>
        </w:rPr>
        <w:t>3</w:t>
      </w:r>
      <w:proofErr w:type="spellEnd"/>
      <w:r w:rsidR="00AB7A0C" w:rsidRPr="008004DB">
        <w:rPr>
          <w:color w:val="auto"/>
          <w:sz w:val="26"/>
          <w:szCs w:val="26"/>
          <w:lang w:val="bg-BG"/>
        </w:rPr>
        <w:t>.3.</w:t>
      </w:r>
      <w:r w:rsidR="00AB7A0C" w:rsidRPr="008004DB">
        <w:rPr>
          <w:color w:val="auto"/>
          <w:sz w:val="26"/>
          <w:szCs w:val="26"/>
          <w:lang w:val="bg-BG"/>
        </w:rPr>
        <w:tab/>
        <w:t>Участникът следва да разполага с екип, ангажиран с изпълнението на поръчката, в минимален състав, както следва: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w:t>
      </w:r>
      <w:r w:rsidRPr="008004DB">
        <w:rPr>
          <w:color w:val="auto"/>
          <w:sz w:val="26"/>
          <w:szCs w:val="26"/>
          <w:lang w:val="bg-BG"/>
        </w:rPr>
        <w:tab/>
        <w:t xml:space="preserve">Ръководител на екипа – да притежава висше образование с минимална образователно-квалификационна степен „бакалавър“ или еквивалентна образователна </w:t>
      </w:r>
      <w:r w:rsidRPr="008004DB">
        <w:rPr>
          <w:color w:val="auto"/>
          <w:sz w:val="26"/>
          <w:szCs w:val="26"/>
          <w:lang w:val="bg-BG"/>
        </w:rPr>
        <w:lastRenderedPageBreak/>
        <w:t xml:space="preserve">степен, в </w:t>
      </w:r>
      <w:proofErr w:type="spellStart"/>
      <w:r w:rsidRPr="008004DB">
        <w:rPr>
          <w:color w:val="auto"/>
          <w:sz w:val="26"/>
          <w:szCs w:val="26"/>
          <w:lang w:val="bg-BG"/>
        </w:rPr>
        <w:t>случайте</w:t>
      </w:r>
      <w:proofErr w:type="spellEnd"/>
      <w:r w:rsidRPr="008004DB">
        <w:rPr>
          <w:color w:val="auto"/>
          <w:sz w:val="26"/>
          <w:szCs w:val="26"/>
          <w:lang w:val="bg-BG"/>
        </w:rPr>
        <w:t xml:space="preserve"> когато е </w:t>
      </w:r>
      <w:proofErr w:type="spellStart"/>
      <w:r w:rsidRPr="008004DB">
        <w:rPr>
          <w:color w:val="auto"/>
          <w:sz w:val="26"/>
          <w:szCs w:val="26"/>
          <w:lang w:val="bg-BG"/>
        </w:rPr>
        <w:t>предиобита</w:t>
      </w:r>
      <w:proofErr w:type="spellEnd"/>
      <w:r w:rsidRPr="008004DB">
        <w:rPr>
          <w:color w:val="auto"/>
          <w:sz w:val="26"/>
          <w:szCs w:val="26"/>
          <w:lang w:val="bg-BG"/>
        </w:rPr>
        <w:t xml:space="preserve"> в чужбина, </w:t>
      </w:r>
      <w:proofErr w:type="spellStart"/>
      <w:r w:rsidRPr="008004DB">
        <w:rPr>
          <w:color w:val="auto"/>
          <w:sz w:val="26"/>
          <w:szCs w:val="26"/>
          <w:lang w:val="bg-BG"/>
        </w:rPr>
        <w:t>спеицалност</w:t>
      </w:r>
      <w:proofErr w:type="spellEnd"/>
      <w:r w:rsidRPr="008004DB">
        <w:rPr>
          <w:color w:val="auto"/>
          <w:sz w:val="26"/>
          <w:szCs w:val="26"/>
          <w:lang w:val="bg-BG"/>
        </w:rPr>
        <w:t xml:space="preserve"> „Строителство на сгради и съоръжения“, „Промишлено и гражданско строителство“ или еквивалентна.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w:t>
      </w:r>
      <w:r w:rsidRPr="008004DB">
        <w:rPr>
          <w:color w:val="auto"/>
          <w:sz w:val="26"/>
          <w:szCs w:val="26"/>
          <w:lang w:val="bg-BG"/>
        </w:rPr>
        <w:tab/>
        <w:t>Технически ръководител – да притежава висше образование с минимална образователно-квалификационна степен „бакалавър“ или „магистър” или еквивалентна образователна степен, в случаите когато е придобита в чужбина, с професионална квалификация „строителен инженер“, „</w:t>
      </w:r>
      <w:proofErr w:type="spellStart"/>
      <w:r w:rsidRPr="008004DB">
        <w:rPr>
          <w:color w:val="auto"/>
          <w:sz w:val="26"/>
          <w:szCs w:val="26"/>
          <w:lang w:val="bg-BG"/>
        </w:rPr>
        <w:t>инженер</w:t>
      </w:r>
      <w:proofErr w:type="spellEnd"/>
      <w:r w:rsidRPr="008004DB">
        <w:rPr>
          <w:color w:val="auto"/>
          <w:sz w:val="26"/>
          <w:szCs w:val="26"/>
          <w:lang w:val="bg-BG"/>
        </w:rPr>
        <w:t xml:space="preserve">“ или „архитект“ или лице със средно образование с четиригодишен курс на обучение, със специалност „строителен техник“, или еквивалентна специалност, съгласно чл. 163а от ЗУТ.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w:t>
      </w:r>
      <w:r w:rsidRPr="008004DB">
        <w:rPr>
          <w:color w:val="auto"/>
          <w:sz w:val="26"/>
          <w:szCs w:val="26"/>
          <w:lang w:val="bg-BG"/>
        </w:rPr>
        <w:tab/>
        <w:t>Специалист за контрол на качеството/отговорник по качеството - да притежава валидно удостоверение за преминато обучение за контрол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или еквивалентно.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w:t>
      </w:r>
      <w:r w:rsidRPr="008004DB">
        <w:rPr>
          <w:color w:val="auto"/>
          <w:sz w:val="26"/>
          <w:szCs w:val="26"/>
          <w:lang w:val="bg-BG"/>
        </w:rPr>
        <w:tab/>
        <w:t>Експерт по безопасност и здраве в строителството - да притежава удостоверение за „Експерт по безопасност и здраве“ съгласно Наредба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Всеки от експертите в екипа следва да е взел участие в съответното експертно качество, за което е предложен, в изпълнението на строителство с предмет и обем,  идентичен или сходен с предмета на поръчката.</w:t>
      </w:r>
    </w:p>
    <w:p w:rsidR="00AB7A0C" w:rsidRPr="00497037" w:rsidRDefault="00AB7A0C" w:rsidP="008004DB">
      <w:pPr>
        <w:suppressAutoHyphens w:val="0"/>
        <w:autoSpaceDE w:val="0"/>
        <w:autoSpaceDN w:val="0"/>
        <w:adjustRightInd w:val="0"/>
        <w:ind w:firstLine="567"/>
        <w:jc w:val="both"/>
        <w:rPr>
          <w:i/>
          <w:color w:val="auto"/>
          <w:sz w:val="26"/>
          <w:szCs w:val="26"/>
          <w:lang w:val="bg-BG"/>
        </w:rPr>
      </w:pPr>
      <w:r w:rsidRPr="00497037">
        <w:rPr>
          <w:i/>
          <w:color w:val="auto"/>
          <w:sz w:val="26"/>
          <w:szCs w:val="26"/>
          <w:lang w:val="bg-BG"/>
        </w:rPr>
        <w:t>Под „строителство с предмет и обем  идентичен или сходен с предмета на поръчката“ се има предвид СМР по изграждане и/или реконструкция и/или ремонт и/или внедряване на мерки за енергийна ефективност на сгради първа група, четвърта категория строежи, в обем минимум една сграда.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Възложителят приема еквивалентни образователни степени и специалности от лица, придобили образованието си в чужбина, или получили специалност с друго наименование, но еквивалентна на изискуемата. Тежестта за доказване на еквивалентността е на участника.</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 xml:space="preserve">Участникът трябва да посочи отделни лица за всяка от позициите от експертния състав.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1D3B34">
        <w:rPr>
          <w:b/>
          <w:color w:val="auto"/>
          <w:sz w:val="26"/>
          <w:szCs w:val="26"/>
          <w:lang w:val="bg-BG"/>
        </w:rPr>
        <w:t>Участникът следва да предостави изискуемата информация по т. 3.</w:t>
      </w:r>
      <w:proofErr w:type="spellStart"/>
      <w:r w:rsidRPr="001D3B34">
        <w:rPr>
          <w:b/>
          <w:color w:val="auto"/>
          <w:sz w:val="26"/>
          <w:szCs w:val="26"/>
          <w:lang w:val="bg-BG"/>
        </w:rPr>
        <w:t>3</w:t>
      </w:r>
      <w:proofErr w:type="spellEnd"/>
      <w:r w:rsidRPr="001D3B34">
        <w:rPr>
          <w:b/>
          <w:color w:val="auto"/>
          <w:sz w:val="26"/>
          <w:szCs w:val="26"/>
          <w:lang w:val="bg-BG"/>
        </w:rPr>
        <w:t>. в Част ІV „Критерии за подбор“, Раздел В „Технически и професионални способности“, т. 6 от ЕЕДОП.</w:t>
      </w:r>
      <w:r w:rsidRPr="008004DB">
        <w:rPr>
          <w:color w:val="auto"/>
          <w:sz w:val="26"/>
          <w:szCs w:val="26"/>
          <w:lang w:val="bg-BG"/>
        </w:rPr>
        <w:t xml:space="preserve"> Посочва се пълната информация, необходима за доказване на въведените към всеки от експертите минимални изисквания, в това число: номер, дата и учебно заведение, издало дипломата за висше образоване; описание на специфичния професионален опит; описание на идентичното или сходно строителство, с посочване на конкретния обект.</w:t>
      </w:r>
    </w:p>
    <w:p w:rsidR="00AB7A0C" w:rsidRPr="001D3B34" w:rsidRDefault="00AB7A0C" w:rsidP="008004DB">
      <w:pPr>
        <w:suppressAutoHyphens w:val="0"/>
        <w:autoSpaceDE w:val="0"/>
        <w:autoSpaceDN w:val="0"/>
        <w:adjustRightInd w:val="0"/>
        <w:ind w:firstLine="567"/>
        <w:jc w:val="both"/>
        <w:rPr>
          <w:b/>
          <w:color w:val="auto"/>
          <w:sz w:val="26"/>
          <w:szCs w:val="26"/>
          <w:lang w:val="bg-BG"/>
        </w:rPr>
      </w:pPr>
      <w:r w:rsidRPr="001D3B34">
        <w:rPr>
          <w:b/>
          <w:color w:val="auto"/>
          <w:sz w:val="26"/>
          <w:szCs w:val="26"/>
          <w:lang w:val="bg-BG"/>
        </w:rPr>
        <w:t xml:space="preserve">Доказване на посочените изисквания. </w:t>
      </w:r>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За доказване на посочените изисквания по т. 3.3 участниците представят при поискване в хода на процедурата, съгласно чл. 67, ал. 5 от ЗОП или преди сключването на договор за обществена поръчка:</w:t>
      </w:r>
    </w:p>
    <w:p w:rsidR="00AB7A0C" w:rsidRPr="00B60FFB" w:rsidRDefault="00AB7A0C" w:rsidP="008004DB">
      <w:pPr>
        <w:suppressAutoHyphens w:val="0"/>
        <w:autoSpaceDE w:val="0"/>
        <w:autoSpaceDN w:val="0"/>
        <w:adjustRightInd w:val="0"/>
        <w:ind w:firstLine="567"/>
        <w:jc w:val="both"/>
        <w:rPr>
          <w:color w:val="auto"/>
          <w:sz w:val="26"/>
          <w:szCs w:val="26"/>
          <w:lang w:val="bg-BG"/>
        </w:rPr>
      </w:pPr>
      <w:r w:rsidRPr="008004DB">
        <w:rPr>
          <w:color w:val="auto"/>
          <w:sz w:val="26"/>
          <w:szCs w:val="26"/>
          <w:lang w:val="bg-BG"/>
        </w:rPr>
        <w:t>1.</w:t>
      </w:r>
      <w:r w:rsidRPr="008004DB">
        <w:rPr>
          <w:color w:val="auto"/>
          <w:sz w:val="26"/>
          <w:szCs w:val="26"/>
          <w:lang w:val="bg-BG"/>
        </w:rPr>
        <w:tab/>
        <w:t>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w:t>
      </w:r>
      <w:r w:rsidR="00B60FFB">
        <w:rPr>
          <w:color w:val="auto"/>
          <w:sz w:val="26"/>
          <w:szCs w:val="26"/>
          <w:lang w:val="bg-BG"/>
        </w:rPr>
        <w:t>ионална компетентност на лицата.</w:t>
      </w:r>
      <w:bookmarkStart w:id="0" w:name="_GoBack"/>
      <w:bookmarkEnd w:id="0"/>
    </w:p>
    <w:p w:rsidR="00AB7A0C" w:rsidRPr="008004DB" w:rsidRDefault="00AB7A0C" w:rsidP="008004DB">
      <w:pPr>
        <w:suppressAutoHyphens w:val="0"/>
        <w:autoSpaceDE w:val="0"/>
        <w:autoSpaceDN w:val="0"/>
        <w:adjustRightInd w:val="0"/>
        <w:ind w:firstLine="567"/>
        <w:jc w:val="both"/>
        <w:rPr>
          <w:color w:val="auto"/>
          <w:sz w:val="26"/>
          <w:szCs w:val="26"/>
          <w:lang w:val="bg-BG"/>
        </w:rPr>
      </w:pPr>
      <w:r w:rsidRPr="001D3B34">
        <w:rPr>
          <w:b/>
          <w:color w:val="auto"/>
          <w:sz w:val="26"/>
          <w:szCs w:val="26"/>
          <w:lang w:val="bg-BG"/>
        </w:rPr>
        <w:t>МОТИВИ за включване на изискването:</w:t>
      </w:r>
      <w:r w:rsidRPr="008004DB">
        <w:rPr>
          <w:color w:val="auto"/>
          <w:sz w:val="26"/>
          <w:szCs w:val="26"/>
          <w:lang w:val="bg-BG"/>
        </w:rPr>
        <w:t xml:space="preserve"> Необходимостта от включване на изискването за наличие на експерти и опит в изпълнението на дейности по строителство на сходни с предмета на поръчката обекти е необходимо, за да се </w:t>
      </w:r>
      <w:r w:rsidRPr="008004DB">
        <w:rPr>
          <w:color w:val="auto"/>
          <w:sz w:val="26"/>
          <w:szCs w:val="26"/>
          <w:lang w:val="bg-BG"/>
        </w:rPr>
        <w:lastRenderedPageBreak/>
        <w:t xml:space="preserve">гарантира възложителят, че участниците в обществената поръчка имат необходимия практически опит и знания, за да изпълнят поръчката качествено и в срок. </w:t>
      </w:r>
    </w:p>
    <w:p w:rsidR="004B4516" w:rsidRPr="004B4516" w:rsidRDefault="00AB7A0C" w:rsidP="004B4516">
      <w:pPr>
        <w:suppressAutoHyphens w:val="0"/>
        <w:autoSpaceDE w:val="0"/>
        <w:autoSpaceDN w:val="0"/>
        <w:adjustRightInd w:val="0"/>
        <w:ind w:firstLine="567"/>
        <w:jc w:val="both"/>
        <w:rPr>
          <w:color w:val="auto"/>
          <w:sz w:val="26"/>
          <w:szCs w:val="26"/>
          <w:lang w:val="bg-BG"/>
        </w:rPr>
      </w:pPr>
      <w:r w:rsidRPr="001D3B34">
        <w:rPr>
          <w:i/>
          <w:color w:val="auto"/>
          <w:sz w:val="26"/>
          <w:szCs w:val="26"/>
          <w:lang w:val="bg-BG"/>
        </w:rPr>
        <w:t>Забележка</w:t>
      </w:r>
      <w:r w:rsidRPr="008004DB">
        <w:rPr>
          <w:color w:val="auto"/>
          <w:sz w:val="26"/>
          <w:szCs w:val="26"/>
          <w:lang w:val="bg-BG"/>
        </w:rPr>
        <w:t xml:space="preserve">: </w:t>
      </w:r>
      <w:r w:rsidR="004B4516" w:rsidRPr="004B4516">
        <w:rPr>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4B4516" w:rsidRPr="004B4516" w:rsidRDefault="004B4516" w:rsidP="004B4516">
      <w:pPr>
        <w:suppressAutoHyphens w:val="0"/>
        <w:autoSpaceDE w:val="0"/>
        <w:autoSpaceDN w:val="0"/>
        <w:adjustRightInd w:val="0"/>
        <w:ind w:firstLine="567"/>
        <w:jc w:val="both"/>
        <w:rPr>
          <w:color w:val="auto"/>
          <w:sz w:val="26"/>
          <w:szCs w:val="26"/>
          <w:lang w:val="bg-BG"/>
        </w:rPr>
      </w:pPr>
    </w:p>
    <w:p w:rsidR="001D3B34" w:rsidRPr="001D3B34" w:rsidRDefault="001D3B34" w:rsidP="001D3B34">
      <w:pPr>
        <w:autoSpaceDE w:val="0"/>
        <w:autoSpaceDN w:val="0"/>
        <w:adjustRightInd w:val="0"/>
        <w:ind w:firstLine="567"/>
        <w:jc w:val="both"/>
        <w:rPr>
          <w:sz w:val="26"/>
          <w:szCs w:val="26"/>
          <w:lang w:val="bg-BG"/>
        </w:rPr>
      </w:pPr>
      <w:r w:rsidRPr="001D3B34">
        <w:rPr>
          <w:b/>
          <w:sz w:val="26"/>
          <w:szCs w:val="26"/>
          <w:u w:val="single"/>
          <w:lang w:val="bg-BG"/>
        </w:rPr>
        <w:t>Участниците</w:t>
      </w:r>
      <w:r w:rsidRPr="001D3B34">
        <w:rPr>
          <w:b/>
          <w:sz w:val="26"/>
          <w:szCs w:val="26"/>
          <w:u w:val="single"/>
        </w:rPr>
        <w:t xml:space="preserve"> </w:t>
      </w:r>
      <w:proofErr w:type="spellStart"/>
      <w:r w:rsidRPr="001D3B34">
        <w:rPr>
          <w:b/>
          <w:sz w:val="26"/>
          <w:szCs w:val="26"/>
          <w:u w:val="single"/>
        </w:rPr>
        <w:t>могат</w:t>
      </w:r>
      <w:proofErr w:type="spellEnd"/>
      <w:r w:rsidRPr="001D3B34">
        <w:rPr>
          <w:b/>
          <w:sz w:val="26"/>
          <w:szCs w:val="26"/>
          <w:u w:val="single"/>
        </w:rPr>
        <w:t xml:space="preserve"> </w:t>
      </w:r>
      <w:proofErr w:type="spellStart"/>
      <w:r w:rsidRPr="001D3B34">
        <w:rPr>
          <w:b/>
          <w:sz w:val="26"/>
          <w:szCs w:val="26"/>
          <w:u w:val="single"/>
        </w:rPr>
        <w:t>за</w:t>
      </w:r>
      <w:proofErr w:type="spellEnd"/>
      <w:r w:rsidRPr="001D3B34">
        <w:rPr>
          <w:b/>
          <w:sz w:val="26"/>
          <w:szCs w:val="26"/>
          <w:u w:val="single"/>
        </w:rPr>
        <w:t xml:space="preserve"> </w:t>
      </w:r>
      <w:proofErr w:type="spellStart"/>
      <w:r w:rsidRPr="001D3B34">
        <w:rPr>
          <w:b/>
          <w:sz w:val="26"/>
          <w:szCs w:val="26"/>
          <w:u w:val="single"/>
        </w:rPr>
        <w:t>конкретната</w:t>
      </w:r>
      <w:proofErr w:type="spellEnd"/>
      <w:r w:rsidRPr="001D3B34">
        <w:rPr>
          <w:b/>
          <w:sz w:val="26"/>
          <w:szCs w:val="26"/>
          <w:u w:val="single"/>
        </w:rPr>
        <w:t xml:space="preserve"> </w:t>
      </w:r>
      <w:proofErr w:type="spellStart"/>
      <w:r w:rsidRPr="001D3B34">
        <w:rPr>
          <w:b/>
          <w:sz w:val="26"/>
          <w:szCs w:val="26"/>
          <w:u w:val="single"/>
        </w:rPr>
        <w:t>поръчка</w:t>
      </w:r>
      <w:proofErr w:type="spellEnd"/>
      <w:r w:rsidRPr="001D3B34">
        <w:rPr>
          <w:b/>
          <w:sz w:val="26"/>
          <w:szCs w:val="26"/>
          <w:u w:val="single"/>
        </w:rPr>
        <w:t xml:space="preserve"> </w:t>
      </w:r>
      <w:proofErr w:type="spellStart"/>
      <w:r w:rsidRPr="001D3B34">
        <w:rPr>
          <w:b/>
          <w:sz w:val="26"/>
          <w:szCs w:val="26"/>
          <w:u w:val="single"/>
        </w:rPr>
        <w:t>да</w:t>
      </w:r>
      <w:proofErr w:type="spellEnd"/>
      <w:r w:rsidRPr="001D3B34">
        <w:rPr>
          <w:b/>
          <w:sz w:val="26"/>
          <w:szCs w:val="26"/>
          <w:u w:val="single"/>
        </w:rPr>
        <w:t xml:space="preserve"> </w:t>
      </w:r>
      <w:proofErr w:type="spellStart"/>
      <w:r w:rsidRPr="001D3B34">
        <w:rPr>
          <w:b/>
          <w:sz w:val="26"/>
          <w:szCs w:val="26"/>
          <w:u w:val="single"/>
        </w:rPr>
        <w:t>се</w:t>
      </w:r>
      <w:proofErr w:type="spellEnd"/>
      <w:r w:rsidRPr="001D3B34">
        <w:rPr>
          <w:b/>
          <w:sz w:val="26"/>
          <w:szCs w:val="26"/>
          <w:u w:val="single"/>
        </w:rPr>
        <w:t xml:space="preserve"> </w:t>
      </w:r>
      <w:proofErr w:type="spellStart"/>
      <w:r w:rsidRPr="001D3B34">
        <w:rPr>
          <w:b/>
          <w:sz w:val="26"/>
          <w:szCs w:val="26"/>
          <w:u w:val="single"/>
        </w:rPr>
        <w:t>позоват</w:t>
      </w:r>
      <w:proofErr w:type="spellEnd"/>
      <w:r w:rsidRPr="001D3B34">
        <w:rPr>
          <w:b/>
          <w:sz w:val="26"/>
          <w:szCs w:val="26"/>
          <w:u w:val="single"/>
        </w:rPr>
        <w:t xml:space="preserve"> </w:t>
      </w:r>
      <w:proofErr w:type="spellStart"/>
      <w:r w:rsidRPr="001D3B34">
        <w:rPr>
          <w:b/>
          <w:sz w:val="26"/>
          <w:szCs w:val="26"/>
          <w:u w:val="single"/>
        </w:rPr>
        <w:t>на</w:t>
      </w:r>
      <w:proofErr w:type="spellEnd"/>
      <w:r w:rsidRPr="001D3B34">
        <w:rPr>
          <w:b/>
          <w:sz w:val="26"/>
          <w:szCs w:val="26"/>
          <w:u w:val="single"/>
        </w:rPr>
        <w:t xml:space="preserve"> </w:t>
      </w:r>
      <w:proofErr w:type="spellStart"/>
      <w:r w:rsidRPr="001D3B34">
        <w:rPr>
          <w:b/>
          <w:sz w:val="26"/>
          <w:szCs w:val="26"/>
          <w:u w:val="single"/>
        </w:rPr>
        <w:t>капацитета</w:t>
      </w:r>
      <w:proofErr w:type="spellEnd"/>
      <w:r w:rsidRPr="001D3B34">
        <w:rPr>
          <w:b/>
          <w:sz w:val="26"/>
          <w:szCs w:val="26"/>
          <w:u w:val="single"/>
        </w:rPr>
        <w:t xml:space="preserve"> </w:t>
      </w:r>
      <w:proofErr w:type="spellStart"/>
      <w:r w:rsidRPr="001D3B34">
        <w:rPr>
          <w:b/>
          <w:sz w:val="26"/>
          <w:szCs w:val="26"/>
          <w:u w:val="single"/>
        </w:rPr>
        <w:t>на</w:t>
      </w:r>
      <w:proofErr w:type="spellEnd"/>
      <w:r w:rsidRPr="001D3B34">
        <w:rPr>
          <w:b/>
          <w:sz w:val="26"/>
          <w:szCs w:val="26"/>
          <w:u w:val="single"/>
        </w:rPr>
        <w:t xml:space="preserve"> </w:t>
      </w:r>
      <w:proofErr w:type="spellStart"/>
      <w:r w:rsidRPr="001D3B34">
        <w:rPr>
          <w:b/>
          <w:sz w:val="26"/>
          <w:szCs w:val="26"/>
          <w:u w:val="single"/>
        </w:rPr>
        <w:t>трети</w:t>
      </w:r>
      <w:proofErr w:type="spellEnd"/>
      <w:r w:rsidRPr="001D3B34">
        <w:rPr>
          <w:b/>
          <w:sz w:val="26"/>
          <w:szCs w:val="26"/>
          <w:u w:val="single"/>
        </w:rPr>
        <w:t xml:space="preserve"> </w:t>
      </w:r>
      <w:proofErr w:type="spellStart"/>
      <w:r w:rsidRPr="001D3B34">
        <w:rPr>
          <w:b/>
          <w:sz w:val="26"/>
          <w:szCs w:val="26"/>
          <w:u w:val="single"/>
        </w:rPr>
        <w:t>лица</w:t>
      </w:r>
      <w:proofErr w:type="spellEnd"/>
      <w:r w:rsidRPr="001D3B34">
        <w:rPr>
          <w:sz w:val="26"/>
          <w:szCs w:val="26"/>
        </w:rPr>
        <w:t xml:space="preserve">, </w:t>
      </w:r>
      <w:proofErr w:type="spellStart"/>
      <w:r w:rsidRPr="001D3B34">
        <w:rPr>
          <w:sz w:val="26"/>
          <w:szCs w:val="26"/>
        </w:rPr>
        <w:t>независимо</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правната</w:t>
      </w:r>
      <w:proofErr w:type="spellEnd"/>
      <w:r w:rsidRPr="001D3B34">
        <w:rPr>
          <w:sz w:val="26"/>
          <w:szCs w:val="26"/>
        </w:rPr>
        <w:t xml:space="preserve"> </w:t>
      </w:r>
      <w:proofErr w:type="spellStart"/>
      <w:r w:rsidRPr="001D3B34">
        <w:rPr>
          <w:sz w:val="26"/>
          <w:szCs w:val="26"/>
        </w:rPr>
        <w:t>връзка</w:t>
      </w:r>
      <w:proofErr w:type="spellEnd"/>
      <w:r w:rsidRPr="001D3B34">
        <w:rPr>
          <w:sz w:val="26"/>
          <w:szCs w:val="26"/>
        </w:rPr>
        <w:t xml:space="preserve"> </w:t>
      </w:r>
      <w:proofErr w:type="spellStart"/>
      <w:r w:rsidRPr="001D3B34">
        <w:rPr>
          <w:sz w:val="26"/>
          <w:szCs w:val="26"/>
        </w:rPr>
        <w:t>между</w:t>
      </w:r>
      <w:proofErr w:type="spellEnd"/>
      <w:r w:rsidRPr="001D3B34">
        <w:rPr>
          <w:sz w:val="26"/>
          <w:szCs w:val="26"/>
        </w:rPr>
        <w:t xml:space="preserve"> </w:t>
      </w:r>
      <w:proofErr w:type="spellStart"/>
      <w:r w:rsidRPr="001D3B34">
        <w:rPr>
          <w:sz w:val="26"/>
          <w:szCs w:val="26"/>
        </w:rPr>
        <w:t>тях</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w:t>
      </w:r>
      <w:proofErr w:type="spellStart"/>
      <w:r w:rsidRPr="001D3B34">
        <w:rPr>
          <w:sz w:val="26"/>
          <w:szCs w:val="26"/>
        </w:rPr>
        <w:t>отношение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критериите</w:t>
      </w:r>
      <w:proofErr w:type="spellEnd"/>
      <w:r w:rsidRPr="001D3B34">
        <w:rPr>
          <w:sz w:val="26"/>
          <w:szCs w:val="26"/>
        </w:rPr>
        <w:t xml:space="preserve">, </w:t>
      </w:r>
      <w:proofErr w:type="spellStart"/>
      <w:r w:rsidRPr="001D3B34">
        <w:rPr>
          <w:sz w:val="26"/>
          <w:szCs w:val="26"/>
        </w:rPr>
        <w:t>свързани</w:t>
      </w:r>
      <w:proofErr w:type="spellEnd"/>
      <w:r w:rsidRPr="001D3B34">
        <w:rPr>
          <w:sz w:val="26"/>
          <w:szCs w:val="26"/>
        </w:rPr>
        <w:t xml:space="preserve"> с </w:t>
      </w:r>
      <w:proofErr w:type="spellStart"/>
      <w:r w:rsidRPr="001D3B34">
        <w:rPr>
          <w:sz w:val="26"/>
          <w:szCs w:val="26"/>
        </w:rPr>
        <w:t>икономическото</w:t>
      </w:r>
      <w:proofErr w:type="spellEnd"/>
      <w:r w:rsidRPr="001D3B34">
        <w:rPr>
          <w:sz w:val="26"/>
          <w:szCs w:val="26"/>
        </w:rPr>
        <w:t xml:space="preserve"> и </w:t>
      </w:r>
      <w:proofErr w:type="spellStart"/>
      <w:r w:rsidRPr="001D3B34">
        <w:rPr>
          <w:sz w:val="26"/>
          <w:szCs w:val="26"/>
        </w:rPr>
        <w:t>финансовото</w:t>
      </w:r>
      <w:proofErr w:type="spellEnd"/>
      <w:r w:rsidRPr="001D3B34">
        <w:rPr>
          <w:sz w:val="26"/>
          <w:szCs w:val="26"/>
        </w:rPr>
        <w:t xml:space="preserve"> </w:t>
      </w:r>
      <w:proofErr w:type="spellStart"/>
      <w:r w:rsidRPr="001D3B34">
        <w:rPr>
          <w:sz w:val="26"/>
          <w:szCs w:val="26"/>
        </w:rPr>
        <w:t>състояние</w:t>
      </w:r>
      <w:proofErr w:type="spellEnd"/>
      <w:r w:rsidRPr="001D3B34">
        <w:rPr>
          <w:sz w:val="26"/>
          <w:szCs w:val="26"/>
        </w:rPr>
        <w:t xml:space="preserve">, </w:t>
      </w:r>
      <w:proofErr w:type="spellStart"/>
      <w:r w:rsidRPr="001D3B34">
        <w:rPr>
          <w:sz w:val="26"/>
          <w:szCs w:val="26"/>
        </w:rPr>
        <w:t>техническите</w:t>
      </w:r>
      <w:proofErr w:type="spellEnd"/>
      <w:r w:rsidRPr="001D3B34">
        <w:rPr>
          <w:sz w:val="26"/>
          <w:szCs w:val="26"/>
        </w:rPr>
        <w:t xml:space="preserve"> и </w:t>
      </w:r>
      <w:proofErr w:type="spellStart"/>
      <w:r w:rsidRPr="001D3B34">
        <w:rPr>
          <w:sz w:val="26"/>
          <w:szCs w:val="26"/>
        </w:rPr>
        <w:t>професионалните</w:t>
      </w:r>
      <w:proofErr w:type="spellEnd"/>
      <w:r w:rsidRPr="001D3B34">
        <w:rPr>
          <w:sz w:val="26"/>
          <w:szCs w:val="26"/>
        </w:rPr>
        <w:t xml:space="preserve"> </w:t>
      </w:r>
      <w:proofErr w:type="spellStart"/>
      <w:r w:rsidRPr="001D3B34">
        <w:rPr>
          <w:sz w:val="26"/>
          <w:szCs w:val="26"/>
        </w:rPr>
        <w:t>способности</w:t>
      </w:r>
      <w:proofErr w:type="spellEnd"/>
      <w:r w:rsidRPr="001D3B34">
        <w:rPr>
          <w:sz w:val="26"/>
          <w:szCs w:val="26"/>
        </w:rPr>
        <w:t xml:space="preserve">.  </w:t>
      </w:r>
    </w:p>
    <w:p w:rsidR="001D3B34" w:rsidRPr="001D3B34" w:rsidRDefault="001D3B34" w:rsidP="001D3B34">
      <w:pPr>
        <w:widowControl/>
        <w:tabs>
          <w:tab w:val="left" w:pos="180"/>
        </w:tabs>
        <w:spacing w:before="60"/>
        <w:ind w:right="-142" w:firstLine="567"/>
        <w:jc w:val="both"/>
        <w:rPr>
          <w:sz w:val="26"/>
          <w:szCs w:val="26"/>
        </w:rPr>
      </w:pPr>
      <w:proofErr w:type="spellStart"/>
      <w:proofErr w:type="gramStart"/>
      <w:r w:rsidRPr="001D3B34">
        <w:rPr>
          <w:sz w:val="26"/>
          <w:szCs w:val="26"/>
        </w:rPr>
        <w:t>изпълнение</w:t>
      </w:r>
      <w:proofErr w:type="spellEnd"/>
      <w:proofErr w:type="gram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поръчката</w:t>
      </w:r>
      <w:proofErr w:type="spellEnd"/>
      <w:r w:rsidRPr="001D3B34">
        <w:rPr>
          <w:sz w:val="26"/>
          <w:szCs w:val="26"/>
        </w:rPr>
        <w:t xml:space="preserve">, </w:t>
      </w:r>
      <w:proofErr w:type="spellStart"/>
      <w:r w:rsidRPr="001D3B34">
        <w:rPr>
          <w:sz w:val="26"/>
          <w:szCs w:val="26"/>
        </w:rPr>
        <w:t>участниците</w:t>
      </w:r>
      <w:proofErr w:type="spellEnd"/>
      <w:r w:rsidRPr="001D3B34">
        <w:rPr>
          <w:sz w:val="26"/>
          <w:szCs w:val="26"/>
        </w:rPr>
        <w:t xml:space="preserve"> </w:t>
      </w:r>
      <w:proofErr w:type="spellStart"/>
      <w:r w:rsidRPr="001D3B34">
        <w:rPr>
          <w:sz w:val="26"/>
          <w:szCs w:val="26"/>
        </w:rPr>
        <w:t>могат</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се</w:t>
      </w:r>
      <w:proofErr w:type="spellEnd"/>
      <w:r w:rsidRPr="001D3B34">
        <w:rPr>
          <w:sz w:val="26"/>
          <w:szCs w:val="26"/>
        </w:rPr>
        <w:t xml:space="preserve"> </w:t>
      </w:r>
      <w:proofErr w:type="spellStart"/>
      <w:r w:rsidRPr="001D3B34">
        <w:rPr>
          <w:sz w:val="26"/>
          <w:szCs w:val="26"/>
        </w:rPr>
        <w:t>позоват</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капацитета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трети</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само</w:t>
      </w:r>
      <w:proofErr w:type="spellEnd"/>
      <w:r w:rsidRPr="001D3B34">
        <w:rPr>
          <w:sz w:val="26"/>
          <w:szCs w:val="26"/>
        </w:rPr>
        <w:t xml:space="preserve"> </w:t>
      </w:r>
      <w:proofErr w:type="spellStart"/>
      <w:r w:rsidRPr="001D3B34">
        <w:rPr>
          <w:sz w:val="26"/>
          <w:szCs w:val="26"/>
        </w:rPr>
        <w:t>ако</w:t>
      </w:r>
      <w:proofErr w:type="spellEnd"/>
      <w:r w:rsidRPr="001D3B34">
        <w:rPr>
          <w:sz w:val="26"/>
          <w:szCs w:val="26"/>
        </w:rPr>
        <w:t xml:space="preserve"> </w:t>
      </w:r>
      <w:proofErr w:type="spellStart"/>
      <w:r w:rsidRPr="001D3B34">
        <w:rPr>
          <w:sz w:val="26"/>
          <w:szCs w:val="26"/>
        </w:rPr>
        <w:t>тези</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ще</w:t>
      </w:r>
      <w:proofErr w:type="spellEnd"/>
      <w:r w:rsidRPr="001D3B34">
        <w:rPr>
          <w:sz w:val="26"/>
          <w:szCs w:val="26"/>
        </w:rPr>
        <w:t xml:space="preserve"> </w:t>
      </w:r>
      <w:proofErr w:type="spellStart"/>
      <w:r w:rsidRPr="001D3B34">
        <w:rPr>
          <w:sz w:val="26"/>
          <w:szCs w:val="26"/>
        </w:rPr>
        <w:t>участват</w:t>
      </w:r>
      <w:proofErr w:type="spellEnd"/>
      <w:r w:rsidRPr="001D3B34">
        <w:rPr>
          <w:sz w:val="26"/>
          <w:szCs w:val="26"/>
        </w:rPr>
        <w:t xml:space="preserve"> в </w:t>
      </w:r>
      <w:proofErr w:type="spellStart"/>
      <w:r w:rsidRPr="001D3B34">
        <w:rPr>
          <w:sz w:val="26"/>
          <w:szCs w:val="26"/>
        </w:rPr>
        <w:t>изпълнението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частта</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поръчката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която</w:t>
      </w:r>
      <w:proofErr w:type="spellEnd"/>
      <w:r w:rsidRPr="001D3B34">
        <w:rPr>
          <w:sz w:val="26"/>
          <w:szCs w:val="26"/>
        </w:rPr>
        <w:t xml:space="preserve"> е </w:t>
      </w:r>
      <w:proofErr w:type="spellStart"/>
      <w:r w:rsidRPr="001D3B34">
        <w:rPr>
          <w:sz w:val="26"/>
          <w:szCs w:val="26"/>
        </w:rPr>
        <w:t>необходим</w:t>
      </w:r>
      <w:proofErr w:type="spellEnd"/>
      <w:r w:rsidRPr="001D3B34">
        <w:rPr>
          <w:sz w:val="26"/>
          <w:szCs w:val="26"/>
        </w:rPr>
        <w:t xml:space="preserve"> </w:t>
      </w:r>
      <w:proofErr w:type="spellStart"/>
      <w:r w:rsidRPr="001D3B34">
        <w:rPr>
          <w:sz w:val="26"/>
          <w:szCs w:val="26"/>
        </w:rPr>
        <w:t>този</w:t>
      </w:r>
      <w:proofErr w:type="spellEnd"/>
      <w:r w:rsidRPr="001D3B34">
        <w:rPr>
          <w:sz w:val="26"/>
          <w:szCs w:val="26"/>
        </w:rPr>
        <w:t xml:space="preserve"> </w:t>
      </w:r>
      <w:proofErr w:type="spellStart"/>
      <w:r w:rsidRPr="001D3B34">
        <w:rPr>
          <w:sz w:val="26"/>
          <w:szCs w:val="26"/>
        </w:rPr>
        <w:t>капацитет</w:t>
      </w:r>
      <w:proofErr w:type="spellEnd"/>
      <w:r w:rsidRPr="001D3B34">
        <w:rPr>
          <w:sz w:val="26"/>
          <w:szCs w:val="26"/>
        </w:rPr>
        <w:t>.</w:t>
      </w:r>
    </w:p>
    <w:p w:rsidR="001D3B34" w:rsidRPr="001D3B34" w:rsidRDefault="001D3B34" w:rsidP="001D3B34">
      <w:pPr>
        <w:widowControl/>
        <w:tabs>
          <w:tab w:val="left" w:pos="180"/>
        </w:tabs>
        <w:spacing w:before="60"/>
        <w:ind w:right="-142" w:firstLine="567"/>
        <w:jc w:val="both"/>
        <w:rPr>
          <w:sz w:val="26"/>
          <w:szCs w:val="26"/>
        </w:rPr>
      </w:pPr>
      <w:proofErr w:type="spellStart"/>
      <w:proofErr w:type="gramStart"/>
      <w:r w:rsidRPr="001D3B34">
        <w:rPr>
          <w:sz w:val="26"/>
          <w:szCs w:val="26"/>
        </w:rPr>
        <w:t>Когато</w:t>
      </w:r>
      <w:proofErr w:type="spellEnd"/>
      <w:r w:rsidRPr="001D3B34">
        <w:rPr>
          <w:sz w:val="26"/>
          <w:szCs w:val="26"/>
        </w:rPr>
        <w:t xml:space="preserve"> </w:t>
      </w:r>
      <w:proofErr w:type="spellStart"/>
      <w:r w:rsidRPr="001D3B34">
        <w:rPr>
          <w:sz w:val="26"/>
          <w:szCs w:val="26"/>
        </w:rPr>
        <w:t>участникът</w:t>
      </w:r>
      <w:proofErr w:type="spellEnd"/>
      <w:r w:rsidRPr="001D3B34">
        <w:rPr>
          <w:sz w:val="26"/>
          <w:szCs w:val="26"/>
        </w:rPr>
        <w:t xml:space="preserve"> </w:t>
      </w:r>
      <w:proofErr w:type="spellStart"/>
      <w:r w:rsidRPr="001D3B34">
        <w:rPr>
          <w:sz w:val="26"/>
          <w:szCs w:val="26"/>
        </w:rPr>
        <w:t>се</w:t>
      </w:r>
      <w:proofErr w:type="spellEnd"/>
      <w:r w:rsidRPr="001D3B34">
        <w:rPr>
          <w:sz w:val="26"/>
          <w:szCs w:val="26"/>
        </w:rPr>
        <w:t xml:space="preserve"> </w:t>
      </w:r>
      <w:proofErr w:type="spellStart"/>
      <w:r w:rsidRPr="001D3B34">
        <w:rPr>
          <w:sz w:val="26"/>
          <w:szCs w:val="26"/>
        </w:rPr>
        <w:t>позовава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капацитета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трети</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той</w:t>
      </w:r>
      <w:proofErr w:type="spellEnd"/>
      <w:r w:rsidRPr="001D3B34">
        <w:rPr>
          <w:sz w:val="26"/>
          <w:szCs w:val="26"/>
        </w:rPr>
        <w:t xml:space="preserve"> </w:t>
      </w:r>
      <w:proofErr w:type="spellStart"/>
      <w:r w:rsidRPr="001D3B34">
        <w:rPr>
          <w:sz w:val="26"/>
          <w:szCs w:val="26"/>
        </w:rPr>
        <w:t>трябва</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може</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докаже</w:t>
      </w:r>
      <w:proofErr w:type="spellEnd"/>
      <w:r w:rsidRPr="001D3B34">
        <w:rPr>
          <w:sz w:val="26"/>
          <w:szCs w:val="26"/>
        </w:rPr>
        <w:t xml:space="preserve">, </w:t>
      </w:r>
      <w:proofErr w:type="spellStart"/>
      <w:r w:rsidRPr="001D3B34">
        <w:rPr>
          <w:sz w:val="26"/>
          <w:szCs w:val="26"/>
        </w:rPr>
        <w:t>че</w:t>
      </w:r>
      <w:proofErr w:type="spellEnd"/>
      <w:r w:rsidRPr="001D3B34">
        <w:rPr>
          <w:sz w:val="26"/>
          <w:szCs w:val="26"/>
        </w:rPr>
        <w:t xml:space="preserve"> </w:t>
      </w:r>
      <w:proofErr w:type="spellStart"/>
      <w:r w:rsidRPr="001D3B34">
        <w:rPr>
          <w:sz w:val="26"/>
          <w:szCs w:val="26"/>
        </w:rPr>
        <w:t>ще</w:t>
      </w:r>
      <w:proofErr w:type="spellEnd"/>
      <w:r w:rsidRPr="001D3B34">
        <w:rPr>
          <w:sz w:val="26"/>
          <w:szCs w:val="26"/>
        </w:rPr>
        <w:t xml:space="preserve"> </w:t>
      </w:r>
      <w:proofErr w:type="spellStart"/>
      <w:r w:rsidRPr="001D3B34">
        <w:rPr>
          <w:sz w:val="26"/>
          <w:szCs w:val="26"/>
        </w:rPr>
        <w:t>разполага</w:t>
      </w:r>
      <w:proofErr w:type="spellEnd"/>
      <w:r w:rsidRPr="001D3B34">
        <w:rPr>
          <w:sz w:val="26"/>
          <w:szCs w:val="26"/>
        </w:rPr>
        <w:t xml:space="preserve"> с </w:t>
      </w:r>
      <w:proofErr w:type="spellStart"/>
      <w:r w:rsidRPr="001D3B34">
        <w:rPr>
          <w:sz w:val="26"/>
          <w:szCs w:val="26"/>
        </w:rPr>
        <w:t>техните</w:t>
      </w:r>
      <w:proofErr w:type="spellEnd"/>
      <w:r w:rsidRPr="001D3B34">
        <w:rPr>
          <w:sz w:val="26"/>
          <w:szCs w:val="26"/>
        </w:rPr>
        <w:t xml:space="preserve"> </w:t>
      </w:r>
      <w:proofErr w:type="spellStart"/>
      <w:r w:rsidRPr="001D3B34">
        <w:rPr>
          <w:sz w:val="26"/>
          <w:szCs w:val="26"/>
        </w:rPr>
        <w:t>ресурси</w:t>
      </w:r>
      <w:proofErr w:type="spellEnd"/>
      <w:r w:rsidRPr="001D3B34">
        <w:rPr>
          <w:sz w:val="26"/>
          <w:szCs w:val="26"/>
        </w:rPr>
        <w:t xml:space="preserve">, </w:t>
      </w:r>
      <w:proofErr w:type="spellStart"/>
      <w:r w:rsidRPr="001D3B34">
        <w:rPr>
          <w:sz w:val="26"/>
          <w:szCs w:val="26"/>
        </w:rPr>
        <w:t>като</w:t>
      </w:r>
      <w:proofErr w:type="spellEnd"/>
      <w:r w:rsidRPr="001D3B34">
        <w:rPr>
          <w:sz w:val="26"/>
          <w:szCs w:val="26"/>
        </w:rPr>
        <w:t xml:space="preserve"> </w:t>
      </w:r>
      <w:proofErr w:type="spellStart"/>
      <w:r w:rsidRPr="001D3B34">
        <w:rPr>
          <w:sz w:val="26"/>
          <w:szCs w:val="26"/>
        </w:rPr>
        <w:t>представи</w:t>
      </w:r>
      <w:proofErr w:type="spellEnd"/>
      <w:r w:rsidRPr="001D3B34">
        <w:rPr>
          <w:sz w:val="26"/>
          <w:szCs w:val="26"/>
        </w:rPr>
        <w:t xml:space="preserve"> </w:t>
      </w:r>
      <w:proofErr w:type="spellStart"/>
      <w:r w:rsidRPr="001D3B34">
        <w:rPr>
          <w:sz w:val="26"/>
          <w:szCs w:val="26"/>
        </w:rPr>
        <w:t>документи</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поетите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третите</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задължения</w:t>
      </w:r>
      <w:proofErr w:type="spellEnd"/>
      <w:r w:rsidRPr="001D3B34">
        <w:rPr>
          <w:sz w:val="26"/>
          <w:szCs w:val="26"/>
        </w:rPr>
        <w:t>.</w:t>
      </w:r>
      <w:proofErr w:type="gramEnd"/>
    </w:p>
    <w:p w:rsidR="001D3B34" w:rsidRPr="001D3B34" w:rsidRDefault="001D3B34" w:rsidP="001D3B34">
      <w:pPr>
        <w:widowControl/>
        <w:tabs>
          <w:tab w:val="left" w:pos="180"/>
        </w:tabs>
        <w:spacing w:before="60"/>
        <w:ind w:right="-142" w:firstLine="567"/>
        <w:jc w:val="both"/>
        <w:rPr>
          <w:sz w:val="26"/>
          <w:szCs w:val="26"/>
        </w:rPr>
      </w:pPr>
      <w:proofErr w:type="spellStart"/>
      <w:proofErr w:type="gramStart"/>
      <w:r w:rsidRPr="001D3B34">
        <w:rPr>
          <w:sz w:val="26"/>
          <w:szCs w:val="26"/>
        </w:rPr>
        <w:t>Третите</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трябва</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отговарят</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съответните</w:t>
      </w:r>
      <w:proofErr w:type="spellEnd"/>
      <w:r w:rsidRPr="001D3B34">
        <w:rPr>
          <w:sz w:val="26"/>
          <w:szCs w:val="26"/>
        </w:rPr>
        <w:t xml:space="preserve"> </w:t>
      </w:r>
      <w:proofErr w:type="spellStart"/>
      <w:r w:rsidRPr="001D3B34">
        <w:rPr>
          <w:sz w:val="26"/>
          <w:szCs w:val="26"/>
        </w:rPr>
        <w:t>критерии</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подбор</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доказването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които</w:t>
      </w:r>
      <w:proofErr w:type="spellEnd"/>
      <w:r w:rsidRPr="001D3B34">
        <w:rPr>
          <w:sz w:val="26"/>
          <w:szCs w:val="26"/>
        </w:rPr>
        <w:t xml:space="preserve"> </w:t>
      </w:r>
      <w:proofErr w:type="spellStart"/>
      <w:r w:rsidRPr="001D3B34">
        <w:rPr>
          <w:sz w:val="26"/>
          <w:szCs w:val="26"/>
        </w:rPr>
        <w:t>участникът</w:t>
      </w:r>
      <w:proofErr w:type="spellEnd"/>
      <w:r w:rsidRPr="001D3B34">
        <w:rPr>
          <w:sz w:val="26"/>
          <w:szCs w:val="26"/>
        </w:rPr>
        <w:t xml:space="preserve"> </w:t>
      </w:r>
      <w:proofErr w:type="spellStart"/>
      <w:r w:rsidRPr="001D3B34">
        <w:rPr>
          <w:sz w:val="26"/>
          <w:szCs w:val="26"/>
        </w:rPr>
        <w:t>се</w:t>
      </w:r>
      <w:proofErr w:type="spellEnd"/>
      <w:r w:rsidRPr="001D3B34">
        <w:rPr>
          <w:sz w:val="26"/>
          <w:szCs w:val="26"/>
        </w:rPr>
        <w:t xml:space="preserve"> </w:t>
      </w:r>
      <w:proofErr w:type="spellStart"/>
      <w:r w:rsidRPr="001D3B34">
        <w:rPr>
          <w:sz w:val="26"/>
          <w:szCs w:val="26"/>
        </w:rPr>
        <w:t>позовава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техния</w:t>
      </w:r>
      <w:proofErr w:type="spellEnd"/>
      <w:r w:rsidRPr="001D3B34">
        <w:rPr>
          <w:sz w:val="26"/>
          <w:szCs w:val="26"/>
        </w:rPr>
        <w:t xml:space="preserve"> </w:t>
      </w:r>
      <w:proofErr w:type="spellStart"/>
      <w:r w:rsidRPr="001D3B34">
        <w:rPr>
          <w:sz w:val="26"/>
          <w:szCs w:val="26"/>
        </w:rPr>
        <w:t>капацитет</w:t>
      </w:r>
      <w:proofErr w:type="spellEnd"/>
      <w:r w:rsidRPr="001D3B34">
        <w:rPr>
          <w:sz w:val="26"/>
          <w:szCs w:val="26"/>
        </w:rPr>
        <w:t xml:space="preserve"> и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тях</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са</w:t>
      </w:r>
      <w:proofErr w:type="spellEnd"/>
      <w:r w:rsidRPr="001D3B34">
        <w:rPr>
          <w:sz w:val="26"/>
          <w:szCs w:val="26"/>
        </w:rPr>
        <w:t xml:space="preserve"> </w:t>
      </w:r>
      <w:proofErr w:type="spellStart"/>
      <w:r w:rsidRPr="001D3B34">
        <w:rPr>
          <w:sz w:val="26"/>
          <w:szCs w:val="26"/>
        </w:rPr>
        <w:t>налице</w:t>
      </w:r>
      <w:proofErr w:type="spellEnd"/>
      <w:r w:rsidRPr="001D3B34">
        <w:rPr>
          <w:sz w:val="26"/>
          <w:szCs w:val="26"/>
        </w:rPr>
        <w:t xml:space="preserve"> </w:t>
      </w:r>
      <w:proofErr w:type="spellStart"/>
      <w:r w:rsidRPr="001D3B34">
        <w:rPr>
          <w:sz w:val="26"/>
          <w:szCs w:val="26"/>
        </w:rPr>
        <w:t>основанията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отстраняване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процедурата</w:t>
      </w:r>
      <w:proofErr w:type="spellEnd"/>
      <w:r w:rsidRPr="001D3B34">
        <w:rPr>
          <w:sz w:val="26"/>
          <w:szCs w:val="26"/>
        </w:rPr>
        <w:t>.</w:t>
      </w:r>
      <w:proofErr w:type="gramEnd"/>
    </w:p>
    <w:p w:rsidR="001D3B34" w:rsidRPr="001D3B34" w:rsidRDefault="001D3B34" w:rsidP="001D3B34">
      <w:pPr>
        <w:widowControl/>
        <w:tabs>
          <w:tab w:val="left" w:pos="180"/>
        </w:tabs>
        <w:spacing w:before="60"/>
        <w:ind w:right="-142" w:firstLine="567"/>
        <w:jc w:val="both"/>
        <w:rPr>
          <w:sz w:val="26"/>
          <w:szCs w:val="26"/>
        </w:rPr>
      </w:pPr>
      <w:proofErr w:type="spellStart"/>
      <w:proofErr w:type="gramStart"/>
      <w:r w:rsidRPr="001D3B34">
        <w:rPr>
          <w:sz w:val="26"/>
          <w:szCs w:val="26"/>
        </w:rPr>
        <w:t>Възложителят</w:t>
      </w:r>
      <w:proofErr w:type="spellEnd"/>
      <w:r w:rsidRPr="001D3B34">
        <w:rPr>
          <w:sz w:val="26"/>
          <w:szCs w:val="26"/>
        </w:rPr>
        <w:t xml:space="preserve"> </w:t>
      </w:r>
      <w:proofErr w:type="spellStart"/>
      <w:r w:rsidRPr="001D3B34">
        <w:rPr>
          <w:sz w:val="26"/>
          <w:szCs w:val="26"/>
        </w:rPr>
        <w:t>изисква</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участника</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замени</w:t>
      </w:r>
      <w:proofErr w:type="spellEnd"/>
      <w:r w:rsidRPr="001D3B34">
        <w:rPr>
          <w:sz w:val="26"/>
          <w:szCs w:val="26"/>
        </w:rPr>
        <w:t xml:space="preserve"> </w:t>
      </w:r>
      <w:proofErr w:type="spellStart"/>
      <w:r w:rsidRPr="001D3B34">
        <w:rPr>
          <w:sz w:val="26"/>
          <w:szCs w:val="26"/>
        </w:rPr>
        <w:t>посоченото</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него</w:t>
      </w:r>
      <w:proofErr w:type="spellEnd"/>
      <w:r w:rsidRPr="001D3B34">
        <w:rPr>
          <w:sz w:val="26"/>
          <w:szCs w:val="26"/>
        </w:rPr>
        <w:t xml:space="preserve"> </w:t>
      </w:r>
      <w:proofErr w:type="spellStart"/>
      <w:r w:rsidRPr="001D3B34">
        <w:rPr>
          <w:sz w:val="26"/>
          <w:szCs w:val="26"/>
        </w:rPr>
        <w:t>трето</w:t>
      </w:r>
      <w:proofErr w:type="spellEnd"/>
      <w:r w:rsidRPr="001D3B34">
        <w:rPr>
          <w:sz w:val="26"/>
          <w:szCs w:val="26"/>
        </w:rPr>
        <w:t xml:space="preserve"> </w:t>
      </w:r>
      <w:proofErr w:type="spellStart"/>
      <w:r w:rsidRPr="001D3B34">
        <w:rPr>
          <w:sz w:val="26"/>
          <w:szCs w:val="26"/>
        </w:rPr>
        <w:t>лице</w:t>
      </w:r>
      <w:proofErr w:type="spellEnd"/>
      <w:r w:rsidRPr="001D3B34">
        <w:rPr>
          <w:sz w:val="26"/>
          <w:szCs w:val="26"/>
        </w:rPr>
        <w:t xml:space="preserve">, </w:t>
      </w:r>
      <w:proofErr w:type="spellStart"/>
      <w:r w:rsidRPr="001D3B34">
        <w:rPr>
          <w:sz w:val="26"/>
          <w:szCs w:val="26"/>
        </w:rPr>
        <w:t>ако</w:t>
      </w:r>
      <w:proofErr w:type="spellEnd"/>
      <w:r w:rsidRPr="001D3B34">
        <w:rPr>
          <w:sz w:val="26"/>
          <w:szCs w:val="26"/>
        </w:rPr>
        <w:t xml:space="preserve"> </w:t>
      </w:r>
      <w:proofErr w:type="spellStart"/>
      <w:r w:rsidRPr="001D3B34">
        <w:rPr>
          <w:sz w:val="26"/>
          <w:szCs w:val="26"/>
        </w:rPr>
        <w:t>то</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отговаря</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някое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условията</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чл.65, ал.4 </w:t>
      </w:r>
      <w:proofErr w:type="spellStart"/>
      <w:r w:rsidRPr="001D3B34">
        <w:rPr>
          <w:sz w:val="26"/>
          <w:szCs w:val="26"/>
        </w:rPr>
        <w:t>от</w:t>
      </w:r>
      <w:proofErr w:type="spellEnd"/>
      <w:r w:rsidRPr="001D3B34">
        <w:rPr>
          <w:sz w:val="26"/>
          <w:szCs w:val="26"/>
        </w:rPr>
        <w:t xml:space="preserve"> ЗОП, </w:t>
      </w:r>
      <w:proofErr w:type="spellStart"/>
      <w:r w:rsidRPr="001D3B34">
        <w:rPr>
          <w:sz w:val="26"/>
          <w:szCs w:val="26"/>
        </w:rPr>
        <w:t>поради</w:t>
      </w:r>
      <w:proofErr w:type="spellEnd"/>
      <w:r w:rsidRPr="001D3B34">
        <w:rPr>
          <w:sz w:val="26"/>
          <w:szCs w:val="26"/>
        </w:rPr>
        <w:t xml:space="preserve"> </w:t>
      </w:r>
      <w:proofErr w:type="spellStart"/>
      <w:r w:rsidRPr="001D3B34">
        <w:rPr>
          <w:sz w:val="26"/>
          <w:szCs w:val="26"/>
        </w:rPr>
        <w:t>промяна</w:t>
      </w:r>
      <w:proofErr w:type="spellEnd"/>
      <w:r w:rsidRPr="001D3B34">
        <w:rPr>
          <w:sz w:val="26"/>
          <w:szCs w:val="26"/>
        </w:rPr>
        <w:t xml:space="preserve"> в </w:t>
      </w:r>
      <w:proofErr w:type="spellStart"/>
      <w:r w:rsidRPr="001D3B34">
        <w:rPr>
          <w:sz w:val="26"/>
          <w:szCs w:val="26"/>
        </w:rPr>
        <w:t>обстоятелства</w:t>
      </w:r>
      <w:proofErr w:type="spellEnd"/>
      <w:r w:rsidRPr="001D3B34">
        <w:rPr>
          <w:sz w:val="26"/>
          <w:szCs w:val="26"/>
        </w:rPr>
        <w:t xml:space="preserve"> </w:t>
      </w:r>
      <w:proofErr w:type="spellStart"/>
      <w:r w:rsidRPr="001D3B34">
        <w:rPr>
          <w:sz w:val="26"/>
          <w:szCs w:val="26"/>
        </w:rPr>
        <w:t>преди</w:t>
      </w:r>
      <w:proofErr w:type="spellEnd"/>
      <w:r w:rsidRPr="001D3B34">
        <w:rPr>
          <w:sz w:val="26"/>
          <w:szCs w:val="26"/>
        </w:rPr>
        <w:t xml:space="preserve"> </w:t>
      </w:r>
      <w:proofErr w:type="spellStart"/>
      <w:r w:rsidRPr="001D3B34">
        <w:rPr>
          <w:sz w:val="26"/>
          <w:szCs w:val="26"/>
        </w:rPr>
        <w:t>сключване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обществена</w:t>
      </w:r>
      <w:proofErr w:type="spellEnd"/>
      <w:r w:rsidRPr="001D3B34">
        <w:rPr>
          <w:sz w:val="26"/>
          <w:szCs w:val="26"/>
        </w:rPr>
        <w:t xml:space="preserve"> </w:t>
      </w:r>
      <w:proofErr w:type="spellStart"/>
      <w:r w:rsidRPr="001D3B34">
        <w:rPr>
          <w:sz w:val="26"/>
          <w:szCs w:val="26"/>
        </w:rPr>
        <w:t>поръчка</w:t>
      </w:r>
      <w:proofErr w:type="spellEnd"/>
      <w:r w:rsidRPr="001D3B34">
        <w:rPr>
          <w:sz w:val="26"/>
          <w:szCs w:val="26"/>
        </w:rPr>
        <w:t>.</w:t>
      </w:r>
      <w:proofErr w:type="gramEnd"/>
    </w:p>
    <w:p w:rsidR="001D3B34" w:rsidRPr="001D3B34" w:rsidRDefault="001D3B34" w:rsidP="001D3B34">
      <w:pPr>
        <w:widowControl/>
        <w:tabs>
          <w:tab w:val="left" w:pos="180"/>
        </w:tabs>
        <w:spacing w:before="60"/>
        <w:ind w:right="-142" w:firstLine="567"/>
        <w:jc w:val="both"/>
        <w:rPr>
          <w:sz w:val="26"/>
          <w:szCs w:val="26"/>
          <w:lang w:val="bg-BG"/>
        </w:rPr>
      </w:pPr>
      <w:proofErr w:type="spellStart"/>
      <w:proofErr w:type="gramStart"/>
      <w:r w:rsidRPr="001D3B34">
        <w:rPr>
          <w:sz w:val="26"/>
          <w:szCs w:val="26"/>
        </w:rPr>
        <w:t>Когато</w:t>
      </w:r>
      <w:proofErr w:type="spellEnd"/>
      <w:r w:rsidRPr="001D3B34">
        <w:rPr>
          <w:sz w:val="26"/>
          <w:szCs w:val="26"/>
        </w:rPr>
        <w:t xml:space="preserve"> </w:t>
      </w:r>
      <w:proofErr w:type="spellStart"/>
      <w:r w:rsidRPr="001D3B34">
        <w:rPr>
          <w:sz w:val="26"/>
          <w:szCs w:val="26"/>
        </w:rPr>
        <w:t>участник</w:t>
      </w:r>
      <w:proofErr w:type="spellEnd"/>
      <w:r w:rsidRPr="001D3B34">
        <w:rPr>
          <w:sz w:val="26"/>
          <w:szCs w:val="26"/>
        </w:rPr>
        <w:t xml:space="preserve"> в </w:t>
      </w:r>
      <w:proofErr w:type="spellStart"/>
      <w:r w:rsidRPr="001D3B34">
        <w:rPr>
          <w:sz w:val="26"/>
          <w:szCs w:val="26"/>
        </w:rPr>
        <w:t>процедурата</w:t>
      </w:r>
      <w:proofErr w:type="spellEnd"/>
      <w:r w:rsidRPr="001D3B34">
        <w:rPr>
          <w:sz w:val="26"/>
          <w:szCs w:val="26"/>
        </w:rPr>
        <w:t xml:space="preserve"> е </w:t>
      </w:r>
      <w:proofErr w:type="spellStart"/>
      <w:r w:rsidRPr="001D3B34">
        <w:rPr>
          <w:sz w:val="26"/>
          <w:szCs w:val="26"/>
        </w:rPr>
        <w:t>обединение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физически</w:t>
      </w:r>
      <w:proofErr w:type="spellEnd"/>
      <w:r w:rsidRPr="001D3B34">
        <w:rPr>
          <w:sz w:val="26"/>
          <w:szCs w:val="26"/>
        </w:rPr>
        <w:t xml:space="preserve"> и/</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юридически</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той</w:t>
      </w:r>
      <w:proofErr w:type="spellEnd"/>
      <w:r w:rsidRPr="001D3B34">
        <w:rPr>
          <w:sz w:val="26"/>
          <w:szCs w:val="26"/>
        </w:rPr>
        <w:t xml:space="preserve"> </w:t>
      </w:r>
      <w:proofErr w:type="spellStart"/>
      <w:r w:rsidRPr="001D3B34">
        <w:rPr>
          <w:sz w:val="26"/>
          <w:szCs w:val="26"/>
        </w:rPr>
        <w:t>може</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докаже</w:t>
      </w:r>
      <w:proofErr w:type="spellEnd"/>
      <w:r w:rsidRPr="001D3B34">
        <w:rPr>
          <w:sz w:val="26"/>
          <w:szCs w:val="26"/>
        </w:rPr>
        <w:t xml:space="preserve"> </w:t>
      </w:r>
      <w:proofErr w:type="spellStart"/>
      <w:r w:rsidRPr="001D3B34">
        <w:rPr>
          <w:sz w:val="26"/>
          <w:szCs w:val="26"/>
        </w:rPr>
        <w:t>изпълнението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критериите</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подбор</w:t>
      </w:r>
      <w:proofErr w:type="spellEnd"/>
      <w:r w:rsidRPr="001D3B34">
        <w:rPr>
          <w:sz w:val="26"/>
          <w:szCs w:val="26"/>
        </w:rPr>
        <w:t xml:space="preserve"> с </w:t>
      </w:r>
      <w:proofErr w:type="spellStart"/>
      <w:r w:rsidRPr="001D3B34">
        <w:rPr>
          <w:sz w:val="26"/>
          <w:szCs w:val="26"/>
        </w:rPr>
        <w:t>капацитета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трети</w:t>
      </w:r>
      <w:proofErr w:type="spellEnd"/>
      <w:r w:rsidRPr="001D3B34">
        <w:rPr>
          <w:sz w:val="26"/>
          <w:szCs w:val="26"/>
        </w:rPr>
        <w:t xml:space="preserve"> </w:t>
      </w:r>
      <w:proofErr w:type="spellStart"/>
      <w:r w:rsidRPr="001D3B34">
        <w:rPr>
          <w:sz w:val="26"/>
          <w:szCs w:val="26"/>
        </w:rPr>
        <w:t>лица</w:t>
      </w:r>
      <w:proofErr w:type="spellEnd"/>
      <w:r w:rsidRPr="001D3B34">
        <w:rPr>
          <w:sz w:val="26"/>
          <w:szCs w:val="26"/>
        </w:rPr>
        <w:t xml:space="preserve"> </w:t>
      </w:r>
      <w:proofErr w:type="spellStart"/>
      <w:r w:rsidRPr="001D3B34">
        <w:rPr>
          <w:sz w:val="26"/>
          <w:szCs w:val="26"/>
        </w:rPr>
        <w:t>при</w:t>
      </w:r>
      <w:proofErr w:type="spellEnd"/>
      <w:r w:rsidRPr="001D3B34">
        <w:rPr>
          <w:sz w:val="26"/>
          <w:szCs w:val="26"/>
        </w:rPr>
        <w:t xml:space="preserve"> </w:t>
      </w:r>
      <w:proofErr w:type="spellStart"/>
      <w:r w:rsidRPr="001D3B34">
        <w:rPr>
          <w:sz w:val="26"/>
          <w:szCs w:val="26"/>
        </w:rPr>
        <w:t>спазване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условията</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чл.65, </w:t>
      </w:r>
      <w:proofErr w:type="spellStart"/>
      <w:r w:rsidRPr="001D3B34">
        <w:rPr>
          <w:sz w:val="26"/>
          <w:szCs w:val="26"/>
        </w:rPr>
        <w:t>ал</w:t>
      </w:r>
      <w:proofErr w:type="spellEnd"/>
      <w:r w:rsidRPr="001D3B34">
        <w:rPr>
          <w:sz w:val="26"/>
          <w:szCs w:val="26"/>
        </w:rPr>
        <w:t>.</w:t>
      </w:r>
      <w:proofErr w:type="gramEnd"/>
      <w:r w:rsidRPr="001D3B34">
        <w:rPr>
          <w:sz w:val="26"/>
          <w:szCs w:val="26"/>
        </w:rPr>
        <w:t xml:space="preserve"> 2 – </w:t>
      </w:r>
      <w:proofErr w:type="gramStart"/>
      <w:r w:rsidRPr="001D3B34">
        <w:rPr>
          <w:sz w:val="26"/>
          <w:szCs w:val="26"/>
        </w:rPr>
        <w:t>ал.4</w:t>
      </w:r>
      <w:proofErr w:type="gramEnd"/>
      <w:r w:rsidRPr="001D3B34">
        <w:rPr>
          <w:sz w:val="26"/>
          <w:szCs w:val="26"/>
        </w:rPr>
        <w:t xml:space="preserve"> </w:t>
      </w:r>
      <w:proofErr w:type="spellStart"/>
      <w:r w:rsidRPr="001D3B34">
        <w:rPr>
          <w:sz w:val="26"/>
          <w:szCs w:val="26"/>
        </w:rPr>
        <w:t>от</w:t>
      </w:r>
      <w:proofErr w:type="spellEnd"/>
      <w:r w:rsidRPr="001D3B34">
        <w:rPr>
          <w:sz w:val="26"/>
          <w:szCs w:val="26"/>
        </w:rPr>
        <w:t xml:space="preserve"> ЗОП.</w:t>
      </w:r>
    </w:p>
    <w:p w:rsidR="001D3B34" w:rsidRPr="001D3B34" w:rsidRDefault="001D3B34" w:rsidP="001D3B34">
      <w:pPr>
        <w:widowControl/>
        <w:tabs>
          <w:tab w:val="left" w:pos="180"/>
        </w:tabs>
        <w:spacing w:before="60"/>
        <w:ind w:right="-142" w:firstLine="567"/>
        <w:jc w:val="both"/>
        <w:rPr>
          <w:i/>
          <w:color w:val="auto"/>
          <w:sz w:val="26"/>
          <w:szCs w:val="26"/>
          <w:lang w:val="bg-BG" w:eastAsia="bg-BG"/>
        </w:rPr>
      </w:pPr>
      <w:r w:rsidRPr="001D3B34">
        <w:rPr>
          <w:i/>
          <w:color w:val="auto"/>
          <w:sz w:val="26"/>
          <w:szCs w:val="26"/>
          <w:lang w:val="bg-BG" w:eastAsia="bg-BG"/>
        </w:rPr>
        <w:t xml:space="preserve">Всяко трето лице, на чийто капацитет се позовава участника, представя отделен ЕЕДОП, съдържащ попълнена следната информация: Част </w:t>
      </w:r>
      <w:r w:rsidRPr="001D3B34">
        <w:rPr>
          <w:i/>
          <w:color w:val="auto"/>
          <w:sz w:val="26"/>
          <w:szCs w:val="26"/>
          <w:lang w:eastAsia="bg-BG"/>
        </w:rPr>
        <w:t>II</w:t>
      </w:r>
      <w:r w:rsidRPr="001D3B34">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sidRPr="001D3B34">
        <w:rPr>
          <w:i/>
          <w:color w:val="auto"/>
          <w:sz w:val="26"/>
          <w:szCs w:val="26"/>
          <w:lang w:eastAsia="bg-BG"/>
        </w:rPr>
        <w:t>III</w:t>
      </w:r>
      <w:r w:rsidRPr="001D3B34">
        <w:rPr>
          <w:i/>
          <w:color w:val="auto"/>
          <w:sz w:val="26"/>
          <w:szCs w:val="26"/>
          <w:lang w:val="bg-BG" w:eastAsia="bg-BG"/>
        </w:rPr>
        <w:t xml:space="preserve"> „Основания за изключване“ и Част </w:t>
      </w:r>
      <w:r w:rsidRPr="001D3B34">
        <w:rPr>
          <w:i/>
          <w:color w:val="auto"/>
          <w:sz w:val="26"/>
          <w:szCs w:val="26"/>
          <w:lang w:eastAsia="bg-BG"/>
        </w:rPr>
        <w:t xml:space="preserve">IV </w:t>
      </w:r>
      <w:r w:rsidRPr="001D3B34">
        <w:rPr>
          <w:i/>
          <w:color w:val="auto"/>
          <w:sz w:val="26"/>
          <w:szCs w:val="26"/>
          <w:lang w:val="bg-BG" w:eastAsia="bg-BG"/>
        </w:rPr>
        <w:t>„Критерии за подбор“ – в съответните раздели, в които подлежат на вписване тези данни и информация, с които се доказва съответствието на третото лице с критериите за подбор, съобразно капацитета/ресурсите, който то ще предостави на участника за целите на изпълнението на настоящата обществена поръчка.</w:t>
      </w:r>
    </w:p>
    <w:p w:rsidR="001D3B34" w:rsidRPr="001D3B34" w:rsidRDefault="001D3B34" w:rsidP="001D3B34">
      <w:pPr>
        <w:widowControl/>
        <w:tabs>
          <w:tab w:val="left" w:pos="180"/>
        </w:tabs>
        <w:spacing w:before="60"/>
        <w:ind w:right="-142" w:firstLine="567"/>
        <w:jc w:val="both"/>
        <w:rPr>
          <w:color w:val="auto"/>
          <w:sz w:val="26"/>
          <w:szCs w:val="26"/>
          <w:lang w:val="bg-BG" w:eastAsia="bg-BG"/>
        </w:rPr>
      </w:pPr>
    </w:p>
    <w:p w:rsidR="001D3B34" w:rsidRPr="001D3B34" w:rsidRDefault="001D3B34" w:rsidP="001D3B34">
      <w:pPr>
        <w:spacing w:line="276" w:lineRule="auto"/>
        <w:ind w:firstLine="567"/>
        <w:jc w:val="both"/>
        <w:rPr>
          <w:sz w:val="26"/>
          <w:szCs w:val="26"/>
          <w:lang w:val="bg-BG"/>
        </w:rPr>
      </w:pPr>
      <w:r w:rsidRPr="001D3B34">
        <w:rPr>
          <w:b/>
          <w:color w:val="auto"/>
          <w:sz w:val="26"/>
          <w:szCs w:val="26"/>
          <w:u w:val="single"/>
          <w:lang w:val="bg-BG" w:eastAsia="bg-BG"/>
        </w:rPr>
        <w:t>Участниците посочват в офертата подизпълнителите и дела от поръчката, който ще им възложат,</w:t>
      </w:r>
      <w:r w:rsidRPr="001D3B34">
        <w:rPr>
          <w:sz w:val="26"/>
          <w:szCs w:val="26"/>
        </w:rPr>
        <w:t xml:space="preserve"> </w:t>
      </w:r>
      <w:proofErr w:type="spellStart"/>
      <w:r w:rsidRPr="001D3B34">
        <w:rPr>
          <w:sz w:val="26"/>
          <w:szCs w:val="26"/>
        </w:rPr>
        <w:t>ако</w:t>
      </w:r>
      <w:proofErr w:type="spellEnd"/>
      <w:r w:rsidRPr="001D3B34">
        <w:rPr>
          <w:sz w:val="26"/>
          <w:szCs w:val="26"/>
        </w:rPr>
        <w:t xml:space="preserve"> </w:t>
      </w:r>
      <w:proofErr w:type="spellStart"/>
      <w:r w:rsidRPr="001D3B34">
        <w:rPr>
          <w:sz w:val="26"/>
          <w:szCs w:val="26"/>
        </w:rPr>
        <w:t>възнамеряват</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използват</w:t>
      </w:r>
      <w:proofErr w:type="spellEnd"/>
      <w:r w:rsidRPr="001D3B34">
        <w:rPr>
          <w:sz w:val="26"/>
          <w:szCs w:val="26"/>
        </w:rPr>
        <w:t xml:space="preserve"> </w:t>
      </w:r>
      <w:proofErr w:type="spellStart"/>
      <w:r w:rsidRPr="001D3B34">
        <w:rPr>
          <w:sz w:val="26"/>
          <w:szCs w:val="26"/>
        </w:rPr>
        <w:t>такива</w:t>
      </w:r>
      <w:proofErr w:type="spellEnd"/>
      <w:r w:rsidRPr="001D3B34">
        <w:rPr>
          <w:sz w:val="26"/>
          <w:szCs w:val="26"/>
          <w:lang w:val="bg-BG"/>
        </w:rPr>
        <w:t xml:space="preserve">. </w:t>
      </w:r>
      <w:proofErr w:type="gramStart"/>
      <w:r w:rsidRPr="001D3B34">
        <w:rPr>
          <w:sz w:val="26"/>
          <w:szCs w:val="26"/>
        </w:rPr>
        <w:t xml:space="preserve">В </w:t>
      </w:r>
      <w:proofErr w:type="spellStart"/>
      <w:r w:rsidRPr="001D3B34">
        <w:rPr>
          <w:sz w:val="26"/>
          <w:szCs w:val="26"/>
        </w:rPr>
        <w:t>този</w:t>
      </w:r>
      <w:proofErr w:type="spellEnd"/>
      <w:r w:rsidRPr="001D3B34">
        <w:rPr>
          <w:sz w:val="26"/>
          <w:szCs w:val="26"/>
        </w:rPr>
        <w:t xml:space="preserve"> </w:t>
      </w:r>
      <w:proofErr w:type="spellStart"/>
      <w:r w:rsidRPr="001D3B34">
        <w:rPr>
          <w:sz w:val="26"/>
          <w:szCs w:val="26"/>
        </w:rPr>
        <w:t>случай</w:t>
      </w:r>
      <w:proofErr w:type="spellEnd"/>
      <w:r w:rsidRPr="001D3B34">
        <w:rPr>
          <w:sz w:val="26"/>
          <w:szCs w:val="26"/>
        </w:rPr>
        <w:t xml:space="preserve"> </w:t>
      </w:r>
      <w:proofErr w:type="spellStart"/>
      <w:r w:rsidRPr="001D3B34">
        <w:rPr>
          <w:sz w:val="26"/>
          <w:szCs w:val="26"/>
        </w:rPr>
        <w:t>те</w:t>
      </w:r>
      <w:proofErr w:type="spellEnd"/>
      <w:r w:rsidRPr="001D3B34">
        <w:rPr>
          <w:sz w:val="26"/>
          <w:szCs w:val="26"/>
        </w:rPr>
        <w:t xml:space="preserve"> </w:t>
      </w:r>
      <w:proofErr w:type="spellStart"/>
      <w:r w:rsidRPr="001D3B34">
        <w:rPr>
          <w:sz w:val="26"/>
          <w:szCs w:val="26"/>
        </w:rPr>
        <w:t>трябва</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представят</w:t>
      </w:r>
      <w:proofErr w:type="spellEnd"/>
      <w:r w:rsidRPr="001D3B34">
        <w:rPr>
          <w:sz w:val="26"/>
          <w:szCs w:val="26"/>
        </w:rPr>
        <w:t xml:space="preserve"> </w:t>
      </w:r>
      <w:proofErr w:type="spellStart"/>
      <w:r w:rsidRPr="001D3B34">
        <w:rPr>
          <w:sz w:val="26"/>
          <w:szCs w:val="26"/>
        </w:rPr>
        <w:t>доказателство</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поетите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подизпълнителите</w:t>
      </w:r>
      <w:proofErr w:type="spellEnd"/>
      <w:r w:rsidRPr="001D3B34">
        <w:rPr>
          <w:sz w:val="26"/>
          <w:szCs w:val="26"/>
        </w:rPr>
        <w:t xml:space="preserve"> </w:t>
      </w:r>
      <w:proofErr w:type="spellStart"/>
      <w:r w:rsidRPr="001D3B34">
        <w:rPr>
          <w:sz w:val="26"/>
          <w:szCs w:val="26"/>
        </w:rPr>
        <w:t>задължения</w:t>
      </w:r>
      <w:proofErr w:type="spellEnd"/>
      <w:r w:rsidRPr="001D3B34">
        <w:rPr>
          <w:sz w:val="26"/>
          <w:szCs w:val="26"/>
        </w:rPr>
        <w:t>.</w:t>
      </w:r>
      <w:proofErr w:type="gram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proofErr w:type="spellStart"/>
      <w:proofErr w:type="gramStart"/>
      <w:r w:rsidRPr="001D3B34">
        <w:rPr>
          <w:sz w:val="26"/>
          <w:szCs w:val="26"/>
        </w:rPr>
        <w:t>Подизпълнителите</w:t>
      </w:r>
      <w:proofErr w:type="spellEnd"/>
      <w:r w:rsidRPr="001D3B34">
        <w:rPr>
          <w:sz w:val="26"/>
          <w:szCs w:val="26"/>
        </w:rPr>
        <w:t xml:space="preserve"> </w:t>
      </w:r>
      <w:proofErr w:type="spellStart"/>
      <w:r w:rsidRPr="001D3B34">
        <w:rPr>
          <w:sz w:val="26"/>
          <w:szCs w:val="26"/>
        </w:rPr>
        <w:t>трябва</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отговарят</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съответните</w:t>
      </w:r>
      <w:proofErr w:type="spellEnd"/>
      <w:r w:rsidRPr="001D3B34">
        <w:rPr>
          <w:sz w:val="26"/>
          <w:szCs w:val="26"/>
        </w:rPr>
        <w:t xml:space="preserve"> </w:t>
      </w:r>
      <w:proofErr w:type="spellStart"/>
      <w:r w:rsidRPr="001D3B34">
        <w:rPr>
          <w:sz w:val="26"/>
          <w:szCs w:val="26"/>
        </w:rPr>
        <w:t>критерии</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подбор</w:t>
      </w:r>
      <w:proofErr w:type="spellEnd"/>
      <w:r w:rsidRPr="001D3B34">
        <w:rPr>
          <w:sz w:val="26"/>
          <w:szCs w:val="26"/>
        </w:rPr>
        <w:t xml:space="preserve"> </w:t>
      </w:r>
      <w:proofErr w:type="spellStart"/>
      <w:r w:rsidRPr="001D3B34">
        <w:rPr>
          <w:sz w:val="26"/>
          <w:szCs w:val="26"/>
        </w:rPr>
        <w:t>съобразно</w:t>
      </w:r>
      <w:proofErr w:type="spellEnd"/>
      <w:r w:rsidRPr="001D3B34">
        <w:rPr>
          <w:sz w:val="26"/>
          <w:szCs w:val="26"/>
        </w:rPr>
        <w:t xml:space="preserve"> </w:t>
      </w:r>
      <w:proofErr w:type="spellStart"/>
      <w:r w:rsidRPr="001D3B34">
        <w:rPr>
          <w:sz w:val="26"/>
          <w:szCs w:val="26"/>
        </w:rPr>
        <w:t>вида</w:t>
      </w:r>
      <w:proofErr w:type="spellEnd"/>
      <w:r w:rsidRPr="001D3B34">
        <w:rPr>
          <w:sz w:val="26"/>
          <w:szCs w:val="26"/>
        </w:rPr>
        <w:t xml:space="preserve"> и </w:t>
      </w:r>
      <w:proofErr w:type="spellStart"/>
      <w:r w:rsidRPr="001D3B34">
        <w:rPr>
          <w:sz w:val="26"/>
          <w:szCs w:val="26"/>
        </w:rPr>
        <w:t>дела</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поръчката</w:t>
      </w:r>
      <w:proofErr w:type="spellEnd"/>
      <w:r w:rsidRPr="001D3B34">
        <w:rPr>
          <w:sz w:val="26"/>
          <w:szCs w:val="26"/>
        </w:rPr>
        <w:t xml:space="preserve">, </w:t>
      </w:r>
      <w:proofErr w:type="spellStart"/>
      <w:r w:rsidRPr="001D3B34">
        <w:rPr>
          <w:sz w:val="26"/>
          <w:szCs w:val="26"/>
        </w:rPr>
        <w:t>който</w:t>
      </w:r>
      <w:proofErr w:type="spellEnd"/>
      <w:r w:rsidRPr="001D3B34">
        <w:rPr>
          <w:sz w:val="26"/>
          <w:szCs w:val="26"/>
        </w:rPr>
        <w:t xml:space="preserve"> </w:t>
      </w:r>
      <w:proofErr w:type="spellStart"/>
      <w:r w:rsidRPr="001D3B34">
        <w:rPr>
          <w:sz w:val="26"/>
          <w:szCs w:val="26"/>
        </w:rPr>
        <w:t>ще</w:t>
      </w:r>
      <w:proofErr w:type="spellEnd"/>
      <w:r w:rsidRPr="001D3B34">
        <w:rPr>
          <w:sz w:val="26"/>
          <w:szCs w:val="26"/>
        </w:rPr>
        <w:t xml:space="preserve"> </w:t>
      </w:r>
      <w:proofErr w:type="spellStart"/>
      <w:r w:rsidRPr="001D3B34">
        <w:rPr>
          <w:sz w:val="26"/>
          <w:szCs w:val="26"/>
        </w:rPr>
        <w:t>изпълняват</w:t>
      </w:r>
      <w:proofErr w:type="spellEnd"/>
      <w:r w:rsidRPr="001D3B34">
        <w:rPr>
          <w:sz w:val="26"/>
          <w:szCs w:val="26"/>
        </w:rPr>
        <w:t xml:space="preserve">, и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тях</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са</w:t>
      </w:r>
      <w:proofErr w:type="spellEnd"/>
      <w:r w:rsidRPr="001D3B34">
        <w:rPr>
          <w:sz w:val="26"/>
          <w:szCs w:val="26"/>
        </w:rPr>
        <w:t xml:space="preserve"> </w:t>
      </w:r>
      <w:proofErr w:type="spellStart"/>
      <w:r w:rsidRPr="001D3B34">
        <w:rPr>
          <w:sz w:val="26"/>
          <w:szCs w:val="26"/>
        </w:rPr>
        <w:t>налице</w:t>
      </w:r>
      <w:proofErr w:type="spellEnd"/>
      <w:r w:rsidRPr="001D3B34">
        <w:rPr>
          <w:sz w:val="26"/>
          <w:szCs w:val="26"/>
        </w:rPr>
        <w:t xml:space="preserve"> </w:t>
      </w:r>
      <w:proofErr w:type="spellStart"/>
      <w:r w:rsidRPr="001D3B34">
        <w:rPr>
          <w:sz w:val="26"/>
          <w:szCs w:val="26"/>
        </w:rPr>
        <w:t>основания</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отстраняване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процедурата</w:t>
      </w:r>
      <w:proofErr w:type="spellEnd"/>
      <w:r w:rsidRPr="001D3B34">
        <w:rPr>
          <w:sz w:val="26"/>
          <w:szCs w:val="26"/>
        </w:rPr>
        <w:t>.</w:t>
      </w:r>
      <w:proofErr w:type="gram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proofErr w:type="spellStart"/>
      <w:proofErr w:type="gramStart"/>
      <w:r w:rsidRPr="001D3B34">
        <w:rPr>
          <w:sz w:val="26"/>
          <w:szCs w:val="26"/>
        </w:rPr>
        <w:t>Изпълнител</w:t>
      </w:r>
      <w:proofErr w:type="spellEnd"/>
      <w:r w:rsidRPr="001D3B34">
        <w:rPr>
          <w:sz w:val="26"/>
          <w:szCs w:val="26"/>
          <w:lang w:val="bg-BG"/>
        </w:rPr>
        <w:t>ят</w:t>
      </w:r>
      <w:r w:rsidRPr="001D3B34">
        <w:rPr>
          <w:sz w:val="26"/>
          <w:szCs w:val="26"/>
        </w:rPr>
        <w:t xml:space="preserve"> </w:t>
      </w:r>
      <w:proofErr w:type="spellStart"/>
      <w:r w:rsidRPr="001D3B34">
        <w:rPr>
          <w:sz w:val="26"/>
          <w:szCs w:val="26"/>
        </w:rPr>
        <w:t>сключва</w:t>
      </w:r>
      <w:proofErr w:type="spellEnd"/>
      <w:r w:rsidRPr="001D3B34">
        <w:rPr>
          <w:sz w:val="26"/>
          <w:szCs w:val="26"/>
        </w:rPr>
        <w:t xml:space="preserve"> </w:t>
      </w:r>
      <w:proofErr w:type="spellStart"/>
      <w:r w:rsidRPr="001D3B34">
        <w:rPr>
          <w:sz w:val="26"/>
          <w:szCs w:val="26"/>
        </w:rPr>
        <w:t>договор</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подизпълнение</w:t>
      </w:r>
      <w:proofErr w:type="spellEnd"/>
      <w:r w:rsidRPr="001D3B34">
        <w:rPr>
          <w:sz w:val="26"/>
          <w:szCs w:val="26"/>
        </w:rPr>
        <w:t xml:space="preserve"> с </w:t>
      </w:r>
      <w:proofErr w:type="spellStart"/>
      <w:r w:rsidRPr="001D3B34">
        <w:rPr>
          <w:sz w:val="26"/>
          <w:szCs w:val="26"/>
        </w:rPr>
        <w:t>подизпълнителите</w:t>
      </w:r>
      <w:proofErr w:type="spellEnd"/>
      <w:r w:rsidRPr="001D3B34">
        <w:rPr>
          <w:sz w:val="26"/>
          <w:szCs w:val="26"/>
        </w:rPr>
        <w:t xml:space="preserve">, </w:t>
      </w:r>
      <w:proofErr w:type="spellStart"/>
      <w:r w:rsidRPr="001D3B34">
        <w:rPr>
          <w:sz w:val="26"/>
          <w:szCs w:val="26"/>
        </w:rPr>
        <w:t>посочени</w:t>
      </w:r>
      <w:proofErr w:type="spellEnd"/>
      <w:r w:rsidRPr="001D3B34">
        <w:rPr>
          <w:sz w:val="26"/>
          <w:szCs w:val="26"/>
        </w:rPr>
        <w:t xml:space="preserve"> в </w:t>
      </w:r>
      <w:proofErr w:type="spellStart"/>
      <w:r w:rsidRPr="001D3B34">
        <w:rPr>
          <w:sz w:val="26"/>
          <w:szCs w:val="26"/>
        </w:rPr>
        <w:t>офертата</w:t>
      </w:r>
      <w:proofErr w:type="spellEnd"/>
      <w:r w:rsidRPr="001D3B34">
        <w:rPr>
          <w:sz w:val="26"/>
          <w:szCs w:val="26"/>
        </w:rPr>
        <w:t>.</w:t>
      </w:r>
      <w:proofErr w:type="gramEnd"/>
      <w:r w:rsidRPr="001D3B34">
        <w:rPr>
          <w:sz w:val="26"/>
          <w:szCs w:val="26"/>
        </w:rPr>
        <w:t xml:space="preserve">  </w:t>
      </w:r>
      <w:proofErr w:type="spellStart"/>
      <w:proofErr w:type="gramStart"/>
      <w:r w:rsidRPr="001D3B34">
        <w:rPr>
          <w:sz w:val="26"/>
          <w:szCs w:val="26"/>
        </w:rPr>
        <w:t>Възложителят</w:t>
      </w:r>
      <w:proofErr w:type="spellEnd"/>
      <w:r w:rsidRPr="001D3B34">
        <w:rPr>
          <w:sz w:val="26"/>
          <w:szCs w:val="26"/>
        </w:rPr>
        <w:t xml:space="preserve"> </w:t>
      </w:r>
      <w:proofErr w:type="spellStart"/>
      <w:r w:rsidRPr="001D3B34">
        <w:rPr>
          <w:sz w:val="26"/>
          <w:szCs w:val="26"/>
        </w:rPr>
        <w:t>изисква</w:t>
      </w:r>
      <w:proofErr w:type="spellEnd"/>
      <w:r w:rsidRPr="001D3B34">
        <w:rPr>
          <w:sz w:val="26"/>
          <w:szCs w:val="26"/>
        </w:rPr>
        <w:t xml:space="preserve"> </w:t>
      </w:r>
      <w:proofErr w:type="spellStart"/>
      <w:r w:rsidRPr="001D3B34">
        <w:rPr>
          <w:sz w:val="26"/>
          <w:szCs w:val="26"/>
        </w:rPr>
        <w:t>замяна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който</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отговаря</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lastRenderedPageBreak/>
        <w:t>някое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условията</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w:t>
      </w:r>
      <w:r w:rsidRPr="001D3B34">
        <w:rPr>
          <w:sz w:val="26"/>
          <w:szCs w:val="26"/>
          <w:lang w:val="bg-BG"/>
        </w:rPr>
        <w:t xml:space="preserve">чл.66, </w:t>
      </w:r>
      <w:r w:rsidRPr="001D3B34">
        <w:rPr>
          <w:sz w:val="26"/>
          <w:szCs w:val="26"/>
        </w:rPr>
        <w:t>ал.2</w:t>
      </w:r>
      <w:r w:rsidRPr="001D3B34">
        <w:rPr>
          <w:sz w:val="26"/>
          <w:szCs w:val="26"/>
          <w:lang w:val="bg-BG"/>
        </w:rPr>
        <w:t xml:space="preserve"> от ЗОП</w:t>
      </w:r>
      <w:r w:rsidRPr="001D3B34">
        <w:rPr>
          <w:sz w:val="26"/>
          <w:szCs w:val="26"/>
        </w:rPr>
        <w:t xml:space="preserve"> </w:t>
      </w:r>
      <w:proofErr w:type="spellStart"/>
      <w:r w:rsidRPr="001D3B34">
        <w:rPr>
          <w:sz w:val="26"/>
          <w:szCs w:val="26"/>
        </w:rPr>
        <w:t>поради</w:t>
      </w:r>
      <w:proofErr w:type="spellEnd"/>
      <w:r w:rsidRPr="001D3B34">
        <w:rPr>
          <w:sz w:val="26"/>
          <w:szCs w:val="26"/>
        </w:rPr>
        <w:t xml:space="preserve"> </w:t>
      </w:r>
      <w:proofErr w:type="spellStart"/>
      <w:r w:rsidRPr="001D3B34">
        <w:rPr>
          <w:sz w:val="26"/>
          <w:szCs w:val="26"/>
        </w:rPr>
        <w:t>промяна</w:t>
      </w:r>
      <w:proofErr w:type="spellEnd"/>
      <w:r w:rsidRPr="001D3B34">
        <w:rPr>
          <w:sz w:val="26"/>
          <w:szCs w:val="26"/>
        </w:rPr>
        <w:t xml:space="preserve"> в </w:t>
      </w:r>
      <w:proofErr w:type="spellStart"/>
      <w:r w:rsidRPr="001D3B34">
        <w:rPr>
          <w:sz w:val="26"/>
          <w:szCs w:val="26"/>
        </w:rPr>
        <w:t>обстоятелствата</w:t>
      </w:r>
      <w:proofErr w:type="spellEnd"/>
      <w:r w:rsidRPr="001D3B34">
        <w:rPr>
          <w:sz w:val="26"/>
          <w:szCs w:val="26"/>
        </w:rPr>
        <w:t xml:space="preserve"> </w:t>
      </w:r>
      <w:proofErr w:type="spellStart"/>
      <w:r w:rsidRPr="001D3B34">
        <w:rPr>
          <w:sz w:val="26"/>
          <w:szCs w:val="26"/>
        </w:rPr>
        <w:t>преди</w:t>
      </w:r>
      <w:proofErr w:type="spellEnd"/>
      <w:r w:rsidRPr="001D3B34">
        <w:rPr>
          <w:sz w:val="26"/>
          <w:szCs w:val="26"/>
        </w:rPr>
        <w:t xml:space="preserve"> </w:t>
      </w:r>
      <w:proofErr w:type="spellStart"/>
      <w:r w:rsidRPr="001D3B34">
        <w:rPr>
          <w:sz w:val="26"/>
          <w:szCs w:val="26"/>
        </w:rPr>
        <w:t>сключване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обществена</w:t>
      </w:r>
      <w:proofErr w:type="spellEnd"/>
      <w:r w:rsidRPr="001D3B34">
        <w:rPr>
          <w:sz w:val="26"/>
          <w:szCs w:val="26"/>
        </w:rPr>
        <w:t xml:space="preserve"> </w:t>
      </w:r>
      <w:proofErr w:type="spellStart"/>
      <w:r w:rsidRPr="001D3B34">
        <w:rPr>
          <w:sz w:val="26"/>
          <w:szCs w:val="26"/>
        </w:rPr>
        <w:t>поръчка</w:t>
      </w:r>
      <w:proofErr w:type="spellEnd"/>
      <w:r w:rsidRPr="001D3B34">
        <w:rPr>
          <w:sz w:val="26"/>
          <w:szCs w:val="26"/>
        </w:rPr>
        <w:t>.</w:t>
      </w:r>
      <w:proofErr w:type="gram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proofErr w:type="spellStart"/>
      <w:proofErr w:type="gramStart"/>
      <w:r w:rsidRPr="001D3B34">
        <w:rPr>
          <w:sz w:val="26"/>
          <w:szCs w:val="26"/>
        </w:rPr>
        <w:t>Подизпълнителите</w:t>
      </w:r>
      <w:proofErr w:type="spellEnd"/>
      <w:r w:rsidRPr="001D3B34">
        <w:rPr>
          <w:sz w:val="26"/>
          <w:szCs w:val="26"/>
        </w:rPr>
        <w:t xml:space="preserve"> </w:t>
      </w:r>
      <w:proofErr w:type="spellStart"/>
      <w:r w:rsidRPr="001D3B34">
        <w:rPr>
          <w:sz w:val="26"/>
          <w:szCs w:val="26"/>
        </w:rPr>
        <w:t>нямат</w:t>
      </w:r>
      <w:proofErr w:type="spellEnd"/>
      <w:r w:rsidRPr="001D3B34">
        <w:rPr>
          <w:sz w:val="26"/>
          <w:szCs w:val="26"/>
        </w:rPr>
        <w:t xml:space="preserve"> </w:t>
      </w:r>
      <w:proofErr w:type="spellStart"/>
      <w:r w:rsidRPr="001D3B34">
        <w:rPr>
          <w:sz w:val="26"/>
          <w:szCs w:val="26"/>
        </w:rPr>
        <w:t>право</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превъзлагат</w:t>
      </w:r>
      <w:proofErr w:type="spellEnd"/>
      <w:r w:rsidRPr="001D3B34">
        <w:rPr>
          <w:sz w:val="26"/>
          <w:szCs w:val="26"/>
        </w:rPr>
        <w:t xml:space="preserve"> </w:t>
      </w:r>
      <w:proofErr w:type="spellStart"/>
      <w:r w:rsidRPr="001D3B34">
        <w:rPr>
          <w:sz w:val="26"/>
          <w:szCs w:val="26"/>
        </w:rPr>
        <w:t>една</w:t>
      </w:r>
      <w:proofErr w:type="spellEnd"/>
      <w:r w:rsidRPr="001D3B34">
        <w:rPr>
          <w:sz w:val="26"/>
          <w:szCs w:val="26"/>
        </w:rPr>
        <w:t xml:space="preserve"> </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повече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дейностите</w:t>
      </w:r>
      <w:proofErr w:type="spellEnd"/>
      <w:r w:rsidRPr="001D3B34">
        <w:rPr>
          <w:sz w:val="26"/>
          <w:szCs w:val="26"/>
        </w:rPr>
        <w:t xml:space="preserve">, </w:t>
      </w:r>
      <w:proofErr w:type="spellStart"/>
      <w:r w:rsidRPr="001D3B34">
        <w:rPr>
          <w:sz w:val="26"/>
          <w:szCs w:val="26"/>
        </w:rPr>
        <w:t>които</w:t>
      </w:r>
      <w:proofErr w:type="spellEnd"/>
      <w:r w:rsidRPr="001D3B34">
        <w:rPr>
          <w:sz w:val="26"/>
          <w:szCs w:val="26"/>
        </w:rPr>
        <w:t xml:space="preserve"> </w:t>
      </w:r>
      <w:proofErr w:type="spellStart"/>
      <w:r w:rsidRPr="001D3B34">
        <w:rPr>
          <w:sz w:val="26"/>
          <w:szCs w:val="26"/>
        </w:rPr>
        <w:t>са</w:t>
      </w:r>
      <w:proofErr w:type="spellEnd"/>
      <w:r w:rsidRPr="001D3B34">
        <w:rPr>
          <w:sz w:val="26"/>
          <w:szCs w:val="26"/>
        </w:rPr>
        <w:t xml:space="preserve"> </w:t>
      </w:r>
      <w:proofErr w:type="spellStart"/>
      <w:r w:rsidRPr="001D3B34">
        <w:rPr>
          <w:sz w:val="26"/>
          <w:szCs w:val="26"/>
        </w:rPr>
        <w:t>включени</w:t>
      </w:r>
      <w:proofErr w:type="spellEnd"/>
      <w:r w:rsidRPr="001D3B34">
        <w:rPr>
          <w:sz w:val="26"/>
          <w:szCs w:val="26"/>
        </w:rPr>
        <w:t xml:space="preserve"> в </w:t>
      </w:r>
      <w:proofErr w:type="spellStart"/>
      <w:r w:rsidRPr="001D3B34">
        <w:rPr>
          <w:sz w:val="26"/>
          <w:szCs w:val="26"/>
        </w:rPr>
        <w:t>предмета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подизпълнение</w:t>
      </w:r>
      <w:proofErr w:type="spellEnd"/>
      <w:r w:rsidRPr="001D3B34">
        <w:rPr>
          <w:sz w:val="26"/>
          <w:szCs w:val="26"/>
        </w:rPr>
        <w:t>.</w:t>
      </w:r>
      <w:proofErr w:type="gramEnd"/>
      <w:r w:rsidRPr="001D3B34">
        <w:rPr>
          <w:sz w:val="26"/>
          <w:szCs w:val="26"/>
        </w:rPr>
        <w:t xml:space="preserve">  </w:t>
      </w:r>
      <w:proofErr w:type="spellStart"/>
      <w:proofErr w:type="gramStart"/>
      <w:r w:rsidRPr="001D3B34">
        <w:rPr>
          <w:sz w:val="26"/>
          <w:szCs w:val="26"/>
        </w:rPr>
        <w:t>Не</w:t>
      </w:r>
      <w:proofErr w:type="spellEnd"/>
      <w:r w:rsidRPr="001D3B34">
        <w:rPr>
          <w:sz w:val="26"/>
          <w:szCs w:val="26"/>
        </w:rPr>
        <w:t xml:space="preserve"> е </w:t>
      </w:r>
      <w:proofErr w:type="spellStart"/>
      <w:r w:rsidRPr="001D3B34">
        <w:rPr>
          <w:sz w:val="26"/>
          <w:szCs w:val="26"/>
        </w:rPr>
        <w:t>нарушение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забраната</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w:t>
      </w:r>
      <w:r w:rsidRPr="001D3B34">
        <w:rPr>
          <w:sz w:val="26"/>
          <w:szCs w:val="26"/>
          <w:lang w:val="bg-BG"/>
        </w:rPr>
        <w:t xml:space="preserve">чл.66, </w:t>
      </w:r>
      <w:proofErr w:type="spellStart"/>
      <w:r w:rsidRPr="001D3B34">
        <w:rPr>
          <w:sz w:val="26"/>
          <w:szCs w:val="26"/>
        </w:rPr>
        <w:t>ал</w:t>
      </w:r>
      <w:proofErr w:type="spellEnd"/>
      <w:r w:rsidRPr="001D3B34">
        <w:rPr>
          <w:sz w:val="26"/>
          <w:szCs w:val="26"/>
        </w:rPr>
        <w:t>.</w:t>
      </w:r>
      <w:proofErr w:type="gramEnd"/>
      <w:r w:rsidRPr="001D3B34">
        <w:rPr>
          <w:sz w:val="26"/>
          <w:szCs w:val="26"/>
        </w:rPr>
        <w:t xml:space="preserve"> 5 </w:t>
      </w:r>
      <w:r w:rsidRPr="001D3B34">
        <w:rPr>
          <w:sz w:val="26"/>
          <w:szCs w:val="26"/>
          <w:lang w:val="bg-BG"/>
        </w:rPr>
        <w:t xml:space="preserve">от ЗОП </w:t>
      </w:r>
      <w:proofErr w:type="spellStart"/>
      <w:r w:rsidRPr="001D3B34">
        <w:rPr>
          <w:sz w:val="26"/>
          <w:szCs w:val="26"/>
        </w:rPr>
        <w:t>доставката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стоки</w:t>
      </w:r>
      <w:proofErr w:type="spellEnd"/>
      <w:r w:rsidRPr="001D3B34">
        <w:rPr>
          <w:sz w:val="26"/>
          <w:szCs w:val="26"/>
        </w:rPr>
        <w:t xml:space="preserve">, </w:t>
      </w:r>
      <w:proofErr w:type="spellStart"/>
      <w:r w:rsidRPr="001D3B34">
        <w:rPr>
          <w:sz w:val="26"/>
          <w:szCs w:val="26"/>
        </w:rPr>
        <w:t>материали</w:t>
      </w:r>
      <w:proofErr w:type="spellEnd"/>
      <w:r w:rsidRPr="001D3B34">
        <w:rPr>
          <w:sz w:val="26"/>
          <w:szCs w:val="26"/>
        </w:rPr>
        <w:t xml:space="preserve"> </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оборудване</w:t>
      </w:r>
      <w:proofErr w:type="spellEnd"/>
      <w:r w:rsidRPr="001D3B34">
        <w:rPr>
          <w:sz w:val="26"/>
          <w:szCs w:val="26"/>
        </w:rPr>
        <w:t xml:space="preserve">, </w:t>
      </w:r>
      <w:proofErr w:type="spellStart"/>
      <w:r w:rsidRPr="001D3B34">
        <w:rPr>
          <w:sz w:val="26"/>
          <w:szCs w:val="26"/>
        </w:rPr>
        <w:t>необходими</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изпълнението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обществената</w:t>
      </w:r>
      <w:proofErr w:type="spellEnd"/>
      <w:r w:rsidRPr="001D3B34">
        <w:rPr>
          <w:sz w:val="26"/>
          <w:szCs w:val="26"/>
        </w:rPr>
        <w:t xml:space="preserve"> </w:t>
      </w:r>
      <w:proofErr w:type="spellStart"/>
      <w:r w:rsidRPr="001D3B34">
        <w:rPr>
          <w:sz w:val="26"/>
          <w:szCs w:val="26"/>
        </w:rPr>
        <w:t>поръчка</w:t>
      </w:r>
      <w:proofErr w:type="spellEnd"/>
      <w:r w:rsidRPr="001D3B34">
        <w:rPr>
          <w:sz w:val="26"/>
          <w:szCs w:val="26"/>
        </w:rPr>
        <w:t xml:space="preserve">, </w:t>
      </w:r>
      <w:proofErr w:type="spellStart"/>
      <w:r w:rsidRPr="001D3B34">
        <w:rPr>
          <w:sz w:val="26"/>
          <w:szCs w:val="26"/>
        </w:rPr>
        <w:t>когато</w:t>
      </w:r>
      <w:proofErr w:type="spellEnd"/>
      <w:r w:rsidRPr="001D3B34">
        <w:rPr>
          <w:sz w:val="26"/>
          <w:szCs w:val="26"/>
        </w:rPr>
        <w:t xml:space="preserve"> </w:t>
      </w:r>
      <w:proofErr w:type="spellStart"/>
      <w:r w:rsidRPr="001D3B34">
        <w:rPr>
          <w:sz w:val="26"/>
          <w:szCs w:val="26"/>
        </w:rPr>
        <w:t>такава</w:t>
      </w:r>
      <w:proofErr w:type="spellEnd"/>
      <w:r w:rsidRPr="001D3B34">
        <w:rPr>
          <w:sz w:val="26"/>
          <w:szCs w:val="26"/>
        </w:rPr>
        <w:t xml:space="preserve"> </w:t>
      </w:r>
      <w:proofErr w:type="spellStart"/>
      <w:r w:rsidRPr="001D3B34">
        <w:rPr>
          <w:sz w:val="26"/>
          <w:szCs w:val="26"/>
        </w:rPr>
        <w:t>доставка</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включва</w:t>
      </w:r>
      <w:proofErr w:type="spellEnd"/>
      <w:r w:rsidRPr="001D3B34">
        <w:rPr>
          <w:sz w:val="26"/>
          <w:szCs w:val="26"/>
        </w:rPr>
        <w:t xml:space="preserve"> </w:t>
      </w:r>
      <w:proofErr w:type="spellStart"/>
      <w:r w:rsidRPr="001D3B34">
        <w:rPr>
          <w:sz w:val="26"/>
          <w:szCs w:val="26"/>
        </w:rPr>
        <w:t>монтаж</w:t>
      </w:r>
      <w:proofErr w:type="spellEnd"/>
      <w:r w:rsidRPr="001D3B34">
        <w:rPr>
          <w:sz w:val="26"/>
          <w:szCs w:val="26"/>
        </w:rPr>
        <w:t xml:space="preserve">, </w:t>
      </w:r>
      <w:proofErr w:type="spellStart"/>
      <w:r w:rsidRPr="001D3B34">
        <w:rPr>
          <w:sz w:val="26"/>
          <w:szCs w:val="26"/>
        </w:rPr>
        <w:t>както</w:t>
      </w:r>
      <w:proofErr w:type="spellEnd"/>
      <w:r w:rsidRPr="001D3B34">
        <w:rPr>
          <w:sz w:val="26"/>
          <w:szCs w:val="26"/>
        </w:rPr>
        <w:t xml:space="preserve"> и </w:t>
      </w:r>
      <w:proofErr w:type="spellStart"/>
      <w:r w:rsidRPr="001D3B34">
        <w:rPr>
          <w:sz w:val="26"/>
          <w:szCs w:val="26"/>
        </w:rPr>
        <w:t>сключването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договори</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услуги</w:t>
      </w:r>
      <w:proofErr w:type="spellEnd"/>
      <w:r w:rsidRPr="001D3B34">
        <w:rPr>
          <w:sz w:val="26"/>
          <w:szCs w:val="26"/>
        </w:rPr>
        <w:t xml:space="preserve">, </w:t>
      </w:r>
      <w:proofErr w:type="spellStart"/>
      <w:r w:rsidRPr="001D3B34">
        <w:rPr>
          <w:sz w:val="26"/>
          <w:szCs w:val="26"/>
        </w:rPr>
        <w:t>които</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са</w:t>
      </w:r>
      <w:proofErr w:type="spellEnd"/>
      <w:r w:rsidRPr="001D3B34">
        <w:rPr>
          <w:sz w:val="26"/>
          <w:szCs w:val="26"/>
        </w:rPr>
        <w:t xml:space="preserve"> </w:t>
      </w:r>
      <w:proofErr w:type="spellStart"/>
      <w:r w:rsidRPr="001D3B34">
        <w:rPr>
          <w:sz w:val="26"/>
          <w:szCs w:val="26"/>
        </w:rPr>
        <w:t>част</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обществената</w:t>
      </w:r>
      <w:proofErr w:type="spellEnd"/>
      <w:r w:rsidRPr="001D3B34">
        <w:rPr>
          <w:sz w:val="26"/>
          <w:szCs w:val="26"/>
        </w:rPr>
        <w:t xml:space="preserve"> </w:t>
      </w:r>
      <w:proofErr w:type="spellStart"/>
      <w:r w:rsidRPr="001D3B34">
        <w:rPr>
          <w:sz w:val="26"/>
          <w:szCs w:val="26"/>
        </w:rPr>
        <w:t>поръчка</w:t>
      </w:r>
      <w:proofErr w:type="spellEnd"/>
      <w:r w:rsidRPr="001D3B34">
        <w:rPr>
          <w:sz w:val="26"/>
          <w:szCs w:val="26"/>
        </w:rPr>
        <w:t xml:space="preserve">, </w:t>
      </w:r>
      <w:proofErr w:type="spellStart"/>
      <w:r w:rsidRPr="001D3B34">
        <w:rPr>
          <w:sz w:val="26"/>
          <w:szCs w:val="26"/>
        </w:rPr>
        <w:t>съответно</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подизпълнение</w:t>
      </w:r>
      <w:proofErr w:type="spell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proofErr w:type="spellStart"/>
      <w:proofErr w:type="gramStart"/>
      <w:r w:rsidRPr="001D3B34">
        <w:rPr>
          <w:sz w:val="26"/>
          <w:szCs w:val="26"/>
        </w:rPr>
        <w:t>Когато</w:t>
      </w:r>
      <w:proofErr w:type="spellEnd"/>
      <w:r w:rsidRPr="001D3B34">
        <w:rPr>
          <w:sz w:val="26"/>
          <w:szCs w:val="26"/>
        </w:rPr>
        <w:t xml:space="preserve"> </w:t>
      </w:r>
      <w:proofErr w:type="spellStart"/>
      <w:r w:rsidRPr="001D3B34">
        <w:rPr>
          <w:sz w:val="26"/>
          <w:szCs w:val="26"/>
        </w:rPr>
        <w:t>частта</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поръчката</w:t>
      </w:r>
      <w:proofErr w:type="spellEnd"/>
      <w:r w:rsidRPr="001D3B34">
        <w:rPr>
          <w:sz w:val="26"/>
          <w:szCs w:val="26"/>
        </w:rPr>
        <w:t xml:space="preserve">, </w:t>
      </w:r>
      <w:proofErr w:type="spellStart"/>
      <w:r w:rsidRPr="001D3B34">
        <w:rPr>
          <w:sz w:val="26"/>
          <w:szCs w:val="26"/>
        </w:rPr>
        <w:t>която</w:t>
      </w:r>
      <w:proofErr w:type="spellEnd"/>
      <w:r w:rsidRPr="001D3B34">
        <w:rPr>
          <w:sz w:val="26"/>
          <w:szCs w:val="26"/>
        </w:rPr>
        <w:t xml:space="preserve"> </w:t>
      </w:r>
      <w:proofErr w:type="spellStart"/>
      <w:r w:rsidRPr="001D3B34">
        <w:rPr>
          <w:sz w:val="26"/>
          <w:szCs w:val="26"/>
        </w:rPr>
        <w:t>се</w:t>
      </w:r>
      <w:proofErr w:type="spellEnd"/>
      <w:r w:rsidRPr="001D3B34">
        <w:rPr>
          <w:sz w:val="26"/>
          <w:szCs w:val="26"/>
        </w:rPr>
        <w:t xml:space="preserve"> </w:t>
      </w:r>
      <w:proofErr w:type="spellStart"/>
      <w:r w:rsidRPr="001D3B34">
        <w:rPr>
          <w:sz w:val="26"/>
          <w:szCs w:val="26"/>
        </w:rPr>
        <w:t>изпълнява</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може</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бъде</w:t>
      </w:r>
      <w:proofErr w:type="spellEnd"/>
      <w:r w:rsidRPr="001D3B34">
        <w:rPr>
          <w:sz w:val="26"/>
          <w:szCs w:val="26"/>
        </w:rPr>
        <w:t xml:space="preserve"> </w:t>
      </w:r>
      <w:proofErr w:type="spellStart"/>
      <w:r w:rsidRPr="001D3B34">
        <w:rPr>
          <w:sz w:val="26"/>
          <w:szCs w:val="26"/>
        </w:rPr>
        <w:t>предадена</w:t>
      </w:r>
      <w:proofErr w:type="spellEnd"/>
      <w:r w:rsidRPr="001D3B34">
        <w:rPr>
          <w:sz w:val="26"/>
          <w:szCs w:val="26"/>
        </w:rPr>
        <w:t xml:space="preserve"> </w:t>
      </w:r>
      <w:proofErr w:type="spellStart"/>
      <w:r w:rsidRPr="001D3B34">
        <w:rPr>
          <w:sz w:val="26"/>
          <w:szCs w:val="26"/>
        </w:rPr>
        <w:t>като</w:t>
      </w:r>
      <w:proofErr w:type="spellEnd"/>
      <w:r w:rsidRPr="001D3B34">
        <w:rPr>
          <w:sz w:val="26"/>
          <w:szCs w:val="26"/>
        </w:rPr>
        <w:t xml:space="preserve"> </w:t>
      </w:r>
      <w:proofErr w:type="spellStart"/>
      <w:r w:rsidRPr="001D3B34">
        <w:rPr>
          <w:sz w:val="26"/>
          <w:szCs w:val="26"/>
        </w:rPr>
        <w:t>отделен</w:t>
      </w:r>
      <w:proofErr w:type="spellEnd"/>
      <w:r w:rsidRPr="001D3B34">
        <w:rPr>
          <w:sz w:val="26"/>
          <w:szCs w:val="26"/>
        </w:rPr>
        <w:t xml:space="preserve"> </w:t>
      </w:r>
      <w:proofErr w:type="spellStart"/>
      <w:r w:rsidRPr="001D3B34">
        <w:rPr>
          <w:sz w:val="26"/>
          <w:szCs w:val="26"/>
        </w:rPr>
        <w:t>обект</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изпълнителя</w:t>
      </w:r>
      <w:proofErr w:type="spellEnd"/>
      <w:r w:rsidRPr="001D3B34">
        <w:rPr>
          <w:sz w:val="26"/>
          <w:szCs w:val="26"/>
        </w:rPr>
        <w:t xml:space="preserve"> </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възложителя</w:t>
      </w:r>
      <w:proofErr w:type="spellEnd"/>
      <w:r w:rsidRPr="001D3B34">
        <w:rPr>
          <w:sz w:val="26"/>
          <w:szCs w:val="26"/>
        </w:rPr>
        <w:t xml:space="preserve">, </w:t>
      </w:r>
      <w:proofErr w:type="spellStart"/>
      <w:r w:rsidRPr="001D3B34">
        <w:rPr>
          <w:sz w:val="26"/>
          <w:szCs w:val="26"/>
        </w:rPr>
        <w:t>възложителят</w:t>
      </w:r>
      <w:proofErr w:type="spellEnd"/>
      <w:r w:rsidRPr="001D3B34">
        <w:rPr>
          <w:sz w:val="26"/>
          <w:szCs w:val="26"/>
        </w:rPr>
        <w:t xml:space="preserve"> </w:t>
      </w:r>
      <w:proofErr w:type="spellStart"/>
      <w:r w:rsidRPr="001D3B34">
        <w:rPr>
          <w:sz w:val="26"/>
          <w:szCs w:val="26"/>
        </w:rPr>
        <w:t>заплаща</w:t>
      </w:r>
      <w:proofErr w:type="spellEnd"/>
      <w:r w:rsidRPr="001D3B34">
        <w:rPr>
          <w:sz w:val="26"/>
          <w:szCs w:val="26"/>
        </w:rPr>
        <w:t xml:space="preserve"> </w:t>
      </w:r>
      <w:proofErr w:type="spellStart"/>
      <w:r w:rsidRPr="001D3B34">
        <w:rPr>
          <w:sz w:val="26"/>
          <w:szCs w:val="26"/>
        </w:rPr>
        <w:t>възнаграждение</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тази</w:t>
      </w:r>
      <w:proofErr w:type="spellEnd"/>
      <w:r w:rsidRPr="001D3B34">
        <w:rPr>
          <w:sz w:val="26"/>
          <w:szCs w:val="26"/>
        </w:rPr>
        <w:t xml:space="preserve"> </w:t>
      </w:r>
      <w:proofErr w:type="spellStart"/>
      <w:r w:rsidRPr="001D3B34">
        <w:rPr>
          <w:sz w:val="26"/>
          <w:szCs w:val="26"/>
        </w:rPr>
        <w:t>част</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подизпълнителя</w:t>
      </w:r>
      <w:proofErr w:type="spellEnd"/>
      <w:r w:rsidRPr="001D3B34">
        <w:rPr>
          <w:sz w:val="26"/>
          <w:szCs w:val="26"/>
        </w:rPr>
        <w:t>.</w:t>
      </w:r>
      <w:proofErr w:type="gramEnd"/>
      <w:r w:rsidRPr="001D3B34">
        <w:rPr>
          <w:sz w:val="26"/>
          <w:szCs w:val="26"/>
        </w:rPr>
        <w:t xml:space="preserve"> </w:t>
      </w:r>
      <w:proofErr w:type="spellStart"/>
      <w:proofErr w:type="gramStart"/>
      <w:r w:rsidRPr="001D3B34">
        <w:rPr>
          <w:sz w:val="26"/>
          <w:szCs w:val="26"/>
        </w:rPr>
        <w:t>Разплащанията</w:t>
      </w:r>
      <w:proofErr w:type="spellEnd"/>
      <w:r w:rsidRPr="001D3B34">
        <w:rPr>
          <w:sz w:val="26"/>
          <w:szCs w:val="26"/>
        </w:rPr>
        <w:t xml:space="preserve"> </w:t>
      </w:r>
      <w:r w:rsidRPr="001D3B34">
        <w:rPr>
          <w:sz w:val="26"/>
          <w:szCs w:val="26"/>
          <w:lang w:val="bg-BG"/>
        </w:rPr>
        <w:t>в този случай</w:t>
      </w:r>
      <w:r w:rsidRPr="001D3B34">
        <w:rPr>
          <w:sz w:val="26"/>
          <w:szCs w:val="26"/>
        </w:rPr>
        <w:t xml:space="preserve"> </w:t>
      </w:r>
      <w:proofErr w:type="spellStart"/>
      <w:r w:rsidRPr="001D3B34">
        <w:rPr>
          <w:sz w:val="26"/>
          <w:szCs w:val="26"/>
        </w:rPr>
        <w:t>се</w:t>
      </w:r>
      <w:proofErr w:type="spellEnd"/>
      <w:r w:rsidRPr="001D3B34">
        <w:rPr>
          <w:sz w:val="26"/>
          <w:szCs w:val="26"/>
        </w:rPr>
        <w:t xml:space="preserve"> </w:t>
      </w:r>
      <w:proofErr w:type="spellStart"/>
      <w:r w:rsidRPr="001D3B34">
        <w:rPr>
          <w:sz w:val="26"/>
          <w:szCs w:val="26"/>
        </w:rPr>
        <w:t>осъществяват</w:t>
      </w:r>
      <w:proofErr w:type="spellEnd"/>
      <w:r w:rsidRPr="001D3B34">
        <w:rPr>
          <w:sz w:val="26"/>
          <w:szCs w:val="26"/>
        </w:rPr>
        <w:t xml:space="preserve"> </w:t>
      </w:r>
      <w:proofErr w:type="spellStart"/>
      <w:r w:rsidRPr="001D3B34">
        <w:rPr>
          <w:sz w:val="26"/>
          <w:szCs w:val="26"/>
        </w:rPr>
        <w:t>въз</w:t>
      </w:r>
      <w:proofErr w:type="spellEnd"/>
      <w:r w:rsidRPr="001D3B34">
        <w:rPr>
          <w:sz w:val="26"/>
          <w:szCs w:val="26"/>
        </w:rPr>
        <w:t xml:space="preserve"> </w:t>
      </w:r>
      <w:proofErr w:type="spellStart"/>
      <w:r w:rsidRPr="001D3B34">
        <w:rPr>
          <w:sz w:val="26"/>
          <w:szCs w:val="26"/>
        </w:rPr>
        <w:t>основа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искане</w:t>
      </w:r>
      <w:proofErr w:type="spellEnd"/>
      <w:r w:rsidRPr="001D3B34">
        <w:rPr>
          <w:sz w:val="26"/>
          <w:szCs w:val="26"/>
        </w:rPr>
        <w:t xml:space="preserve">, </w:t>
      </w:r>
      <w:proofErr w:type="spellStart"/>
      <w:r w:rsidRPr="001D3B34">
        <w:rPr>
          <w:sz w:val="26"/>
          <w:szCs w:val="26"/>
        </w:rPr>
        <w:t>отправено</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подизпълнителя</w:t>
      </w:r>
      <w:proofErr w:type="spellEnd"/>
      <w:r w:rsidRPr="001D3B34">
        <w:rPr>
          <w:sz w:val="26"/>
          <w:szCs w:val="26"/>
        </w:rPr>
        <w:t xml:space="preserve"> </w:t>
      </w:r>
      <w:proofErr w:type="spellStart"/>
      <w:r w:rsidRPr="001D3B34">
        <w:rPr>
          <w:sz w:val="26"/>
          <w:szCs w:val="26"/>
        </w:rPr>
        <w:t>до</w:t>
      </w:r>
      <w:proofErr w:type="spellEnd"/>
      <w:r w:rsidRPr="001D3B34">
        <w:rPr>
          <w:sz w:val="26"/>
          <w:szCs w:val="26"/>
        </w:rPr>
        <w:t xml:space="preserve"> </w:t>
      </w:r>
      <w:proofErr w:type="spellStart"/>
      <w:r w:rsidRPr="001D3B34">
        <w:rPr>
          <w:sz w:val="26"/>
          <w:szCs w:val="26"/>
        </w:rPr>
        <w:t>възложителя</w:t>
      </w:r>
      <w:proofErr w:type="spellEnd"/>
      <w:r w:rsidRPr="001D3B34">
        <w:rPr>
          <w:sz w:val="26"/>
          <w:szCs w:val="26"/>
        </w:rPr>
        <w:t xml:space="preserve"> </w:t>
      </w:r>
      <w:proofErr w:type="spellStart"/>
      <w:r w:rsidRPr="001D3B34">
        <w:rPr>
          <w:sz w:val="26"/>
          <w:szCs w:val="26"/>
        </w:rPr>
        <w:t>чрез</w:t>
      </w:r>
      <w:proofErr w:type="spellEnd"/>
      <w:r w:rsidRPr="001D3B34">
        <w:rPr>
          <w:sz w:val="26"/>
          <w:szCs w:val="26"/>
        </w:rPr>
        <w:t xml:space="preserve"> </w:t>
      </w:r>
      <w:proofErr w:type="spellStart"/>
      <w:r w:rsidRPr="001D3B34">
        <w:rPr>
          <w:sz w:val="26"/>
          <w:szCs w:val="26"/>
        </w:rPr>
        <w:t>изпълнителя</w:t>
      </w:r>
      <w:proofErr w:type="spellEnd"/>
      <w:r w:rsidRPr="001D3B34">
        <w:rPr>
          <w:sz w:val="26"/>
          <w:szCs w:val="26"/>
        </w:rPr>
        <w:t xml:space="preserve">, </w:t>
      </w:r>
      <w:proofErr w:type="spellStart"/>
      <w:r w:rsidRPr="001D3B34">
        <w:rPr>
          <w:sz w:val="26"/>
          <w:szCs w:val="26"/>
        </w:rPr>
        <w:t>който</w:t>
      </w:r>
      <w:proofErr w:type="spellEnd"/>
      <w:r w:rsidRPr="001D3B34">
        <w:rPr>
          <w:sz w:val="26"/>
          <w:szCs w:val="26"/>
        </w:rPr>
        <w:t xml:space="preserve"> е </w:t>
      </w:r>
      <w:proofErr w:type="spellStart"/>
      <w:r w:rsidRPr="001D3B34">
        <w:rPr>
          <w:sz w:val="26"/>
          <w:szCs w:val="26"/>
        </w:rPr>
        <w:t>длъжен</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го</w:t>
      </w:r>
      <w:proofErr w:type="spellEnd"/>
      <w:r w:rsidRPr="001D3B34">
        <w:rPr>
          <w:sz w:val="26"/>
          <w:szCs w:val="26"/>
        </w:rPr>
        <w:t xml:space="preserve"> </w:t>
      </w:r>
      <w:proofErr w:type="spellStart"/>
      <w:r w:rsidRPr="001D3B34">
        <w:rPr>
          <w:sz w:val="26"/>
          <w:szCs w:val="26"/>
        </w:rPr>
        <w:t>предостави</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възложителя</w:t>
      </w:r>
      <w:proofErr w:type="spellEnd"/>
      <w:r w:rsidRPr="001D3B34">
        <w:rPr>
          <w:sz w:val="26"/>
          <w:szCs w:val="26"/>
        </w:rPr>
        <w:t xml:space="preserve"> в 15-дневен </w:t>
      </w:r>
      <w:proofErr w:type="spellStart"/>
      <w:r w:rsidRPr="001D3B34">
        <w:rPr>
          <w:sz w:val="26"/>
          <w:szCs w:val="26"/>
        </w:rPr>
        <w:t>срок</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получаването</w:t>
      </w:r>
      <w:proofErr w:type="spellEnd"/>
      <w:r w:rsidRPr="001D3B34">
        <w:rPr>
          <w:sz w:val="26"/>
          <w:szCs w:val="26"/>
        </w:rPr>
        <w:t xml:space="preserve"> </w:t>
      </w:r>
      <w:proofErr w:type="spellStart"/>
      <w:r w:rsidRPr="001D3B34">
        <w:rPr>
          <w:sz w:val="26"/>
          <w:szCs w:val="26"/>
        </w:rPr>
        <w:t>му</w:t>
      </w:r>
      <w:proofErr w:type="spellEnd"/>
      <w:r w:rsidRPr="001D3B34">
        <w:rPr>
          <w:sz w:val="26"/>
          <w:szCs w:val="26"/>
        </w:rPr>
        <w:t>.</w:t>
      </w:r>
      <w:proofErr w:type="gramEnd"/>
      <w:r w:rsidRPr="001D3B34">
        <w:rPr>
          <w:sz w:val="26"/>
          <w:szCs w:val="26"/>
        </w:rPr>
        <w:t xml:space="preserve">  </w:t>
      </w:r>
      <w:proofErr w:type="spellStart"/>
      <w:proofErr w:type="gramStart"/>
      <w:r w:rsidRPr="001D3B34">
        <w:rPr>
          <w:sz w:val="26"/>
          <w:szCs w:val="26"/>
        </w:rPr>
        <w:t>Към</w:t>
      </w:r>
      <w:proofErr w:type="spellEnd"/>
      <w:r w:rsidRPr="001D3B34">
        <w:rPr>
          <w:sz w:val="26"/>
          <w:szCs w:val="26"/>
        </w:rPr>
        <w:t xml:space="preserve"> </w:t>
      </w:r>
      <w:proofErr w:type="spellStart"/>
      <w:r w:rsidRPr="001D3B34">
        <w:rPr>
          <w:sz w:val="26"/>
          <w:szCs w:val="26"/>
        </w:rPr>
        <w:t>искането</w:t>
      </w:r>
      <w:proofErr w:type="spellEnd"/>
      <w:r w:rsidRPr="001D3B34">
        <w:rPr>
          <w:sz w:val="26"/>
          <w:szCs w:val="26"/>
        </w:rPr>
        <w:t xml:space="preserve"> </w:t>
      </w:r>
      <w:proofErr w:type="spellStart"/>
      <w:r w:rsidRPr="001D3B34">
        <w:rPr>
          <w:sz w:val="26"/>
          <w:szCs w:val="26"/>
        </w:rPr>
        <w:t>изпълнителят</w:t>
      </w:r>
      <w:proofErr w:type="spellEnd"/>
      <w:r w:rsidRPr="001D3B34">
        <w:rPr>
          <w:sz w:val="26"/>
          <w:szCs w:val="26"/>
        </w:rPr>
        <w:t xml:space="preserve"> </w:t>
      </w:r>
      <w:proofErr w:type="spellStart"/>
      <w:r w:rsidRPr="001D3B34">
        <w:rPr>
          <w:sz w:val="26"/>
          <w:szCs w:val="26"/>
        </w:rPr>
        <w:t>предоставя</w:t>
      </w:r>
      <w:proofErr w:type="spellEnd"/>
      <w:r w:rsidRPr="001D3B34">
        <w:rPr>
          <w:sz w:val="26"/>
          <w:szCs w:val="26"/>
        </w:rPr>
        <w:t xml:space="preserve"> </w:t>
      </w:r>
      <w:proofErr w:type="spellStart"/>
      <w:r w:rsidRPr="001D3B34">
        <w:rPr>
          <w:sz w:val="26"/>
          <w:szCs w:val="26"/>
        </w:rPr>
        <w:t>становище</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което</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е </w:t>
      </w:r>
      <w:proofErr w:type="spellStart"/>
      <w:r w:rsidRPr="001D3B34">
        <w:rPr>
          <w:sz w:val="26"/>
          <w:szCs w:val="26"/>
        </w:rPr>
        <w:t>видно</w:t>
      </w:r>
      <w:proofErr w:type="spellEnd"/>
      <w:r w:rsidRPr="001D3B34">
        <w:rPr>
          <w:sz w:val="26"/>
          <w:szCs w:val="26"/>
        </w:rPr>
        <w:t xml:space="preserve"> </w:t>
      </w:r>
      <w:proofErr w:type="spellStart"/>
      <w:r w:rsidRPr="001D3B34">
        <w:rPr>
          <w:sz w:val="26"/>
          <w:szCs w:val="26"/>
        </w:rPr>
        <w:t>дали</w:t>
      </w:r>
      <w:proofErr w:type="spellEnd"/>
      <w:r w:rsidRPr="001D3B34">
        <w:rPr>
          <w:sz w:val="26"/>
          <w:szCs w:val="26"/>
        </w:rPr>
        <w:t xml:space="preserve"> </w:t>
      </w:r>
      <w:proofErr w:type="spellStart"/>
      <w:r w:rsidRPr="001D3B34">
        <w:rPr>
          <w:sz w:val="26"/>
          <w:szCs w:val="26"/>
        </w:rPr>
        <w:t>оспорва</w:t>
      </w:r>
      <w:proofErr w:type="spellEnd"/>
      <w:r w:rsidRPr="001D3B34">
        <w:rPr>
          <w:sz w:val="26"/>
          <w:szCs w:val="26"/>
        </w:rPr>
        <w:t xml:space="preserve"> </w:t>
      </w:r>
      <w:proofErr w:type="spellStart"/>
      <w:r w:rsidRPr="001D3B34">
        <w:rPr>
          <w:sz w:val="26"/>
          <w:szCs w:val="26"/>
        </w:rPr>
        <w:t>плащанията</w:t>
      </w:r>
      <w:proofErr w:type="spellEnd"/>
      <w:r w:rsidRPr="001D3B34">
        <w:rPr>
          <w:sz w:val="26"/>
          <w:szCs w:val="26"/>
        </w:rPr>
        <w:t xml:space="preserve"> </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част</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тях</w:t>
      </w:r>
      <w:proofErr w:type="spellEnd"/>
      <w:r w:rsidRPr="001D3B34">
        <w:rPr>
          <w:sz w:val="26"/>
          <w:szCs w:val="26"/>
        </w:rPr>
        <w:t xml:space="preserve"> </w:t>
      </w:r>
      <w:proofErr w:type="spellStart"/>
      <w:r w:rsidRPr="001D3B34">
        <w:rPr>
          <w:sz w:val="26"/>
          <w:szCs w:val="26"/>
        </w:rPr>
        <w:t>като</w:t>
      </w:r>
      <w:proofErr w:type="spellEnd"/>
      <w:r w:rsidRPr="001D3B34">
        <w:rPr>
          <w:sz w:val="26"/>
          <w:szCs w:val="26"/>
        </w:rPr>
        <w:t xml:space="preserve"> </w:t>
      </w:r>
      <w:proofErr w:type="spellStart"/>
      <w:r w:rsidRPr="001D3B34">
        <w:rPr>
          <w:sz w:val="26"/>
          <w:szCs w:val="26"/>
        </w:rPr>
        <w:t>недължими</w:t>
      </w:r>
      <w:proofErr w:type="spellEnd"/>
      <w:r w:rsidRPr="001D3B34">
        <w:rPr>
          <w:sz w:val="26"/>
          <w:szCs w:val="26"/>
        </w:rPr>
        <w:t>.</w:t>
      </w:r>
      <w:proofErr w:type="gramEnd"/>
      <w:r w:rsidRPr="001D3B34">
        <w:rPr>
          <w:sz w:val="26"/>
          <w:szCs w:val="26"/>
        </w:rPr>
        <w:t xml:space="preserve"> </w:t>
      </w:r>
      <w:proofErr w:type="spellStart"/>
      <w:proofErr w:type="gramStart"/>
      <w:r w:rsidRPr="001D3B34">
        <w:rPr>
          <w:sz w:val="26"/>
          <w:szCs w:val="26"/>
        </w:rPr>
        <w:t>Възложителят</w:t>
      </w:r>
      <w:proofErr w:type="spellEnd"/>
      <w:r w:rsidRPr="001D3B34">
        <w:rPr>
          <w:sz w:val="26"/>
          <w:szCs w:val="26"/>
        </w:rPr>
        <w:t xml:space="preserve"> </w:t>
      </w:r>
      <w:proofErr w:type="spellStart"/>
      <w:r w:rsidRPr="001D3B34">
        <w:rPr>
          <w:sz w:val="26"/>
          <w:szCs w:val="26"/>
        </w:rPr>
        <w:t>има</w:t>
      </w:r>
      <w:proofErr w:type="spellEnd"/>
      <w:r w:rsidRPr="001D3B34">
        <w:rPr>
          <w:sz w:val="26"/>
          <w:szCs w:val="26"/>
        </w:rPr>
        <w:t xml:space="preserve"> </w:t>
      </w:r>
      <w:proofErr w:type="spellStart"/>
      <w:r w:rsidRPr="001D3B34">
        <w:rPr>
          <w:sz w:val="26"/>
          <w:szCs w:val="26"/>
        </w:rPr>
        <w:t>право</w:t>
      </w:r>
      <w:proofErr w:type="spellEnd"/>
      <w:r w:rsidRPr="001D3B34">
        <w:rPr>
          <w:sz w:val="26"/>
          <w:szCs w:val="26"/>
        </w:rPr>
        <w:t xml:space="preserve"> </w:t>
      </w:r>
      <w:proofErr w:type="spellStart"/>
      <w:r w:rsidRPr="001D3B34">
        <w:rPr>
          <w:sz w:val="26"/>
          <w:szCs w:val="26"/>
        </w:rPr>
        <w:t>да</w:t>
      </w:r>
      <w:proofErr w:type="spellEnd"/>
      <w:r w:rsidRPr="001D3B34">
        <w:rPr>
          <w:sz w:val="26"/>
          <w:szCs w:val="26"/>
        </w:rPr>
        <w:t xml:space="preserve"> </w:t>
      </w:r>
      <w:proofErr w:type="spellStart"/>
      <w:r w:rsidRPr="001D3B34">
        <w:rPr>
          <w:sz w:val="26"/>
          <w:szCs w:val="26"/>
        </w:rPr>
        <w:t>откаже</w:t>
      </w:r>
      <w:proofErr w:type="spellEnd"/>
      <w:r w:rsidRPr="001D3B34">
        <w:rPr>
          <w:sz w:val="26"/>
          <w:szCs w:val="26"/>
        </w:rPr>
        <w:t xml:space="preserve"> </w:t>
      </w:r>
      <w:proofErr w:type="spellStart"/>
      <w:r w:rsidRPr="001D3B34">
        <w:rPr>
          <w:sz w:val="26"/>
          <w:szCs w:val="26"/>
        </w:rPr>
        <w:t>плащане</w:t>
      </w:r>
      <w:proofErr w:type="spellEnd"/>
      <w:r w:rsidRPr="001D3B34">
        <w:rPr>
          <w:sz w:val="26"/>
          <w:szCs w:val="26"/>
        </w:rPr>
        <w:t xml:space="preserve">, </w:t>
      </w:r>
      <w:proofErr w:type="spellStart"/>
      <w:r w:rsidRPr="001D3B34">
        <w:rPr>
          <w:sz w:val="26"/>
          <w:szCs w:val="26"/>
        </w:rPr>
        <w:t>когато</w:t>
      </w:r>
      <w:proofErr w:type="spellEnd"/>
      <w:r w:rsidRPr="001D3B34">
        <w:rPr>
          <w:sz w:val="26"/>
          <w:szCs w:val="26"/>
        </w:rPr>
        <w:t xml:space="preserve"> </w:t>
      </w:r>
      <w:proofErr w:type="spellStart"/>
      <w:r w:rsidRPr="001D3B34">
        <w:rPr>
          <w:sz w:val="26"/>
          <w:szCs w:val="26"/>
        </w:rPr>
        <w:t>искането</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плащане</w:t>
      </w:r>
      <w:proofErr w:type="spellEnd"/>
      <w:r w:rsidRPr="001D3B34">
        <w:rPr>
          <w:sz w:val="26"/>
          <w:szCs w:val="26"/>
        </w:rPr>
        <w:t xml:space="preserve"> е </w:t>
      </w:r>
      <w:proofErr w:type="spellStart"/>
      <w:r w:rsidRPr="001D3B34">
        <w:rPr>
          <w:sz w:val="26"/>
          <w:szCs w:val="26"/>
        </w:rPr>
        <w:t>оспорено</w:t>
      </w:r>
      <w:proofErr w:type="spellEnd"/>
      <w:r w:rsidRPr="001D3B34">
        <w:rPr>
          <w:sz w:val="26"/>
          <w:szCs w:val="26"/>
        </w:rPr>
        <w:t xml:space="preserve">, </w:t>
      </w:r>
      <w:proofErr w:type="spellStart"/>
      <w:r w:rsidRPr="001D3B34">
        <w:rPr>
          <w:sz w:val="26"/>
          <w:szCs w:val="26"/>
        </w:rPr>
        <w:t>до</w:t>
      </w:r>
      <w:proofErr w:type="spellEnd"/>
      <w:r w:rsidRPr="001D3B34">
        <w:rPr>
          <w:sz w:val="26"/>
          <w:szCs w:val="26"/>
        </w:rPr>
        <w:t xml:space="preserve"> </w:t>
      </w:r>
      <w:proofErr w:type="spellStart"/>
      <w:r w:rsidRPr="001D3B34">
        <w:rPr>
          <w:sz w:val="26"/>
          <w:szCs w:val="26"/>
        </w:rPr>
        <w:t>момента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отстраняване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причината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отказа</w:t>
      </w:r>
      <w:proofErr w:type="spellEnd"/>
      <w:r w:rsidRPr="001D3B34">
        <w:rPr>
          <w:sz w:val="26"/>
          <w:szCs w:val="26"/>
        </w:rPr>
        <w:t>.</w:t>
      </w:r>
      <w:proofErr w:type="gram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proofErr w:type="spellStart"/>
      <w:proofErr w:type="gramStart"/>
      <w:r w:rsidRPr="001D3B34">
        <w:rPr>
          <w:sz w:val="26"/>
          <w:szCs w:val="26"/>
        </w:rPr>
        <w:t>Независимо</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възможността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използване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подизпълнители</w:t>
      </w:r>
      <w:proofErr w:type="spellEnd"/>
      <w:r w:rsidRPr="001D3B34">
        <w:rPr>
          <w:sz w:val="26"/>
          <w:szCs w:val="26"/>
        </w:rPr>
        <w:t xml:space="preserve"> </w:t>
      </w:r>
      <w:proofErr w:type="spellStart"/>
      <w:r w:rsidRPr="001D3B34">
        <w:rPr>
          <w:sz w:val="26"/>
          <w:szCs w:val="26"/>
        </w:rPr>
        <w:t>отговорността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изпълнение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обществена</w:t>
      </w:r>
      <w:proofErr w:type="spellEnd"/>
      <w:r w:rsidRPr="001D3B34">
        <w:rPr>
          <w:sz w:val="26"/>
          <w:szCs w:val="26"/>
        </w:rPr>
        <w:t xml:space="preserve"> </w:t>
      </w:r>
      <w:proofErr w:type="spellStart"/>
      <w:r w:rsidRPr="001D3B34">
        <w:rPr>
          <w:sz w:val="26"/>
          <w:szCs w:val="26"/>
        </w:rPr>
        <w:t>поръчка</w:t>
      </w:r>
      <w:proofErr w:type="spellEnd"/>
      <w:r w:rsidRPr="001D3B34">
        <w:rPr>
          <w:sz w:val="26"/>
          <w:szCs w:val="26"/>
        </w:rPr>
        <w:t xml:space="preserve"> е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изпълнителя</w:t>
      </w:r>
      <w:proofErr w:type="spellEnd"/>
      <w:r w:rsidRPr="001D3B34">
        <w:rPr>
          <w:sz w:val="26"/>
          <w:szCs w:val="26"/>
        </w:rPr>
        <w:t>.</w:t>
      </w:r>
      <w:proofErr w:type="gram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r w:rsidRPr="001D3B34">
        <w:rPr>
          <w:sz w:val="26"/>
          <w:szCs w:val="26"/>
          <w:lang w:val="bg-BG"/>
        </w:rPr>
        <w:t>С</w:t>
      </w:r>
      <w:proofErr w:type="spellStart"/>
      <w:r w:rsidRPr="001D3B34">
        <w:rPr>
          <w:sz w:val="26"/>
          <w:szCs w:val="26"/>
        </w:rPr>
        <w:t>лед</w:t>
      </w:r>
      <w:proofErr w:type="spellEnd"/>
      <w:r w:rsidRPr="001D3B34">
        <w:rPr>
          <w:sz w:val="26"/>
          <w:szCs w:val="26"/>
        </w:rPr>
        <w:t xml:space="preserve"> </w:t>
      </w:r>
      <w:proofErr w:type="spellStart"/>
      <w:r w:rsidRPr="001D3B34">
        <w:rPr>
          <w:sz w:val="26"/>
          <w:szCs w:val="26"/>
        </w:rPr>
        <w:t>сключване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и </w:t>
      </w:r>
      <w:proofErr w:type="spellStart"/>
      <w:r w:rsidRPr="001D3B34">
        <w:rPr>
          <w:sz w:val="26"/>
          <w:szCs w:val="26"/>
        </w:rPr>
        <w:t>най-късно</w:t>
      </w:r>
      <w:proofErr w:type="spellEnd"/>
      <w:r w:rsidRPr="001D3B34">
        <w:rPr>
          <w:sz w:val="26"/>
          <w:szCs w:val="26"/>
        </w:rPr>
        <w:t xml:space="preserve"> </w:t>
      </w:r>
      <w:proofErr w:type="spellStart"/>
      <w:r w:rsidRPr="001D3B34">
        <w:rPr>
          <w:sz w:val="26"/>
          <w:szCs w:val="26"/>
        </w:rPr>
        <w:t>преди</w:t>
      </w:r>
      <w:proofErr w:type="spellEnd"/>
      <w:r w:rsidRPr="001D3B34">
        <w:rPr>
          <w:sz w:val="26"/>
          <w:szCs w:val="26"/>
        </w:rPr>
        <w:t xml:space="preserve"> </w:t>
      </w:r>
      <w:proofErr w:type="spellStart"/>
      <w:r w:rsidRPr="001D3B34">
        <w:rPr>
          <w:sz w:val="26"/>
          <w:szCs w:val="26"/>
        </w:rPr>
        <w:t>започване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изпълнението</w:t>
      </w:r>
      <w:proofErr w:type="spellEnd"/>
      <w:r w:rsidRPr="001D3B34">
        <w:rPr>
          <w:sz w:val="26"/>
          <w:szCs w:val="26"/>
        </w:rPr>
        <w:t xml:space="preserve"> </w:t>
      </w:r>
      <w:proofErr w:type="spellStart"/>
      <w:r w:rsidRPr="001D3B34">
        <w:rPr>
          <w:sz w:val="26"/>
          <w:szCs w:val="26"/>
        </w:rPr>
        <w:t>му</w:t>
      </w:r>
      <w:proofErr w:type="spellEnd"/>
      <w:r w:rsidRPr="001D3B34">
        <w:rPr>
          <w:sz w:val="26"/>
          <w:szCs w:val="26"/>
        </w:rPr>
        <w:t xml:space="preserve">, </w:t>
      </w:r>
      <w:proofErr w:type="spellStart"/>
      <w:r w:rsidRPr="001D3B34">
        <w:rPr>
          <w:sz w:val="26"/>
          <w:szCs w:val="26"/>
        </w:rPr>
        <w:t>изпълнителят</w:t>
      </w:r>
      <w:proofErr w:type="spellEnd"/>
      <w:r w:rsidRPr="001D3B34">
        <w:rPr>
          <w:sz w:val="26"/>
          <w:szCs w:val="26"/>
        </w:rPr>
        <w:t xml:space="preserve"> </w:t>
      </w:r>
      <w:proofErr w:type="spellStart"/>
      <w:r w:rsidRPr="001D3B34">
        <w:rPr>
          <w:sz w:val="26"/>
          <w:szCs w:val="26"/>
        </w:rPr>
        <w:t>уведомява</w:t>
      </w:r>
      <w:proofErr w:type="spellEnd"/>
      <w:r w:rsidRPr="001D3B34">
        <w:rPr>
          <w:sz w:val="26"/>
          <w:szCs w:val="26"/>
        </w:rPr>
        <w:t xml:space="preserve"> </w:t>
      </w:r>
      <w:proofErr w:type="spellStart"/>
      <w:r w:rsidRPr="001D3B34">
        <w:rPr>
          <w:sz w:val="26"/>
          <w:szCs w:val="26"/>
        </w:rPr>
        <w:t>възложителя</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името</w:t>
      </w:r>
      <w:proofErr w:type="spellEnd"/>
      <w:r w:rsidRPr="001D3B34">
        <w:rPr>
          <w:sz w:val="26"/>
          <w:szCs w:val="26"/>
        </w:rPr>
        <w:t xml:space="preserve">, </w:t>
      </w:r>
      <w:proofErr w:type="spellStart"/>
      <w:r w:rsidRPr="001D3B34">
        <w:rPr>
          <w:sz w:val="26"/>
          <w:szCs w:val="26"/>
        </w:rPr>
        <w:t>данните</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контакт</w:t>
      </w:r>
      <w:proofErr w:type="spellEnd"/>
      <w:r w:rsidRPr="001D3B34">
        <w:rPr>
          <w:sz w:val="26"/>
          <w:szCs w:val="26"/>
        </w:rPr>
        <w:t xml:space="preserve"> и </w:t>
      </w:r>
      <w:proofErr w:type="spellStart"/>
      <w:r w:rsidRPr="001D3B34">
        <w:rPr>
          <w:sz w:val="26"/>
          <w:szCs w:val="26"/>
        </w:rPr>
        <w:t>представителите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подизпълнителите</w:t>
      </w:r>
      <w:proofErr w:type="spellEnd"/>
      <w:r w:rsidRPr="001D3B34">
        <w:rPr>
          <w:sz w:val="26"/>
          <w:szCs w:val="26"/>
        </w:rPr>
        <w:t xml:space="preserve">, </w:t>
      </w:r>
      <w:proofErr w:type="spellStart"/>
      <w:r w:rsidRPr="001D3B34">
        <w:rPr>
          <w:sz w:val="26"/>
          <w:szCs w:val="26"/>
        </w:rPr>
        <w:t>посочени</w:t>
      </w:r>
      <w:proofErr w:type="spellEnd"/>
      <w:r w:rsidRPr="001D3B34">
        <w:rPr>
          <w:sz w:val="26"/>
          <w:szCs w:val="26"/>
        </w:rPr>
        <w:t xml:space="preserve"> в </w:t>
      </w:r>
      <w:proofErr w:type="spellStart"/>
      <w:r w:rsidRPr="001D3B34">
        <w:rPr>
          <w:sz w:val="26"/>
          <w:szCs w:val="26"/>
        </w:rPr>
        <w:t>офертата</w:t>
      </w:r>
      <w:proofErr w:type="spellEnd"/>
      <w:r w:rsidRPr="001D3B34">
        <w:rPr>
          <w:sz w:val="26"/>
          <w:szCs w:val="26"/>
        </w:rPr>
        <w:t xml:space="preserve">. </w:t>
      </w:r>
      <w:proofErr w:type="spellStart"/>
      <w:proofErr w:type="gramStart"/>
      <w:r w:rsidRPr="001D3B34">
        <w:rPr>
          <w:sz w:val="26"/>
          <w:szCs w:val="26"/>
        </w:rPr>
        <w:t>Изпълнителят</w:t>
      </w:r>
      <w:proofErr w:type="spellEnd"/>
      <w:r w:rsidRPr="001D3B34">
        <w:rPr>
          <w:sz w:val="26"/>
          <w:szCs w:val="26"/>
        </w:rPr>
        <w:t xml:space="preserve"> </w:t>
      </w:r>
      <w:proofErr w:type="spellStart"/>
      <w:r w:rsidRPr="001D3B34">
        <w:rPr>
          <w:sz w:val="26"/>
          <w:szCs w:val="26"/>
        </w:rPr>
        <w:t>уведомява</w:t>
      </w:r>
      <w:proofErr w:type="spellEnd"/>
      <w:r w:rsidRPr="001D3B34">
        <w:rPr>
          <w:sz w:val="26"/>
          <w:szCs w:val="26"/>
        </w:rPr>
        <w:t xml:space="preserve"> </w:t>
      </w:r>
      <w:proofErr w:type="spellStart"/>
      <w:r w:rsidRPr="001D3B34">
        <w:rPr>
          <w:sz w:val="26"/>
          <w:szCs w:val="26"/>
        </w:rPr>
        <w:t>възложителя</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всякакви</w:t>
      </w:r>
      <w:proofErr w:type="spellEnd"/>
      <w:r w:rsidRPr="001D3B34">
        <w:rPr>
          <w:sz w:val="26"/>
          <w:szCs w:val="26"/>
        </w:rPr>
        <w:t xml:space="preserve"> </w:t>
      </w:r>
      <w:proofErr w:type="spellStart"/>
      <w:r w:rsidRPr="001D3B34">
        <w:rPr>
          <w:sz w:val="26"/>
          <w:szCs w:val="26"/>
        </w:rPr>
        <w:t>промени</w:t>
      </w:r>
      <w:proofErr w:type="spellEnd"/>
      <w:r w:rsidRPr="001D3B34">
        <w:rPr>
          <w:sz w:val="26"/>
          <w:szCs w:val="26"/>
        </w:rPr>
        <w:t xml:space="preserve"> в </w:t>
      </w:r>
      <w:proofErr w:type="spellStart"/>
      <w:r w:rsidRPr="001D3B34">
        <w:rPr>
          <w:sz w:val="26"/>
          <w:szCs w:val="26"/>
        </w:rPr>
        <w:t>предоставената</w:t>
      </w:r>
      <w:proofErr w:type="spellEnd"/>
      <w:r w:rsidRPr="001D3B34">
        <w:rPr>
          <w:sz w:val="26"/>
          <w:szCs w:val="26"/>
        </w:rPr>
        <w:t xml:space="preserve"> </w:t>
      </w:r>
      <w:proofErr w:type="spellStart"/>
      <w:r w:rsidRPr="001D3B34">
        <w:rPr>
          <w:sz w:val="26"/>
          <w:szCs w:val="26"/>
        </w:rPr>
        <w:t>информация</w:t>
      </w:r>
      <w:proofErr w:type="spellEnd"/>
      <w:r w:rsidRPr="001D3B34">
        <w:rPr>
          <w:sz w:val="26"/>
          <w:szCs w:val="26"/>
        </w:rPr>
        <w:t xml:space="preserve"> в </w:t>
      </w:r>
      <w:proofErr w:type="spellStart"/>
      <w:r w:rsidRPr="001D3B34">
        <w:rPr>
          <w:sz w:val="26"/>
          <w:szCs w:val="26"/>
        </w:rPr>
        <w:t>хода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изпълнението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поръчката</w:t>
      </w:r>
      <w:proofErr w:type="spellEnd"/>
      <w:r w:rsidRPr="001D3B34">
        <w:rPr>
          <w:sz w:val="26"/>
          <w:szCs w:val="26"/>
          <w:lang w:val="bg-BG"/>
        </w:rPr>
        <w:t>.</w:t>
      </w:r>
      <w:proofErr w:type="gramEnd"/>
      <w:r w:rsidRPr="001D3B34">
        <w:rPr>
          <w:sz w:val="26"/>
          <w:szCs w:val="26"/>
        </w:rPr>
        <w:t xml:space="preserve"> </w:t>
      </w:r>
      <w:proofErr w:type="spellStart"/>
      <w:r w:rsidRPr="001D3B34">
        <w:rPr>
          <w:sz w:val="26"/>
          <w:szCs w:val="26"/>
        </w:rPr>
        <w:t>Замяна</w:t>
      </w:r>
      <w:proofErr w:type="spellEnd"/>
      <w:r w:rsidRPr="001D3B34">
        <w:rPr>
          <w:sz w:val="26"/>
          <w:szCs w:val="26"/>
        </w:rPr>
        <w:t xml:space="preserve"> </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включване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w:t>
      </w:r>
      <w:proofErr w:type="spellStart"/>
      <w:r w:rsidRPr="001D3B34">
        <w:rPr>
          <w:sz w:val="26"/>
          <w:szCs w:val="26"/>
        </w:rPr>
        <w:t>време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изпълнение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обществена</w:t>
      </w:r>
      <w:proofErr w:type="spellEnd"/>
      <w:r w:rsidRPr="001D3B34">
        <w:rPr>
          <w:sz w:val="26"/>
          <w:szCs w:val="26"/>
        </w:rPr>
        <w:t xml:space="preserve"> </w:t>
      </w:r>
      <w:proofErr w:type="spellStart"/>
      <w:r w:rsidRPr="001D3B34">
        <w:rPr>
          <w:sz w:val="26"/>
          <w:szCs w:val="26"/>
        </w:rPr>
        <w:t>поръчка</w:t>
      </w:r>
      <w:proofErr w:type="spellEnd"/>
      <w:r w:rsidRPr="001D3B34">
        <w:rPr>
          <w:sz w:val="26"/>
          <w:szCs w:val="26"/>
        </w:rPr>
        <w:t xml:space="preserve"> </w:t>
      </w:r>
      <w:proofErr w:type="spellStart"/>
      <w:r w:rsidRPr="001D3B34">
        <w:rPr>
          <w:sz w:val="26"/>
          <w:szCs w:val="26"/>
        </w:rPr>
        <w:t>се</w:t>
      </w:r>
      <w:proofErr w:type="spellEnd"/>
      <w:r w:rsidRPr="001D3B34">
        <w:rPr>
          <w:sz w:val="26"/>
          <w:szCs w:val="26"/>
        </w:rPr>
        <w:t xml:space="preserve"> </w:t>
      </w:r>
      <w:proofErr w:type="spellStart"/>
      <w:r w:rsidRPr="001D3B34">
        <w:rPr>
          <w:sz w:val="26"/>
          <w:szCs w:val="26"/>
        </w:rPr>
        <w:t>допуска</w:t>
      </w:r>
      <w:proofErr w:type="spellEnd"/>
      <w:r w:rsidRPr="001D3B34">
        <w:rPr>
          <w:sz w:val="26"/>
          <w:szCs w:val="26"/>
        </w:rPr>
        <w:t xml:space="preserve"> </w:t>
      </w:r>
      <w:proofErr w:type="spellStart"/>
      <w:r w:rsidRPr="001D3B34">
        <w:rPr>
          <w:sz w:val="26"/>
          <w:szCs w:val="26"/>
        </w:rPr>
        <w:t>при</w:t>
      </w:r>
      <w:proofErr w:type="spellEnd"/>
      <w:r w:rsidRPr="001D3B34">
        <w:rPr>
          <w:sz w:val="26"/>
          <w:szCs w:val="26"/>
        </w:rPr>
        <w:t xml:space="preserve"> </w:t>
      </w:r>
      <w:proofErr w:type="spellStart"/>
      <w:r w:rsidRPr="001D3B34">
        <w:rPr>
          <w:sz w:val="26"/>
          <w:szCs w:val="26"/>
        </w:rPr>
        <w:t>необходимост</w:t>
      </w:r>
      <w:proofErr w:type="spellEnd"/>
      <w:r w:rsidRPr="001D3B34">
        <w:rPr>
          <w:sz w:val="26"/>
          <w:szCs w:val="26"/>
        </w:rPr>
        <w:t xml:space="preserve">, </w:t>
      </w:r>
      <w:proofErr w:type="spellStart"/>
      <w:r w:rsidRPr="001D3B34">
        <w:rPr>
          <w:sz w:val="26"/>
          <w:szCs w:val="26"/>
        </w:rPr>
        <w:t>ако</w:t>
      </w:r>
      <w:proofErr w:type="spellEnd"/>
      <w:r w:rsidRPr="001D3B34">
        <w:rPr>
          <w:sz w:val="26"/>
          <w:szCs w:val="26"/>
        </w:rPr>
        <w:t xml:space="preserve"> </w:t>
      </w:r>
      <w:proofErr w:type="spellStart"/>
      <w:r w:rsidRPr="001D3B34">
        <w:rPr>
          <w:sz w:val="26"/>
          <w:szCs w:val="26"/>
        </w:rPr>
        <w:t>са</w:t>
      </w:r>
      <w:proofErr w:type="spellEnd"/>
      <w:r w:rsidRPr="001D3B34">
        <w:rPr>
          <w:sz w:val="26"/>
          <w:szCs w:val="26"/>
        </w:rPr>
        <w:t xml:space="preserve"> </w:t>
      </w:r>
      <w:proofErr w:type="spellStart"/>
      <w:r w:rsidRPr="001D3B34">
        <w:rPr>
          <w:sz w:val="26"/>
          <w:szCs w:val="26"/>
        </w:rPr>
        <w:t>изпълнени</w:t>
      </w:r>
      <w:proofErr w:type="spellEnd"/>
      <w:r w:rsidRPr="001D3B34">
        <w:rPr>
          <w:sz w:val="26"/>
          <w:szCs w:val="26"/>
        </w:rPr>
        <w:t xml:space="preserve"> </w:t>
      </w:r>
      <w:proofErr w:type="spellStart"/>
      <w:r w:rsidRPr="001D3B34">
        <w:rPr>
          <w:sz w:val="26"/>
          <w:szCs w:val="26"/>
        </w:rPr>
        <w:t>едновременно</w:t>
      </w:r>
      <w:proofErr w:type="spellEnd"/>
      <w:r w:rsidRPr="001D3B34">
        <w:rPr>
          <w:sz w:val="26"/>
          <w:szCs w:val="26"/>
        </w:rPr>
        <w:t xml:space="preserve"> </w:t>
      </w:r>
      <w:proofErr w:type="spellStart"/>
      <w:r w:rsidRPr="001D3B34">
        <w:rPr>
          <w:sz w:val="26"/>
          <w:szCs w:val="26"/>
        </w:rPr>
        <w:t>следните</w:t>
      </w:r>
      <w:proofErr w:type="spellEnd"/>
      <w:r w:rsidRPr="001D3B34">
        <w:rPr>
          <w:sz w:val="26"/>
          <w:szCs w:val="26"/>
        </w:rPr>
        <w:t xml:space="preserve"> </w:t>
      </w:r>
      <w:proofErr w:type="spellStart"/>
      <w:r w:rsidRPr="001D3B34">
        <w:rPr>
          <w:sz w:val="26"/>
          <w:szCs w:val="26"/>
        </w:rPr>
        <w:t>условия</w:t>
      </w:r>
      <w:proofErr w:type="spell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r w:rsidRPr="001D3B34">
        <w:rPr>
          <w:sz w:val="26"/>
          <w:szCs w:val="26"/>
        </w:rPr>
        <w:t xml:space="preserve">1. </w:t>
      </w:r>
      <w:proofErr w:type="spellStart"/>
      <w:proofErr w:type="gramStart"/>
      <w:r w:rsidRPr="001D3B34">
        <w:rPr>
          <w:sz w:val="26"/>
          <w:szCs w:val="26"/>
        </w:rPr>
        <w:t>за</w:t>
      </w:r>
      <w:proofErr w:type="spellEnd"/>
      <w:proofErr w:type="gramEnd"/>
      <w:r w:rsidRPr="001D3B34">
        <w:rPr>
          <w:sz w:val="26"/>
          <w:szCs w:val="26"/>
        </w:rPr>
        <w:t xml:space="preserve"> </w:t>
      </w:r>
      <w:proofErr w:type="spellStart"/>
      <w:r w:rsidRPr="001D3B34">
        <w:rPr>
          <w:sz w:val="26"/>
          <w:szCs w:val="26"/>
        </w:rPr>
        <w:t>новия</w:t>
      </w:r>
      <w:proofErr w:type="spell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не</w:t>
      </w:r>
      <w:proofErr w:type="spellEnd"/>
      <w:r w:rsidRPr="001D3B34">
        <w:rPr>
          <w:sz w:val="26"/>
          <w:szCs w:val="26"/>
        </w:rPr>
        <w:t xml:space="preserve"> </w:t>
      </w:r>
      <w:proofErr w:type="spellStart"/>
      <w:r w:rsidRPr="001D3B34">
        <w:rPr>
          <w:sz w:val="26"/>
          <w:szCs w:val="26"/>
        </w:rPr>
        <w:t>са</w:t>
      </w:r>
      <w:proofErr w:type="spellEnd"/>
      <w:r w:rsidRPr="001D3B34">
        <w:rPr>
          <w:sz w:val="26"/>
          <w:szCs w:val="26"/>
        </w:rPr>
        <w:t xml:space="preserve"> </w:t>
      </w:r>
      <w:proofErr w:type="spellStart"/>
      <w:r w:rsidRPr="001D3B34">
        <w:rPr>
          <w:sz w:val="26"/>
          <w:szCs w:val="26"/>
        </w:rPr>
        <w:t>налице</w:t>
      </w:r>
      <w:proofErr w:type="spellEnd"/>
      <w:r w:rsidRPr="001D3B34">
        <w:rPr>
          <w:sz w:val="26"/>
          <w:szCs w:val="26"/>
        </w:rPr>
        <w:t xml:space="preserve"> </w:t>
      </w:r>
      <w:proofErr w:type="spellStart"/>
      <w:r w:rsidRPr="001D3B34">
        <w:rPr>
          <w:sz w:val="26"/>
          <w:szCs w:val="26"/>
        </w:rPr>
        <w:t>основанията</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отстраняване</w:t>
      </w:r>
      <w:proofErr w:type="spellEnd"/>
      <w:r w:rsidRPr="001D3B34">
        <w:rPr>
          <w:sz w:val="26"/>
          <w:szCs w:val="26"/>
        </w:rPr>
        <w:t xml:space="preserve"> в </w:t>
      </w:r>
      <w:proofErr w:type="spellStart"/>
      <w:r w:rsidRPr="001D3B34">
        <w:rPr>
          <w:sz w:val="26"/>
          <w:szCs w:val="26"/>
        </w:rPr>
        <w:t>процедурата</w:t>
      </w:r>
      <w:proofErr w:type="spell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r w:rsidRPr="001D3B34">
        <w:rPr>
          <w:sz w:val="26"/>
          <w:szCs w:val="26"/>
        </w:rPr>
        <w:t xml:space="preserve">2. </w:t>
      </w:r>
      <w:proofErr w:type="spellStart"/>
      <w:proofErr w:type="gramStart"/>
      <w:r w:rsidRPr="001D3B34">
        <w:rPr>
          <w:sz w:val="26"/>
          <w:szCs w:val="26"/>
        </w:rPr>
        <w:t>новият</w:t>
      </w:r>
      <w:proofErr w:type="spellEnd"/>
      <w:proofErr w:type="gram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отговаря</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критериите</w:t>
      </w:r>
      <w:proofErr w:type="spellEnd"/>
      <w:r w:rsidRPr="001D3B34">
        <w:rPr>
          <w:sz w:val="26"/>
          <w:szCs w:val="26"/>
        </w:rPr>
        <w:t xml:space="preserve"> </w:t>
      </w:r>
      <w:proofErr w:type="spellStart"/>
      <w:r w:rsidRPr="001D3B34">
        <w:rPr>
          <w:sz w:val="26"/>
          <w:szCs w:val="26"/>
        </w:rPr>
        <w:t>за</w:t>
      </w:r>
      <w:proofErr w:type="spellEnd"/>
      <w:r w:rsidRPr="001D3B34">
        <w:rPr>
          <w:sz w:val="26"/>
          <w:szCs w:val="26"/>
        </w:rPr>
        <w:t xml:space="preserve"> </w:t>
      </w:r>
      <w:proofErr w:type="spellStart"/>
      <w:r w:rsidRPr="001D3B34">
        <w:rPr>
          <w:sz w:val="26"/>
          <w:szCs w:val="26"/>
        </w:rPr>
        <w:t>подбор</w:t>
      </w:r>
      <w:proofErr w:type="spellEnd"/>
      <w:r w:rsidRPr="001D3B34">
        <w:rPr>
          <w:sz w:val="26"/>
          <w:szCs w:val="26"/>
        </w:rPr>
        <w:t xml:space="preserve"> </w:t>
      </w:r>
      <w:proofErr w:type="spellStart"/>
      <w:r w:rsidRPr="001D3B34">
        <w:rPr>
          <w:sz w:val="26"/>
          <w:szCs w:val="26"/>
        </w:rPr>
        <w:t>по</w:t>
      </w:r>
      <w:proofErr w:type="spellEnd"/>
      <w:r w:rsidRPr="001D3B34">
        <w:rPr>
          <w:sz w:val="26"/>
          <w:szCs w:val="26"/>
        </w:rPr>
        <w:t xml:space="preserve"> </w:t>
      </w:r>
      <w:proofErr w:type="spellStart"/>
      <w:r w:rsidRPr="001D3B34">
        <w:rPr>
          <w:sz w:val="26"/>
          <w:szCs w:val="26"/>
        </w:rPr>
        <w:t>отношение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дела</w:t>
      </w:r>
      <w:proofErr w:type="spellEnd"/>
      <w:r w:rsidRPr="001D3B34">
        <w:rPr>
          <w:sz w:val="26"/>
          <w:szCs w:val="26"/>
        </w:rPr>
        <w:t xml:space="preserve"> и </w:t>
      </w:r>
      <w:proofErr w:type="spellStart"/>
      <w:r w:rsidRPr="001D3B34">
        <w:rPr>
          <w:sz w:val="26"/>
          <w:szCs w:val="26"/>
        </w:rPr>
        <w:t>вида</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дейностите</w:t>
      </w:r>
      <w:proofErr w:type="spellEnd"/>
      <w:r w:rsidRPr="001D3B34">
        <w:rPr>
          <w:sz w:val="26"/>
          <w:szCs w:val="26"/>
        </w:rPr>
        <w:t xml:space="preserve">, </w:t>
      </w:r>
      <w:proofErr w:type="spellStart"/>
      <w:r w:rsidRPr="001D3B34">
        <w:rPr>
          <w:sz w:val="26"/>
          <w:szCs w:val="26"/>
        </w:rPr>
        <w:t>които</w:t>
      </w:r>
      <w:proofErr w:type="spellEnd"/>
      <w:r w:rsidRPr="001D3B34">
        <w:rPr>
          <w:sz w:val="26"/>
          <w:szCs w:val="26"/>
        </w:rPr>
        <w:t xml:space="preserve"> </w:t>
      </w:r>
      <w:proofErr w:type="spellStart"/>
      <w:r w:rsidRPr="001D3B34">
        <w:rPr>
          <w:sz w:val="26"/>
          <w:szCs w:val="26"/>
        </w:rPr>
        <w:t>ще</w:t>
      </w:r>
      <w:proofErr w:type="spellEnd"/>
      <w:r w:rsidRPr="001D3B34">
        <w:rPr>
          <w:sz w:val="26"/>
          <w:szCs w:val="26"/>
        </w:rPr>
        <w:t xml:space="preserve"> </w:t>
      </w:r>
      <w:proofErr w:type="spellStart"/>
      <w:r w:rsidRPr="001D3B34">
        <w:rPr>
          <w:sz w:val="26"/>
          <w:szCs w:val="26"/>
        </w:rPr>
        <w:t>изпълнява</w:t>
      </w:r>
      <w:proofErr w:type="spellEnd"/>
      <w:r w:rsidRPr="001D3B34">
        <w:rPr>
          <w:sz w:val="26"/>
          <w:szCs w:val="26"/>
        </w:rPr>
        <w:t xml:space="preserve">.  </w:t>
      </w:r>
    </w:p>
    <w:p w:rsidR="001D3B34" w:rsidRPr="001D3B34" w:rsidRDefault="001D3B34" w:rsidP="001D3B34">
      <w:pPr>
        <w:widowControl/>
        <w:suppressAutoHyphens w:val="0"/>
        <w:spacing w:line="276" w:lineRule="auto"/>
        <w:ind w:firstLine="567"/>
        <w:jc w:val="both"/>
        <w:rPr>
          <w:sz w:val="26"/>
          <w:szCs w:val="26"/>
          <w:lang w:val="bg-BG"/>
        </w:rPr>
      </w:pPr>
      <w:proofErr w:type="spellStart"/>
      <w:proofErr w:type="gramStart"/>
      <w:r w:rsidRPr="001D3B34">
        <w:rPr>
          <w:sz w:val="26"/>
          <w:szCs w:val="26"/>
        </w:rPr>
        <w:t>При</w:t>
      </w:r>
      <w:proofErr w:type="spellEnd"/>
      <w:r w:rsidRPr="001D3B34">
        <w:rPr>
          <w:sz w:val="26"/>
          <w:szCs w:val="26"/>
        </w:rPr>
        <w:t xml:space="preserve"> </w:t>
      </w:r>
      <w:proofErr w:type="spellStart"/>
      <w:r w:rsidRPr="001D3B34">
        <w:rPr>
          <w:sz w:val="26"/>
          <w:szCs w:val="26"/>
        </w:rPr>
        <w:t>замяна</w:t>
      </w:r>
      <w:proofErr w:type="spellEnd"/>
      <w:r w:rsidRPr="001D3B34">
        <w:rPr>
          <w:sz w:val="26"/>
          <w:szCs w:val="26"/>
        </w:rPr>
        <w:t xml:space="preserve"> </w:t>
      </w:r>
      <w:proofErr w:type="spellStart"/>
      <w:r w:rsidRPr="001D3B34">
        <w:rPr>
          <w:sz w:val="26"/>
          <w:szCs w:val="26"/>
        </w:rPr>
        <w:t>или</w:t>
      </w:r>
      <w:proofErr w:type="spellEnd"/>
      <w:r w:rsidRPr="001D3B34">
        <w:rPr>
          <w:sz w:val="26"/>
          <w:szCs w:val="26"/>
        </w:rPr>
        <w:t xml:space="preserve"> </w:t>
      </w:r>
      <w:proofErr w:type="spellStart"/>
      <w:r w:rsidRPr="001D3B34">
        <w:rPr>
          <w:sz w:val="26"/>
          <w:szCs w:val="26"/>
        </w:rPr>
        <w:t>включване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изпълнителят</w:t>
      </w:r>
      <w:proofErr w:type="spellEnd"/>
      <w:r w:rsidRPr="001D3B34">
        <w:rPr>
          <w:sz w:val="26"/>
          <w:szCs w:val="26"/>
        </w:rPr>
        <w:t xml:space="preserve"> </w:t>
      </w:r>
      <w:proofErr w:type="spellStart"/>
      <w:r w:rsidRPr="001D3B34">
        <w:rPr>
          <w:sz w:val="26"/>
          <w:szCs w:val="26"/>
        </w:rPr>
        <w:t>представя</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възложителя</w:t>
      </w:r>
      <w:proofErr w:type="spellEnd"/>
      <w:r w:rsidRPr="001D3B34">
        <w:rPr>
          <w:sz w:val="26"/>
          <w:szCs w:val="26"/>
        </w:rPr>
        <w:t xml:space="preserve"> </w:t>
      </w:r>
      <w:proofErr w:type="spellStart"/>
      <w:r w:rsidRPr="001D3B34">
        <w:rPr>
          <w:sz w:val="26"/>
          <w:szCs w:val="26"/>
        </w:rPr>
        <w:t>копие</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договора</w:t>
      </w:r>
      <w:proofErr w:type="spellEnd"/>
      <w:r w:rsidRPr="001D3B34">
        <w:rPr>
          <w:sz w:val="26"/>
          <w:szCs w:val="26"/>
        </w:rPr>
        <w:t xml:space="preserve"> с </w:t>
      </w:r>
      <w:proofErr w:type="spellStart"/>
      <w:r w:rsidRPr="001D3B34">
        <w:rPr>
          <w:sz w:val="26"/>
          <w:szCs w:val="26"/>
        </w:rPr>
        <w:t>новия</w:t>
      </w:r>
      <w:proofErr w:type="spellEnd"/>
      <w:r w:rsidRPr="001D3B34">
        <w:rPr>
          <w:sz w:val="26"/>
          <w:szCs w:val="26"/>
        </w:rPr>
        <w:t xml:space="preserve"> </w:t>
      </w:r>
      <w:proofErr w:type="spellStart"/>
      <w:r w:rsidRPr="001D3B34">
        <w:rPr>
          <w:sz w:val="26"/>
          <w:szCs w:val="26"/>
        </w:rPr>
        <w:t>подизпълнител</w:t>
      </w:r>
      <w:proofErr w:type="spellEnd"/>
      <w:r w:rsidRPr="001D3B34">
        <w:rPr>
          <w:sz w:val="26"/>
          <w:szCs w:val="26"/>
        </w:rPr>
        <w:t xml:space="preserve"> </w:t>
      </w:r>
      <w:proofErr w:type="spellStart"/>
      <w:r w:rsidRPr="001D3B34">
        <w:rPr>
          <w:sz w:val="26"/>
          <w:szCs w:val="26"/>
        </w:rPr>
        <w:t>заедно</w:t>
      </w:r>
      <w:proofErr w:type="spellEnd"/>
      <w:r w:rsidRPr="001D3B34">
        <w:rPr>
          <w:sz w:val="26"/>
          <w:szCs w:val="26"/>
        </w:rPr>
        <w:t xml:space="preserve"> с </w:t>
      </w:r>
      <w:proofErr w:type="spellStart"/>
      <w:r w:rsidRPr="001D3B34">
        <w:rPr>
          <w:sz w:val="26"/>
          <w:szCs w:val="26"/>
        </w:rPr>
        <w:t>всички</w:t>
      </w:r>
      <w:proofErr w:type="spellEnd"/>
      <w:r w:rsidRPr="001D3B34">
        <w:rPr>
          <w:sz w:val="26"/>
          <w:szCs w:val="26"/>
        </w:rPr>
        <w:t xml:space="preserve"> </w:t>
      </w:r>
      <w:proofErr w:type="spellStart"/>
      <w:r w:rsidRPr="001D3B34">
        <w:rPr>
          <w:sz w:val="26"/>
          <w:szCs w:val="26"/>
        </w:rPr>
        <w:t>документи</w:t>
      </w:r>
      <w:proofErr w:type="spellEnd"/>
      <w:r w:rsidRPr="001D3B34">
        <w:rPr>
          <w:sz w:val="26"/>
          <w:szCs w:val="26"/>
        </w:rPr>
        <w:t xml:space="preserve">, </w:t>
      </w:r>
      <w:proofErr w:type="spellStart"/>
      <w:r w:rsidRPr="001D3B34">
        <w:rPr>
          <w:sz w:val="26"/>
          <w:szCs w:val="26"/>
        </w:rPr>
        <w:t>които</w:t>
      </w:r>
      <w:proofErr w:type="spellEnd"/>
      <w:r w:rsidRPr="001D3B34">
        <w:rPr>
          <w:sz w:val="26"/>
          <w:szCs w:val="26"/>
        </w:rPr>
        <w:t xml:space="preserve"> </w:t>
      </w:r>
      <w:proofErr w:type="spellStart"/>
      <w:r w:rsidRPr="001D3B34">
        <w:rPr>
          <w:sz w:val="26"/>
          <w:szCs w:val="26"/>
        </w:rPr>
        <w:t>доказват</w:t>
      </w:r>
      <w:proofErr w:type="spellEnd"/>
      <w:r w:rsidRPr="001D3B34">
        <w:rPr>
          <w:sz w:val="26"/>
          <w:szCs w:val="26"/>
        </w:rPr>
        <w:t xml:space="preserve"> </w:t>
      </w:r>
      <w:proofErr w:type="spellStart"/>
      <w:r w:rsidRPr="001D3B34">
        <w:rPr>
          <w:sz w:val="26"/>
          <w:szCs w:val="26"/>
        </w:rPr>
        <w:t>изпълнението</w:t>
      </w:r>
      <w:proofErr w:type="spellEnd"/>
      <w:r w:rsidRPr="001D3B34">
        <w:rPr>
          <w:sz w:val="26"/>
          <w:szCs w:val="26"/>
        </w:rPr>
        <w:t xml:space="preserve"> </w:t>
      </w:r>
      <w:proofErr w:type="spellStart"/>
      <w:r w:rsidRPr="001D3B34">
        <w:rPr>
          <w:sz w:val="26"/>
          <w:szCs w:val="26"/>
        </w:rPr>
        <w:t>на</w:t>
      </w:r>
      <w:proofErr w:type="spellEnd"/>
      <w:r w:rsidRPr="001D3B34">
        <w:rPr>
          <w:sz w:val="26"/>
          <w:szCs w:val="26"/>
        </w:rPr>
        <w:t xml:space="preserve"> </w:t>
      </w:r>
      <w:proofErr w:type="spellStart"/>
      <w:r w:rsidRPr="001D3B34">
        <w:rPr>
          <w:sz w:val="26"/>
          <w:szCs w:val="26"/>
        </w:rPr>
        <w:t>условията</w:t>
      </w:r>
      <w:proofErr w:type="spellEnd"/>
      <w:r w:rsidRPr="001D3B34">
        <w:rPr>
          <w:sz w:val="26"/>
          <w:szCs w:val="26"/>
        </w:rPr>
        <w:t xml:space="preserve"> </w:t>
      </w:r>
      <w:proofErr w:type="spellStart"/>
      <w:r w:rsidRPr="001D3B34">
        <w:rPr>
          <w:sz w:val="26"/>
          <w:szCs w:val="26"/>
        </w:rPr>
        <w:t>по</w:t>
      </w:r>
      <w:proofErr w:type="spellEnd"/>
      <w:r w:rsidRPr="001D3B34">
        <w:rPr>
          <w:sz w:val="26"/>
          <w:szCs w:val="26"/>
          <w:lang w:val="bg-BG"/>
        </w:rPr>
        <w:t xml:space="preserve"> чл.66, </w:t>
      </w:r>
      <w:r w:rsidRPr="001D3B34">
        <w:rPr>
          <w:sz w:val="26"/>
          <w:szCs w:val="26"/>
        </w:rPr>
        <w:t>ал.14</w:t>
      </w:r>
      <w:r w:rsidRPr="001D3B34">
        <w:rPr>
          <w:sz w:val="26"/>
          <w:szCs w:val="26"/>
          <w:lang w:val="bg-BG"/>
        </w:rPr>
        <w:t xml:space="preserve"> от ЗОП</w:t>
      </w:r>
      <w:r w:rsidRPr="001D3B34">
        <w:rPr>
          <w:sz w:val="26"/>
          <w:szCs w:val="26"/>
        </w:rPr>
        <w:t xml:space="preserve">, в </w:t>
      </w:r>
      <w:proofErr w:type="spellStart"/>
      <w:r w:rsidRPr="001D3B34">
        <w:rPr>
          <w:sz w:val="26"/>
          <w:szCs w:val="26"/>
        </w:rPr>
        <w:t>срок</w:t>
      </w:r>
      <w:proofErr w:type="spellEnd"/>
      <w:r w:rsidRPr="001D3B34">
        <w:rPr>
          <w:sz w:val="26"/>
          <w:szCs w:val="26"/>
        </w:rPr>
        <w:t xml:space="preserve"> </w:t>
      </w:r>
      <w:proofErr w:type="spellStart"/>
      <w:r w:rsidRPr="001D3B34">
        <w:rPr>
          <w:sz w:val="26"/>
          <w:szCs w:val="26"/>
        </w:rPr>
        <w:t>до</w:t>
      </w:r>
      <w:proofErr w:type="spellEnd"/>
      <w:r w:rsidRPr="001D3B34">
        <w:rPr>
          <w:sz w:val="26"/>
          <w:szCs w:val="26"/>
        </w:rPr>
        <w:t xml:space="preserve"> </w:t>
      </w:r>
      <w:proofErr w:type="spellStart"/>
      <w:r w:rsidRPr="001D3B34">
        <w:rPr>
          <w:sz w:val="26"/>
          <w:szCs w:val="26"/>
        </w:rPr>
        <w:t>три</w:t>
      </w:r>
      <w:proofErr w:type="spellEnd"/>
      <w:r w:rsidRPr="001D3B34">
        <w:rPr>
          <w:sz w:val="26"/>
          <w:szCs w:val="26"/>
        </w:rPr>
        <w:t xml:space="preserve"> </w:t>
      </w:r>
      <w:proofErr w:type="spellStart"/>
      <w:r w:rsidRPr="001D3B34">
        <w:rPr>
          <w:sz w:val="26"/>
          <w:szCs w:val="26"/>
        </w:rPr>
        <w:t>дни</w:t>
      </w:r>
      <w:proofErr w:type="spellEnd"/>
      <w:r w:rsidRPr="001D3B34">
        <w:rPr>
          <w:sz w:val="26"/>
          <w:szCs w:val="26"/>
        </w:rPr>
        <w:t xml:space="preserve"> </w:t>
      </w:r>
      <w:proofErr w:type="spellStart"/>
      <w:r w:rsidRPr="001D3B34">
        <w:rPr>
          <w:sz w:val="26"/>
          <w:szCs w:val="26"/>
        </w:rPr>
        <w:t>от</w:t>
      </w:r>
      <w:proofErr w:type="spellEnd"/>
      <w:r w:rsidRPr="001D3B34">
        <w:rPr>
          <w:sz w:val="26"/>
          <w:szCs w:val="26"/>
        </w:rPr>
        <w:t xml:space="preserve"> </w:t>
      </w:r>
      <w:proofErr w:type="spellStart"/>
      <w:r w:rsidRPr="001D3B34">
        <w:rPr>
          <w:sz w:val="26"/>
          <w:szCs w:val="26"/>
        </w:rPr>
        <w:t>неговото</w:t>
      </w:r>
      <w:proofErr w:type="spellEnd"/>
      <w:r w:rsidRPr="001D3B34">
        <w:rPr>
          <w:sz w:val="26"/>
          <w:szCs w:val="26"/>
        </w:rPr>
        <w:t xml:space="preserve"> </w:t>
      </w:r>
      <w:proofErr w:type="spellStart"/>
      <w:r w:rsidRPr="001D3B34">
        <w:rPr>
          <w:sz w:val="26"/>
          <w:szCs w:val="26"/>
        </w:rPr>
        <w:t>сключване</w:t>
      </w:r>
      <w:proofErr w:type="spellEnd"/>
      <w:r w:rsidRPr="001D3B34">
        <w:rPr>
          <w:sz w:val="26"/>
          <w:szCs w:val="26"/>
        </w:rPr>
        <w:t>.</w:t>
      </w:r>
      <w:proofErr w:type="gramEnd"/>
    </w:p>
    <w:p w:rsidR="001D3B34" w:rsidRPr="001D3B34" w:rsidRDefault="001D3B34" w:rsidP="001D3B34">
      <w:pPr>
        <w:widowControl/>
        <w:tabs>
          <w:tab w:val="left" w:pos="180"/>
        </w:tabs>
        <w:spacing w:before="60"/>
        <w:ind w:right="-142" w:firstLine="567"/>
        <w:jc w:val="both"/>
        <w:rPr>
          <w:i/>
          <w:color w:val="auto"/>
          <w:sz w:val="26"/>
          <w:szCs w:val="26"/>
          <w:lang w:val="bg-BG" w:eastAsia="bg-BG"/>
        </w:rPr>
      </w:pPr>
      <w:r w:rsidRPr="001D3B34">
        <w:rPr>
          <w:i/>
          <w:color w:val="auto"/>
          <w:sz w:val="26"/>
          <w:szCs w:val="26"/>
          <w:lang w:val="bg-BG" w:eastAsia="bg-BG"/>
        </w:rPr>
        <w:t xml:space="preserve">Всеки подизпълнител представя отделен ЕЕДОП, съдържащ попълнена следната информация: Част </w:t>
      </w:r>
      <w:r w:rsidRPr="001D3B34">
        <w:rPr>
          <w:i/>
          <w:color w:val="auto"/>
          <w:sz w:val="26"/>
          <w:szCs w:val="26"/>
          <w:lang w:eastAsia="bg-BG"/>
        </w:rPr>
        <w:t>II</w:t>
      </w:r>
      <w:r w:rsidRPr="001D3B34">
        <w:rPr>
          <w:i/>
          <w:color w:val="auto"/>
          <w:sz w:val="26"/>
          <w:szCs w:val="26"/>
          <w:lang w:val="bg-BG" w:eastAsia="bg-BG"/>
        </w:rPr>
        <w:t xml:space="preserve"> „Информация за икономическия оператор“, Раздел А: „Информация за икономическия оператор“ и Раздел Б:“Информация за представителите на икономическия оператор“, Част </w:t>
      </w:r>
      <w:r w:rsidRPr="001D3B34">
        <w:rPr>
          <w:i/>
          <w:color w:val="auto"/>
          <w:sz w:val="26"/>
          <w:szCs w:val="26"/>
          <w:lang w:eastAsia="bg-BG"/>
        </w:rPr>
        <w:t>III</w:t>
      </w:r>
      <w:r w:rsidRPr="001D3B34">
        <w:rPr>
          <w:i/>
          <w:color w:val="auto"/>
          <w:sz w:val="26"/>
          <w:szCs w:val="26"/>
          <w:lang w:val="bg-BG" w:eastAsia="bg-BG"/>
        </w:rPr>
        <w:t xml:space="preserve"> „Основания за изключване“ и Част </w:t>
      </w:r>
      <w:r w:rsidRPr="001D3B34">
        <w:rPr>
          <w:i/>
          <w:color w:val="auto"/>
          <w:sz w:val="26"/>
          <w:szCs w:val="26"/>
          <w:lang w:eastAsia="bg-BG"/>
        </w:rPr>
        <w:t xml:space="preserve">IV </w:t>
      </w:r>
      <w:r w:rsidRPr="001D3B34">
        <w:rPr>
          <w:i/>
          <w:color w:val="auto"/>
          <w:sz w:val="26"/>
          <w:szCs w:val="26"/>
          <w:lang w:val="bg-BG" w:eastAsia="bg-BG"/>
        </w:rPr>
        <w:t>„Критерии за подбор“ – в съответните раздели, в които подлежат на вписване тези данни и информация, с които се доказва съответствието на подизпълнителя с критериите за подбор, съобразно вида и дела от поръчката, който ще изпълняват.</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1D3B34" w:rsidRPr="001D3B34" w:rsidRDefault="00615A4D" w:rsidP="001D3B34">
      <w:pPr>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За нуждите на настоящата обществена поръчка, Община </w:t>
      </w:r>
      <w:r w:rsidR="006D5012">
        <w:rPr>
          <w:rFonts w:eastAsia="Calibri"/>
          <w:noProof/>
          <w:color w:val="auto"/>
          <w:sz w:val="26"/>
          <w:szCs w:val="26"/>
          <w:lang w:val="bg-BG"/>
        </w:rPr>
        <w:t>Гулянци</w:t>
      </w:r>
      <w:r w:rsidRPr="00615A4D">
        <w:rPr>
          <w:rFonts w:eastAsia="Calibri"/>
          <w:noProof/>
          <w:color w:val="auto"/>
          <w:sz w:val="26"/>
          <w:szCs w:val="26"/>
          <w:lang w:val="bg-BG"/>
        </w:rPr>
        <w:t xml:space="preserve"> е създала образец на ЕЕДОП чрез използване на безплатна услуга чрез информационната система еЕЕДОП. Системата е достъпна  чрез Портала за обществени поръчки</w:t>
      </w:r>
      <w:r w:rsidR="001D3B34" w:rsidRPr="001D3B34">
        <w:rPr>
          <w:rFonts w:eastAsia="Calibri"/>
          <w:noProof/>
          <w:color w:val="auto"/>
          <w:sz w:val="26"/>
          <w:szCs w:val="26"/>
          <w:lang w:val="bg-BG"/>
        </w:rPr>
        <w:t xml:space="preserve"> и директно на следния адрес</w:t>
      </w:r>
      <w:r w:rsidR="001D3B34" w:rsidRPr="001D3B34">
        <w:t xml:space="preserve"> </w:t>
      </w:r>
      <w:hyperlink r:id="rId11" w:history="1">
        <w:r w:rsidR="001D3B34" w:rsidRPr="001D3B34">
          <w:rPr>
            <w:rFonts w:eastAsia="Calibri"/>
            <w:noProof/>
            <w:color w:val="0000FF"/>
            <w:sz w:val="26"/>
            <w:szCs w:val="26"/>
            <w:u w:val="single"/>
            <w:lang w:val="bg-BG"/>
          </w:rPr>
          <w:t>https://espd.eop.bg/espd-web/filter?lang=bg</w:t>
        </w:r>
      </w:hyperlink>
      <w:r w:rsidR="001D3B34" w:rsidRPr="001D3B34">
        <w:rPr>
          <w:rFonts w:eastAsia="Calibri"/>
          <w:noProof/>
          <w:color w:val="auto"/>
          <w:sz w:val="26"/>
          <w:szCs w:val="26"/>
          <w:lang w:val="bg-BG"/>
        </w:rPr>
        <w:t xml:space="preserve">.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Към настоящата документация са приложени два формата на ЕЕДОП, PDF и HML (rar формат). За да се попълни ЕЕДОП е необходимо да се изпълнят следните указания: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w:t>
      </w:r>
      <w:r w:rsidRPr="00615A4D">
        <w:rPr>
          <w:rFonts w:eastAsia="Calibri"/>
          <w:noProof/>
          <w:color w:val="auto"/>
          <w:sz w:val="26"/>
          <w:szCs w:val="26"/>
          <w:lang w:val="bg-BG"/>
        </w:rPr>
        <w:tab/>
        <w:t>Изтеглете приложения “expd-request.xml”файл и го съхранете на компютъра си;</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ii.Отворете интернет страницата на системата за еЕЕДОП и изберете български език;</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iv.В новопоявилото се поле “Искате да:“ маркирайте „заредете файл ЕЕДОП“;</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lastRenderedPageBreak/>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ix.Изтегленият *pdf. Файл се подписва електронно от всички задължение лица и се прилага към офертата.</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 като участникът задължително посочва този интернет адрес в описа на представените документи, Образец № 1.</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r w:rsidRPr="00615A4D">
        <w:rPr>
          <w:rFonts w:eastAsia="Calibri"/>
          <w:noProof/>
          <w:color w:val="auto"/>
          <w:sz w:val="26"/>
          <w:szCs w:val="26"/>
          <w:lang w:val="bg-BG"/>
        </w:rPr>
        <w:t>Друга възможност за представяне на ЕЕДОП е като образец на ЕЕДОП във формат *.doc, изтеглен от официалната интернет страницата на Агенцията за обществени поръчки (АОП ). В този случай участниците следва да попълнят необходимите данни в ЕЕДОП и да го преобразуват в нередактируем формат (например *.pdf или еквивалент), след което съответните лица да го подпишат с електронен подпис и представят на Възложителя.</w:t>
      </w:r>
    </w:p>
    <w:p w:rsidR="00615A4D" w:rsidRPr="00615A4D" w:rsidRDefault="00615A4D" w:rsidP="00615A4D">
      <w:pPr>
        <w:widowControl/>
        <w:suppressAutoHyphens w:val="0"/>
        <w:spacing w:line="276" w:lineRule="auto"/>
        <w:ind w:firstLine="567"/>
        <w:jc w:val="both"/>
        <w:rPr>
          <w:rFonts w:eastAsia="Calibri"/>
          <w:noProof/>
          <w:color w:val="auto"/>
          <w:sz w:val="26"/>
          <w:szCs w:val="26"/>
          <w:lang w:val="bg-BG"/>
        </w:rPr>
      </w:pPr>
    </w:p>
    <w:p w:rsidR="006D5012" w:rsidRPr="009A2802" w:rsidRDefault="00615A4D" w:rsidP="006D5012">
      <w:pPr>
        <w:autoSpaceDE w:val="0"/>
        <w:autoSpaceDN w:val="0"/>
        <w:adjustRightInd w:val="0"/>
        <w:ind w:firstLine="567"/>
        <w:jc w:val="both"/>
        <w:rPr>
          <w:color w:val="auto"/>
          <w:sz w:val="26"/>
          <w:szCs w:val="26"/>
          <w:lang w:val="bg-BG" w:eastAsia="bg-BG"/>
        </w:rPr>
      </w:pPr>
      <w:r w:rsidRPr="009A2802">
        <w:rPr>
          <w:b/>
          <w:color w:val="auto"/>
          <w:sz w:val="26"/>
          <w:szCs w:val="26"/>
          <w:lang w:val="bg-BG"/>
        </w:rPr>
        <w:t xml:space="preserve">ІІІ. </w:t>
      </w:r>
      <w:proofErr w:type="spellStart"/>
      <w:r w:rsidRPr="009A2802">
        <w:rPr>
          <w:b/>
          <w:color w:val="auto"/>
          <w:sz w:val="26"/>
          <w:szCs w:val="26"/>
        </w:rPr>
        <w:t>Критерий</w:t>
      </w:r>
      <w:proofErr w:type="spellEnd"/>
      <w:r w:rsidRPr="009A2802">
        <w:rPr>
          <w:b/>
          <w:color w:val="auto"/>
          <w:sz w:val="26"/>
          <w:szCs w:val="26"/>
        </w:rPr>
        <w:t xml:space="preserve"> </w:t>
      </w:r>
      <w:proofErr w:type="spellStart"/>
      <w:r w:rsidRPr="009A2802">
        <w:rPr>
          <w:b/>
          <w:color w:val="auto"/>
          <w:sz w:val="26"/>
          <w:szCs w:val="26"/>
        </w:rPr>
        <w:t>за</w:t>
      </w:r>
      <w:proofErr w:type="spellEnd"/>
      <w:r w:rsidRPr="009A2802">
        <w:rPr>
          <w:b/>
          <w:color w:val="auto"/>
          <w:sz w:val="26"/>
          <w:szCs w:val="26"/>
        </w:rPr>
        <w:t xml:space="preserve"> </w:t>
      </w:r>
      <w:proofErr w:type="spellStart"/>
      <w:r w:rsidRPr="009A2802">
        <w:rPr>
          <w:b/>
          <w:color w:val="auto"/>
          <w:sz w:val="26"/>
          <w:szCs w:val="26"/>
        </w:rPr>
        <w:t>възлагане</w:t>
      </w:r>
      <w:proofErr w:type="spellEnd"/>
      <w:r w:rsidRPr="009A2802">
        <w:rPr>
          <w:b/>
          <w:color w:val="auto"/>
          <w:sz w:val="26"/>
          <w:szCs w:val="26"/>
        </w:rPr>
        <w:t>:</w:t>
      </w:r>
      <w:r w:rsidRPr="009A2802">
        <w:rPr>
          <w:i/>
          <w:color w:val="auto"/>
          <w:sz w:val="26"/>
          <w:szCs w:val="26"/>
        </w:rPr>
        <w:t xml:space="preserve"> </w:t>
      </w:r>
      <w:r w:rsidR="006D5012" w:rsidRPr="009A2802">
        <w:rPr>
          <w:color w:val="auto"/>
          <w:sz w:val="26"/>
          <w:szCs w:val="26"/>
          <w:lang w:val="bg-BG" w:eastAsia="bg-BG"/>
        </w:rPr>
        <w:t xml:space="preserve">Икономически най-изгодната оферта се определя въз основа на критерий за възлагане </w:t>
      </w:r>
      <w:r w:rsidR="006D5012" w:rsidRPr="009A2802">
        <w:rPr>
          <w:b/>
          <w:bCs/>
          <w:i/>
          <w:iCs/>
          <w:color w:val="auto"/>
          <w:sz w:val="26"/>
          <w:szCs w:val="26"/>
          <w:lang w:val="bg-BG" w:eastAsia="bg-BG"/>
        </w:rPr>
        <w:t>„</w:t>
      </w:r>
      <w:r w:rsidR="006D5012" w:rsidRPr="009A2802">
        <w:rPr>
          <w:b/>
          <w:bCs/>
          <w:i/>
          <w:iCs/>
          <w:color w:val="auto"/>
          <w:sz w:val="26"/>
          <w:szCs w:val="26"/>
          <w:u w:val="single"/>
          <w:lang w:val="bg-BG" w:eastAsia="bg-BG"/>
        </w:rPr>
        <w:t>оптимално съотношение качество/цена"</w:t>
      </w:r>
      <w:r w:rsidR="006D5012" w:rsidRPr="009A2802">
        <w:rPr>
          <w:b/>
          <w:bCs/>
          <w:i/>
          <w:iCs/>
          <w:color w:val="auto"/>
          <w:sz w:val="26"/>
          <w:szCs w:val="26"/>
          <w:lang w:val="bg-BG" w:eastAsia="bg-BG"/>
        </w:rPr>
        <w:t xml:space="preserve">, </w:t>
      </w:r>
      <w:r w:rsidR="006D5012" w:rsidRPr="009A2802">
        <w:rPr>
          <w:color w:val="auto"/>
          <w:sz w:val="26"/>
          <w:szCs w:val="26"/>
          <w:lang w:val="bg-BG" w:eastAsia="bg-BG"/>
        </w:rPr>
        <w:t>съгласно чл. 70, ал. 2, т. 3 от ЗОП.</w:t>
      </w:r>
    </w:p>
    <w:p w:rsidR="006D5012" w:rsidRPr="006D5012" w:rsidRDefault="006D5012" w:rsidP="006D5012">
      <w:pPr>
        <w:autoSpaceDE w:val="0"/>
        <w:autoSpaceDN w:val="0"/>
        <w:adjustRightInd w:val="0"/>
        <w:ind w:firstLine="567"/>
        <w:jc w:val="both"/>
        <w:rPr>
          <w:color w:val="auto"/>
          <w:sz w:val="26"/>
          <w:szCs w:val="26"/>
          <w:lang w:val="bg-BG" w:eastAsia="bg-BG"/>
        </w:rPr>
      </w:pP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 xml:space="preserve">Настоящата методика съдържа точни указания за извършване на оценка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 </w:t>
      </w: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Възложителят прилага методиката по отношение на всички допуснати до оценка оферти, без да я променя.</w:t>
      </w: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Настоящата обществена поръчка се възлага въз основа на икономически най-изгодната оферта, определена във основа на критерия „оптимално съотношение качество/цена“, определен съобразно следните показатели:</w:t>
      </w:r>
    </w:p>
    <w:p w:rsidR="006922FD" w:rsidRPr="006922FD" w:rsidRDefault="006922FD" w:rsidP="006922FD">
      <w:pPr>
        <w:widowControl/>
        <w:suppressAutoHyphens w:val="0"/>
        <w:ind w:firstLine="567"/>
        <w:rPr>
          <w:rFonts w:eastAsia="Calibri"/>
          <w:color w:val="auto"/>
          <w:sz w:val="26"/>
          <w:szCs w:val="26"/>
          <w:lang w:val="bg-B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3"/>
        <w:gridCol w:w="2126"/>
        <w:gridCol w:w="2052"/>
      </w:tblGrid>
      <w:tr w:rsidR="006922FD" w:rsidRPr="006922FD" w:rsidTr="00D550EF">
        <w:trPr>
          <w:jc w:val="center"/>
        </w:trPr>
        <w:tc>
          <w:tcPr>
            <w:tcW w:w="5033" w:type="dxa"/>
          </w:tcPr>
          <w:p w:rsidR="006922FD" w:rsidRPr="006922FD" w:rsidRDefault="006922FD" w:rsidP="006922FD">
            <w:pPr>
              <w:widowControl/>
              <w:suppressAutoHyphens w:val="0"/>
              <w:ind w:firstLine="567"/>
              <w:jc w:val="center"/>
              <w:rPr>
                <w:rFonts w:eastAsia="Calibri"/>
                <w:bCs/>
                <w:color w:val="auto"/>
                <w:sz w:val="26"/>
                <w:szCs w:val="26"/>
                <w:lang w:val="bg-BG"/>
              </w:rPr>
            </w:pPr>
            <w:r w:rsidRPr="006922FD">
              <w:rPr>
                <w:rFonts w:eastAsia="Calibri"/>
                <w:bCs/>
                <w:color w:val="auto"/>
                <w:sz w:val="26"/>
                <w:szCs w:val="26"/>
                <w:lang w:val="bg-BG"/>
              </w:rPr>
              <w:t xml:space="preserve">Показател </w:t>
            </w:r>
          </w:p>
        </w:tc>
        <w:tc>
          <w:tcPr>
            <w:tcW w:w="2126" w:type="dxa"/>
          </w:tcPr>
          <w:p w:rsidR="006922FD" w:rsidRPr="006922FD" w:rsidRDefault="006922FD" w:rsidP="006922FD">
            <w:pPr>
              <w:widowControl/>
              <w:suppressAutoHyphens w:val="0"/>
              <w:rPr>
                <w:rFonts w:eastAsia="Calibri"/>
                <w:bCs/>
                <w:color w:val="auto"/>
                <w:sz w:val="26"/>
                <w:szCs w:val="26"/>
                <w:lang w:val="bg-BG"/>
              </w:rPr>
            </w:pPr>
            <w:r w:rsidRPr="006922FD">
              <w:rPr>
                <w:rFonts w:eastAsia="Calibri"/>
                <w:bCs/>
                <w:color w:val="auto"/>
                <w:sz w:val="26"/>
                <w:szCs w:val="26"/>
                <w:lang w:val="bg-BG"/>
              </w:rPr>
              <w:t>Максимален брой точки</w:t>
            </w:r>
          </w:p>
        </w:tc>
        <w:tc>
          <w:tcPr>
            <w:tcW w:w="2052" w:type="dxa"/>
          </w:tcPr>
          <w:p w:rsidR="006922FD" w:rsidRPr="006922FD" w:rsidRDefault="006922FD" w:rsidP="006922FD">
            <w:pPr>
              <w:widowControl/>
              <w:suppressAutoHyphens w:val="0"/>
              <w:rPr>
                <w:rFonts w:eastAsia="Calibri"/>
                <w:bCs/>
                <w:color w:val="auto"/>
                <w:sz w:val="26"/>
                <w:szCs w:val="26"/>
                <w:lang w:val="bg-BG"/>
              </w:rPr>
            </w:pPr>
            <w:r w:rsidRPr="006922FD">
              <w:rPr>
                <w:rFonts w:eastAsia="Calibri"/>
                <w:bCs/>
                <w:color w:val="auto"/>
                <w:sz w:val="26"/>
                <w:szCs w:val="26"/>
                <w:lang w:val="bg-BG"/>
              </w:rPr>
              <w:t>Относителна тежест</w:t>
            </w:r>
          </w:p>
        </w:tc>
      </w:tr>
      <w:tr w:rsidR="006922FD" w:rsidRPr="006922FD" w:rsidTr="00D550EF">
        <w:trPr>
          <w:jc w:val="center"/>
        </w:trPr>
        <w:tc>
          <w:tcPr>
            <w:tcW w:w="5033" w:type="dxa"/>
          </w:tcPr>
          <w:p w:rsidR="006922FD" w:rsidRPr="006922FD" w:rsidRDefault="006922FD" w:rsidP="006922FD">
            <w:pPr>
              <w:widowControl/>
              <w:suppressAutoHyphens w:val="0"/>
              <w:rPr>
                <w:rFonts w:eastAsia="Calibri"/>
                <w:bCs/>
                <w:color w:val="auto"/>
                <w:sz w:val="26"/>
                <w:szCs w:val="26"/>
                <w:lang w:val="bg-BG"/>
              </w:rPr>
            </w:pPr>
            <w:r w:rsidRPr="006922FD">
              <w:rPr>
                <w:rFonts w:eastAsia="Calibri"/>
                <w:bCs/>
                <w:color w:val="auto"/>
                <w:sz w:val="26"/>
                <w:szCs w:val="26"/>
                <w:lang w:val="bg-BG"/>
              </w:rPr>
              <w:t xml:space="preserve">Програма за управление на дейностите – П1 </w:t>
            </w:r>
          </w:p>
        </w:tc>
        <w:tc>
          <w:tcPr>
            <w:tcW w:w="2126" w:type="dxa"/>
          </w:tcPr>
          <w:p w:rsidR="006922FD" w:rsidRPr="006922FD" w:rsidRDefault="006922FD" w:rsidP="006922FD">
            <w:pPr>
              <w:widowControl/>
              <w:suppressAutoHyphens w:val="0"/>
              <w:ind w:firstLine="567"/>
              <w:jc w:val="center"/>
              <w:rPr>
                <w:rFonts w:eastAsia="Calibri"/>
                <w:bCs/>
                <w:color w:val="auto"/>
                <w:sz w:val="26"/>
                <w:szCs w:val="26"/>
                <w:lang w:val="bg-BG"/>
              </w:rPr>
            </w:pPr>
            <w:r w:rsidRPr="006922FD">
              <w:rPr>
                <w:rFonts w:eastAsia="Calibri"/>
                <w:bCs/>
                <w:color w:val="auto"/>
                <w:sz w:val="26"/>
                <w:szCs w:val="26"/>
                <w:lang w:val="bg-BG"/>
              </w:rPr>
              <w:t>100</w:t>
            </w:r>
          </w:p>
        </w:tc>
        <w:tc>
          <w:tcPr>
            <w:tcW w:w="2052" w:type="dxa"/>
          </w:tcPr>
          <w:p w:rsidR="006922FD" w:rsidRPr="006922FD" w:rsidRDefault="006922FD" w:rsidP="006922FD">
            <w:pPr>
              <w:widowControl/>
              <w:suppressAutoHyphens w:val="0"/>
              <w:ind w:firstLine="567"/>
              <w:jc w:val="center"/>
              <w:rPr>
                <w:rFonts w:eastAsia="Calibri"/>
                <w:bCs/>
                <w:color w:val="auto"/>
                <w:sz w:val="26"/>
                <w:szCs w:val="26"/>
                <w:lang w:val="bg-BG"/>
              </w:rPr>
            </w:pPr>
            <w:r w:rsidRPr="006922FD">
              <w:rPr>
                <w:rFonts w:eastAsia="Calibri"/>
                <w:bCs/>
                <w:color w:val="auto"/>
                <w:sz w:val="26"/>
                <w:szCs w:val="26"/>
              </w:rPr>
              <w:t>4</w:t>
            </w:r>
            <w:r w:rsidRPr="006922FD">
              <w:rPr>
                <w:rFonts w:eastAsia="Calibri"/>
                <w:bCs/>
                <w:color w:val="auto"/>
                <w:sz w:val="26"/>
                <w:szCs w:val="26"/>
                <w:lang w:val="bg-BG"/>
              </w:rPr>
              <w:t>0 %</w:t>
            </w:r>
          </w:p>
        </w:tc>
      </w:tr>
      <w:tr w:rsidR="006922FD" w:rsidRPr="006922FD" w:rsidTr="00D550EF">
        <w:trPr>
          <w:jc w:val="center"/>
        </w:trPr>
        <w:tc>
          <w:tcPr>
            <w:tcW w:w="5033" w:type="dxa"/>
          </w:tcPr>
          <w:p w:rsidR="006922FD" w:rsidRPr="006922FD" w:rsidRDefault="006922FD" w:rsidP="006922FD">
            <w:pPr>
              <w:widowControl/>
              <w:suppressAutoHyphens w:val="0"/>
              <w:ind w:firstLine="567"/>
              <w:rPr>
                <w:rFonts w:eastAsia="Calibri"/>
                <w:bCs/>
                <w:color w:val="auto"/>
                <w:sz w:val="26"/>
                <w:szCs w:val="26"/>
                <w:lang w:val="bg-BG"/>
              </w:rPr>
            </w:pPr>
            <w:r w:rsidRPr="006922FD">
              <w:rPr>
                <w:rFonts w:eastAsia="Calibri"/>
                <w:bCs/>
                <w:color w:val="auto"/>
                <w:sz w:val="26"/>
                <w:szCs w:val="26"/>
                <w:lang w:val="bg-BG"/>
              </w:rPr>
              <w:lastRenderedPageBreak/>
              <w:t>Ценово предложение – П2</w:t>
            </w:r>
          </w:p>
        </w:tc>
        <w:tc>
          <w:tcPr>
            <w:tcW w:w="2126" w:type="dxa"/>
          </w:tcPr>
          <w:p w:rsidR="006922FD" w:rsidRPr="006922FD" w:rsidRDefault="006922FD" w:rsidP="006922FD">
            <w:pPr>
              <w:widowControl/>
              <w:suppressAutoHyphens w:val="0"/>
              <w:ind w:firstLine="567"/>
              <w:jc w:val="center"/>
              <w:rPr>
                <w:rFonts w:eastAsia="Calibri"/>
                <w:bCs/>
                <w:color w:val="auto"/>
                <w:sz w:val="26"/>
                <w:szCs w:val="26"/>
                <w:lang w:val="bg-BG"/>
              </w:rPr>
            </w:pPr>
            <w:r w:rsidRPr="006922FD">
              <w:rPr>
                <w:rFonts w:eastAsia="Calibri"/>
                <w:bCs/>
                <w:color w:val="auto"/>
                <w:sz w:val="26"/>
                <w:szCs w:val="26"/>
                <w:lang w:val="bg-BG"/>
              </w:rPr>
              <w:t>100</w:t>
            </w:r>
          </w:p>
        </w:tc>
        <w:tc>
          <w:tcPr>
            <w:tcW w:w="2052" w:type="dxa"/>
          </w:tcPr>
          <w:p w:rsidR="006922FD" w:rsidRPr="006922FD" w:rsidRDefault="006922FD" w:rsidP="006922FD">
            <w:pPr>
              <w:widowControl/>
              <w:suppressAutoHyphens w:val="0"/>
              <w:ind w:firstLine="567"/>
              <w:jc w:val="center"/>
              <w:rPr>
                <w:rFonts w:eastAsia="Calibri"/>
                <w:bCs/>
                <w:color w:val="auto"/>
                <w:sz w:val="26"/>
                <w:szCs w:val="26"/>
                <w:lang w:val="bg-BG"/>
              </w:rPr>
            </w:pPr>
            <w:r w:rsidRPr="006922FD">
              <w:rPr>
                <w:rFonts w:eastAsia="Calibri"/>
                <w:bCs/>
                <w:color w:val="auto"/>
                <w:sz w:val="26"/>
                <w:szCs w:val="26"/>
              </w:rPr>
              <w:t>6</w:t>
            </w:r>
            <w:r w:rsidRPr="006922FD">
              <w:rPr>
                <w:rFonts w:eastAsia="Calibri"/>
                <w:bCs/>
                <w:color w:val="auto"/>
                <w:sz w:val="26"/>
                <w:szCs w:val="26"/>
                <w:lang w:val="bg-BG"/>
              </w:rPr>
              <w:t>0 %</w:t>
            </w:r>
          </w:p>
        </w:tc>
      </w:tr>
    </w:tbl>
    <w:p w:rsidR="006922FD" w:rsidRPr="006922FD" w:rsidRDefault="006922FD" w:rsidP="006922FD">
      <w:pPr>
        <w:widowControl/>
        <w:suppressAutoHyphens w:val="0"/>
        <w:ind w:firstLine="567"/>
        <w:rPr>
          <w:rFonts w:eastAsia="Calibri"/>
          <w:color w:val="auto"/>
          <w:sz w:val="26"/>
          <w:szCs w:val="26"/>
          <w:lang w:val="bg-BG"/>
        </w:rPr>
      </w:pP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Чрез показателя „Програма за управление на дейностите” се оценява предложената система за организацията и ефективното управление на човешките ресурси, ангажирани в изпълнението на работите, предмет на обществената поръчка. Оценката обхваща: организацията на експертите в екипа на участника; разпределението на функциите, ролите и отговорностите на членовете на екипа и на различните икономически оператори (в случай на обединения и/или използване на подизпълнители или трети лица); предложеният начин за осъществяване на реконструкция, ремонт и въвеждане на мерки за енергийна ефективност в административния комплекс на Общинска администрация - Гулянци, предложените комуникационни и отчетни процедури; предложените мерки и процедури за контрол върху сроковете за изпълнение на дейностите и осигуряване на качеството на извършените дейности.</w:t>
      </w:r>
    </w:p>
    <w:p w:rsidR="006922FD" w:rsidRPr="006922FD" w:rsidRDefault="006922FD" w:rsidP="006922FD">
      <w:pPr>
        <w:widowControl/>
        <w:suppressAutoHyphens w:val="0"/>
        <w:ind w:firstLine="567"/>
        <w:rPr>
          <w:rFonts w:eastAsia="Calibri"/>
          <w:color w:val="auto"/>
          <w:sz w:val="26"/>
          <w:szCs w:val="26"/>
          <w:lang w:val="bg-BG" w:eastAsia="bg-BG"/>
        </w:rPr>
      </w:pPr>
    </w:p>
    <w:p w:rsidR="006922FD" w:rsidRPr="006922FD" w:rsidRDefault="006922FD" w:rsidP="006922FD">
      <w:pPr>
        <w:suppressAutoHyphens w:val="0"/>
        <w:autoSpaceDE w:val="0"/>
        <w:autoSpaceDN w:val="0"/>
        <w:adjustRightInd w:val="0"/>
        <w:ind w:firstLine="567"/>
        <w:jc w:val="both"/>
        <w:rPr>
          <w:rFonts w:eastAsia="Calibri"/>
          <w:color w:val="auto"/>
          <w:sz w:val="26"/>
          <w:szCs w:val="26"/>
          <w:lang w:val="bg-BG"/>
        </w:rPr>
      </w:pPr>
      <w:r w:rsidRPr="006922FD">
        <w:rPr>
          <w:rFonts w:eastAsia="Calibri"/>
          <w:color w:val="auto"/>
          <w:sz w:val="26"/>
          <w:szCs w:val="26"/>
          <w:lang w:val="bg-BG"/>
        </w:rPr>
        <w:t>Ще</w:t>
      </w:r>
      <w:r w:rsidRPr="006922FD">
        <w:rPr>
          <w:rFonts w:eastAsia="Calibri"/>
          <w:color w:val="auto"/>
          <w:sz w:val="26"/>
          <w:szCs w:val="26"/>
          <w:u w:val="single"/>
          <w:lang w:val="bg-BG"/>
        </w:rPr>
        <w:t xml:space="preserve"> бъдат предложени за отстраняване</w:t>
      </w:r>
      <w:r w:rsidRPr="006922FD">
        <w:rPr>
          <w:rFonts w:eastAsia="Calibri"/>
          <w:color w:val="auto"/>
          <w:sz w:val="26"/>
          <w:szCs w:val="26"/>
          <w:lang w:val="bg-BG"/>
        </w:rPr>
        <w:t xml:space="preserve"> и няма да бъдат оценявани предложения в случаите, в които е налице поне едно от следните условия:</w:t>
      </w:r>
    </w:p>
    <w:p w:rsidR="006922FD" w:rsidRPr="006922FD" w:rsidRDefault="006922FD" w:rsidP="006922FD">
      <w:pPr>
        <w:widowControl/>
        <w:numPr>
          <w:ilvl w:val="0"/>
          <w:numId w:val="47"/>
        </w:numPr>
        <w:suppressAutoHyphens w:val="0"/>
        <w:ind w:left="0" w:firstLine="567"/>
        <w:jc w:val="both"/>
        <w:rPr>
          <w:rFonts w:eastAsia="Calibri"/>
          <w:color w:val="auto"/>
          <w:sz w:val="26"/>
          <w:szCs w:val="26"/>
          <w:lang w:val="bg-BG"/>
        </w:rPr>
      </w:pPr>
      <w:r w:rsidRPr="006922FD">
        <w:rPr>
          <w:rFonts w:eastAsia="Calibri"/>
          <w:color w:val="auto"/>
          <w:sz w:val="26"/>
          <w:szCs w:val="26"/>
          <w:lang w:val="bg-BG"/>
        </w:rPr>
        <w:t xml:space="preserve">Не е </w:t>
      </w:r>
      <w:proofErr w:type="spellStart"/>
      <w:r w:rsidRPr="006922FD">
        <w:rPr>
          <w:rFonts w:eastAsia="Calibri"/>
          <w:color w:val="auto"/>
          <w:sz w:val="26"/>
          <w:szCs w:val="26"/>
          <w:lang w:val="bg-BG"/>
        </w:rPr>
        <w:t>отговорено</w:t>
      </w:r>
      <w:proofErr w:type="spellEnd"/>
      <w:r w:rsidRPr="006922FD">
        <w:rPr>
          <w:rFonts w:eastAsia="Calibri"/>
          <w:color w:val="auto"/>
          <w:sz w:val="26"/>
          <w:szCs w:val="26"/>
          <w:lang w:val="bg-BG"/>
        </w:rPr>
        <w:t xml:space="preserve"> на предварително обявените условия на поръчката, посочени в обявлението и/или документацията за участие, съгласно чл. 107, т. 2, буква „а“ от ЗОП, в т.ч. изискванията на Възложителя за съдържание на предложението за изпълнение на поръчката; действащото законодателство и/или действащи норми и стандарти; предмета на обществената поръчка; други условия/изисквания на Възложителя, посочени в обявлението и/или документацията за участие;</w:t>
      </w:r>
    </w:p>
    <w:p w:rsidR="006922FD" w:rsidRPr="006922FD" w:rsidRDefault="006922FD" w:rsidP="006922FD">
      <w:pPr>
        <w:widowControl/>
        <w:numPr>
          <w:ilvl w:val="0"/>
          <w:numId w:val="47"/>
        </w:numPr>
        <w:suppressAutoHyphens w:val="0"/>
        <w:ind w:left="0" w:firstLine="567"/>
        <w:jc w:val="both"/>
        <w:rPr>
          <w:rFonts w:eastAsia="Calibri"/>
          <w:color w:val="auto"/>
          <w:sz w:val="26"/>
          <w:szCs w:val="26"/>
          <w:lang w:val="bg-BG"/>
        </w:rPr>
      </w:pPr>
      <w:r w:rsidRPr="006922FD">
        <w:rPr>
          <w:rFonts w:eastAsia="Calibri"/>
          <w:color w:val="auto"/>
          <w:sz w:val="26"/>
          <w:szCs w:val="26"/>
          <w:lang w:val="bg-BG"/>
        </w:rPr>
        <w:t xml:space="preserve">Липсва компонент/и в техническото предложение, така че да не е </w:t>
      </w:r>
      <w:proofErr w:type="spellStart"/>
      <w:r w:rsidRPr="006922FD">
        <w:rPr>
          <w:rFonts w:eastAsia="Calibri"/>
          <w:color w:val="auto"/>
          <w:sz w:val="26"/>
          <w:szCs w:val="26"/>
          <w:lang w:val="bg-BG"/>
        </w:rPr>
        <w:t>отговорено</w:t>
      </w:r>
      <w:proofErr w:type="spellEnd"/>
      <w:r w:rsidRPr="006922FD">
        <w:rPr>
          <w:rFonts w:eastAsia="Calibri"/>
          <w:color w:val="auto"/>
          <w:sz w:val="26"/>
          <w:szCs w:val="26"/>
          <w:lang w:val="bg-BG"/>
        </w:rPr>
        <w:t xml:space="preserve"> на нито една от посочените конфигурации от компоненти, подлежащи на оценка.</w:t>
      </w: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 xml:space="preserve">Максималната стойност на П1 е 100 точки. Конкретният брой точки, посочен в таблицата по-долу, по показател П1 се определя за всяка оферта на базата на експертна мотивирана оценка, извършвана от комисията по следната методика: </w:t>
      </w:r>
    </w:p>
    <w:p w:rsidR="006922FD" w:rsidRPr="006922FD" w:rsidRDefault="006922FD" w:rsidP="006922FD">
      <w:pPr>
        <w:widowControl/>
        <w:suppressAutoHyphens w:val="0"/>
        <w:ind w:firstLine="567"/>
        <w:jc w:val="both"/>
        <w:rPr>
          <w:rFonts w:eastAsia="Calibri"/>
          <w:color w:val="auto"/>
          <w:sz w:val="26"/>
          <w:szCs w:val="26"/>
          <w:lang w:val="bg-BG"/>
        </w:rPr>
      </w:pPr>
    </w:p>
    <w:tbl>
      <w:tblPr>
        <w:tblW w:w="951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80"/>
        <w:gridCol w:w="1436"/>
      </w:tblGrid>
      <w:tr w:rsidR="006922FD" w:rsidRPr="006922FD" w:rsidTr="006922FD">
        <w:trPr>
          <w:trHeight w:val="185"/>
        </w:trPr>
        <w:tc>
          <w:tcPr>
            <w:tcW w:w="8080" w:type="dxa"/>
            <w:shd w:val="clear" w:color="auto" w:fill="A6A6A6"/>
            <w:vAlign w:val="center"/>
          </w:tcPr>
          <w:p w:rsidR="006922FD" w:rsidRPr="006922FD" w:rsidRDefault="006922FD" w:rsidP="006922FD">
            <w:pPr>
              <w:widowControl/>
              <w:suppressAutoHyphens w:val="0"/>
              <w:ind w:firstLine="567"/>
              <w:jc w:val="both"/>
              <w:rPr>
                <w:rFonts w:eastAsia="Calibri"/>
                <w:b/>
                <w:color w:val="auto"/>
                <w:sz w:val="26"/>
                <w:szCs w:val="26"/>
                <w:vertAlign w:val="subscript"/>
                <w:lang w:val="bg-BG"/>
              </w:rPr>
            </w:pPr>
            <w:r w:rsidRPr="006922FD">
              <w:rPr>
                <w:rFonts w:eastAsia="Calibri"/>
                <w:b/>
                <w:color w:val="auto"/>
                <w:sz w:val="26"/>
                <w:szCs w:val="26"/>
                <w:lang w:val="bg-BG"/>
              </w:rPr>
              <w:t>Показател П1</w:t>
            </w:r>
          </w:p>
          <w:p w:rsidR="006922FD" w:rsidRPr="006922FD" w:rsidRDefault="006922FD" w:rsidP="006922FD">
            <w:pPr>
              <w:widowControl/>
              <w:suppressAutoHyphens w:val="0"/>
              <w:ind w:firstLine="567"/>
              <w:jc w:val="both"/>
              <w:rPr>
                <w:rFonts w:eastAsia="Calibri"/>
                <w:b/>
                <w:color w:val="auto"/>
                <w:sz w:val="26"/>
                <w:szCs w:val="26"/>
                <w:lang w:val="bg-BG"/>
              </w:rPr>
            </w:pPr>
            <w:r w:rsidRPr="006922FD">
              <w:rPr>
                <w:rFonts w:eastAsia="Calibri"/>
                <w:b/>
                <w:color w:val="auto"/>
                <w:sz w:val="26"/>
                <w:szCs w:val="26"/>
                <w:lang w:val="bg-BG"/>
              </w:rPr>
              <w:t>„Програма за управление на дейностите”</w:t>
            </w:r>
          </w:p>
          <w:p w:rsidR="006922FD" w:rsidRPr="006922FD" w:rsidRDefault="006922FD" w:rsidP="006922FD">
            <w:pPr>
              <w:widowControl/>
              <w:suppressAutoHyphens w:val="0"/>
              <w:ind w:firstLine="567"/>
              <w:jc w:val="both"/>
              <w:rPr>
                <w:rFonts w:eastAsia="Calibri"/>
                <w:b/>
                <w:color w:val="auto"/>
                <w:sz w:val="26"/>
                <w:szCs w:val="26"/>
                <w:lang w:val="bg-BG"/>
              </w:rPr>
            </w:pPr>
          </w:p>
        </w:tc>
        <w:tc>
          <w:tcPr>
            <w:tcW w:w="1436" w:type="dxa"/>
            <w:shd w:val="clear" w:color="auto" w:fill="A6A6A6"/>
            <w:vAlign w:val="center"/>
          </w:tcPr>
          <w:p w:rsidR="006922FD" w:rsidRPr="006922FD" w:rsidRDefault="006922FD" w:rsidP="006922FD">
            <w:pPr>
              <w:widowControl/>
              <w:suppressAutoHyphens w:val="0"/>
              <w:jc w:val="both"/>
              <w:rPr>
                <w:rFonts w:eastAsia="Calibri"/>
                <w:b/>
                <w:color w:val="auto"/>
                <w:sz w:val="26"/>
                <w:szCs w:val="26"/>
                <w:lang w:val="bg-BG"/>
              </w:rPr>
            </w:pPr>
            <w:r w:rsidRPr="006922FD">
              <w:rPr>
                <w:rFonts w:eastAsia="Calibri"/>
                <w:b/>
                <w:color w:val="auto"/>
                <w:sz w:val="26"/>
                <w:szCs w:val="26"/>
                <w:lang w:val="bg-BG"/>
              </w:rPr>
              <w:t>Брой точки</w:t>
            </w:r>
          </w:p>
          <w:p w:rsidR="006922FD" w:rsidRPr="006922FD" w:rsidRDefault="006922FD" w:rsidP="006922FD">
            <w:pPr>
              <w:widowControl/>
              <w:suppressAutoHyphens w:val="0"/>
              <w:jc w:val="both"/>
              <w:rPr>
                <w:rFonts w:eastAsia="Calibri"/>
                <w:b/>
                <w:color w:val="auto"/>
                <w:sz w:val="26"/>
                <w:szCs w:val="26"/>
                <w:lang w:val="bg-BG"/>
              </w:rPr>
            </w:pPr>
            <w:r w:rsidRPr="006922FD">
              <w:rPr>
                <w:rFonts w:eastAsia="Calibri"/>
                <w:b/>
                <w:color w:val="auto"/>
                <w:sz w:val="26"/>
                <w:szCs w:val="26"/>
                <w:lang w:val="bg-BG"/>
              </w:rPr>
              <w:t xml:space="preserve">(от </w:t>
            </w:r>
            <w:proofErr w:type="spellStart"/>
            <w:r w:rsidRPr="006922FD">
              <w:rPr>
                <w:rFonts w:eastAsia="Calibri"/>
                <w:b/>
                <w:color w:val="auto"/>
                <w:sz w:val="26"/>
                <w:szCs w:val="26"/>
                <w:lang w:val="bg-BG"/>
              </w:rPr>
              <w:t>макс</w:t>
            </w:r>
            <w:proofErr w:type="spellEnd"/>
            <w:r w:rsidRPr="006922FD">
              <w:rPr>
                <w:rFonts w:eastAsia="Calibri"/>
                <w:b/>
                <w:color w:val="auto"/>
                <w:sz w:val="26"/>
                <w:szCs w:val="26"/>
                <w:lang w:val="bg-BG"/>
              </w:rPr>
              <w:t>. 100)</w:t>
            </w:r>
          </w:p>
        </w:tc>
      </w:tr>
      <w:tr w:rsidR="006922FD" w:rsidRPr="006922FD" w:rsidTr="006922FD">
        <w:trPr>
          <w:trHeight w:val="185"/>
        </w:trPr>
        <w:tc>
          <w:tcPr>
            <w:tcW w:w="8080" w:type="dxa"/>
          </w:tcPr>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color w:val="auto"/>
                <w:sz w:val="26"/>
                <w:szCs w:val="26"/>
                <w:lang w:val="bg-BG"/>
              </w:rPr>
              <w:t xml:space="preserve">Предложената от участника програма за управление на дейностите осигурява изпълнението на минималните изисквания на Възложителя, посочени в Техническите спецификации, а именно: </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представил описание на всички дейности, съставляващи изпълнението на строителството, декомпозирано на отделни задачи, с приложено описание на всяка от тях, включително организация  и  технология  на изпълнение на строителството, предмет на обществената поръчка.</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предложил организация на експертите в екипа си за изпълнение на строителството, посочил е как се разпределят отговорностите по изпълнението на дейностите, предмет на поръчката между тях, като са предвидени начини за осъществяване на комуникацията с останалите участници в строителния процес.</w:t>
            </w:r>
          </w:p>
        </w:tc>
        <w:tc>
          <w:tcPr>
            <w:tcW w:w="1436" w:type="dxa"/>
          </w:tcPr>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color w:val="auto"/>
                <w:sz w:val="26"/>
                <w:szCs w:val="26"/>
                <w:lang w:val="bg-BG"/>
              </w:rPr>
              <w:t>80</w:t>
            </w:r>
          </w:p>
        </w:tc>
      </w:tr>
      <w:tr w:rsidR="006922FD" w:rsidRPr="006922FD" w:rsidTr="006922FD">
        <w:trPr>
          <w:trHeight w:val="185"/>
        </w:trPr>
        <w:tc>
          <w:tcPr>
            <w:tcW w:w="8080" w:type="dxa"/>
          </w:tcPr>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color w:val="auto"/>
                <w:sz w:val="26"/>
                <w:szCs w:val="26"/>
                <w:lang w:val="bg-BG"/>
              </w:rPr>
              <w:t xml:space="preserve">Предложената от участника програма за управление на </w:t>
            </w:r>
            <w:r w:rsidRPr="006922FD">
              <w:rPr>
                <w:rFonts w:eastAsia="Calibri"/>
                <w:color w:val="auto"/>
                <w:sz w:val="26"/>
                <w:szCs w:val="26"/>
                <w:lang w:val="bg-BG"/>
              </w:rPr>
              <w:lastRenderedPageBreak/>
              <w:t xml:space="preserve">дейностите осигурява изпълнението на минималните изисквания на Възложителя, посочени в Техническите спецификации, а именно: </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представил описание на всички дейности, съставляващи изпълнението на строителството, декомпозирано на отделни задачи, с приложено описание на всяка от тях, включително организация  и  технология  на изпълнение на строителството, предмет на обществената поръчка.</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предложил организация на експертите в екипа си за изпълнение на строителството, посочил е как се разпределят отговорностите по изпълнението на дейностите, предмет на поръчката между тях, като са предвидени начини за осъществяване на комуникацията с останалите участници в строителния процес</w:t>
            </w:r>
          </w:p>
          <w:p w:rsidR="006922FD" w:rsidRPr="006922FD" w:rsidRDefault="006922FD" w:rsidP="006922FD">
            <w:pPr>
              <w:widowControl/>
              <w:shd w:val="clear" w:color="auto" w:fill="FFFFFF"/>
              <w:suppressAutoHyphens w:val="0"/>
              <w:ind w:firstLine="567"/>
              <w:jc w:val="both"/>
              <w:rPr>
                <w:rFonts w:eastAsia="Calibri"/>
                <w:color w:val="auto"/>
                <w:sz w:val="26"/>
                <w:szCs w:val="26"/>
                <w:highlight w:val="yellow"/>
                <w:lang w:val="bg-BG"/>
              </w:rPr>
            </w:pPr>
          </w:p>
          <w:p w:rsidR="006922FD" w:rsidRPr="006922FD" w:rsidRDefault="006922FD" w:rsidP="006922FD">
            <w:pPr>
              <w:widowControl/>
              <w:shd w:val="clear" w:color="auto" w:fill="FFFFFF"/>
              <w:suppressAutoHyphens w:val="0"/>
              <w:ind w:firstLine="567"/>
              <w:jc w:val="both"/>
              <w:rPr>
                <w:rFonts w:eastAsia="Calibri"/>
                <w:color w:val="auto"/>
                <w:sz w:val="26"/>
                <w:szCs w:val="26"/>
                <w:highlight w:val="yellow"/>
                <w:lang w:val="bg-BG"/>
              </w:rPr>
            </w:pPr>
            <w:r w:rsidRPr="006922FD">
              <w:rPr>
                <w:rFonts w:eastAsia="Calibri"/>
                <w:color w:val="auto"/>
                <w:sz w:val="26"/>
                <w:szCs w:val="26"/>
                <w:lang w:val="bg-BG"/>
              </w:rPr>
              <w:t xml:space="preserve">Участникът е предложил Програма за управление на дейностите, при която е налично </w:t>
            </w:r>
            <w:r w:rsidRPr="006922FD">
              <w:rPr>
                <w:rFonts w:eastAsia="Calibri"/>
                <w:color w:val="auto"/>
                <w:sz w:val="26"/>
                <w:szCs w:val="26"/>
                <w:u w:val="single"/>
                <w:lang w:val="bg-BG"/>
              </w:rPr>
              <w:t>едно от следните обстоятелства: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color w:val="auto"/>
                <w:sz w:val="26"/>
                <w:szCs w:val="26"/>
                <w:lang w:val="bg-BG"/>
              </w:rPr>
              <w:t>1</w:t>
            </w:r>
            <w:r w:rsidRPr="006922FD">
              <w:rPr>
                <w:rFonts w:eastAsia="Calibri"/>
                <w:sz w:val="26"/>
                <w:szCs w:val="26"/>
                <w:lang w:val="bg-BG"/>
              </w:rPr>
              <w:t>. За всяка дейност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възложените работи,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2.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3. Предложени са механизми за вътрешен контрол на качеството и мониторинг на работата на екипа от експерти, съобразени със спецификата на предмета на поръчката, с които да се гарантира качествено изпълнение на строителството.</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4. О</w:t>
            </w:r>
            <w:r w:rsidRPr="006922FD">
              <w:rPr>
                <w:rFonts w:eastAsia="Calibri"/>
                <w:color w:val="auto"/>
                <w:sz w:val="26"/>
                <w:szCs w:val="26"/>
                <w:lang w:val="bg-BG"/>
              </w:rPr>
              <w:t xml:space="preserve">писани са действията, които ще бъдат предприети от Изпълнителя при възникване на ситуации по прекъсване изпълнението на обществената поръчка, както и при поетапно изпълнение на предмета на обществената поръчка. Описани са действията, които ще бъдат предприети от Изпълнителя за избягване на аварии по време на строителството, както и действията при възникване на авария. </w:t>
            </w:r>
          </w:p>
        </w:tc>
        <w:tc>
          <w:tcPr>
            <w:tcW w:w="1436" w:type="dxa"/>
          </w:tcPr>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85</w:t>
            </w:r>
          </w:p>
        </w:tc>
      </w:tr>
      <w:tr w:rsidR="006922FD" w:rsidRPr="006922FD" w:rsidTr="006922FD">
        <w:trPr>
          <w:trHeight w:val="185"/>
        </w:trPr>
        <w:tc>
          <w:tcPr>
            <w:tcW w:w="8080" w:type="dxa"/>
          </w:tcPr>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 xml:space="preserve">Предложената от участника програма за управление на дейностите осигурява изпълнението на минималните изисквания на Възложителя, посочени в Техническите спецификации, а именно: </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представил описание на всички дейности, съставляващи изпълнението на строителството, декомпозирано на отделни задачи, с приложено описание на всяка от тях, включително организация  и  технология  на изпълнение на строителството, предмет на обществената поръчка.</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 xml:space="preserve">участникът е предложил организация на експертите в екипа си за изпълнение на строителството, посочил е как се разпределят отговорностите по изпълнението на дейностите, предмет на поръчката </w:t>
            </w:r>
            <w:r w:rsidRPr="006922FD">
              <w:rPr>
                <w:rFonts w:eastAsia="Calibri"/>
                <w:iCs/>
                <w:color w:val="auto"/>
                <w:sz w:val="26"/>
                <w:szCs w:val="26"/>
                <w:lang w:val="bg-BG"/>
              </w:rPr>
              <w:lastRenderedPageBreak/>
              <w:t>между тях, като са предвидени начини за осъществяване на комуникацията с останалите участници в строителния процес.</w:t>
            </w:r>
          </w:p>
          <w:p w:rsidR="006922FD" w:rsidRPr="006922FD" w:rsidRDefault="006922FD" w:rsidP="006922FD">
            <w:pPr>
              <w:widowControl/>
              <w:shd w:val="clear" w:color="auto" w:fill="FFFFFF"/>
              <w:suppressAutoHyphens w:val="0"/>
              <w:ind w:firstLine="567"/>
              <w:jc w:val="both"/>
              <w:rPr>
                <w:rFonts w:eastAsia="Calibri"/>
                <w:color w:val="auto"/>
                <w:sz w:val="26"/>
                <w:szCs w:val="26"/>
                <w:highlight w:val="yellow"/>
                <w:lang w:val="bg-BG"/>
              </w:rPr>
            </w:pPr>
            <w:r w:rsidRPr="006922FD">
              <w:rPr>
                <w:rFonts w:eastAsia="Calibri"/>
                <w:color w:val="auto"/>
                <w:sz w:val="26"/>
                <w:szCs w:val="26"/>
                <w:lang w:val="bg-BG"/>
              </w:rPr>
              <w:t xml:space="preserve">Участникът е предложил Програма за управление на дейностите, при която са налични </w:t>
            </w:r>
            <w:r w:rsidRPr="006922FD">
              <w:rPr>
                <w:rFonts w:eastAsia="Calibri"/>
                <w:color w:val="auto"/>
                <w:sz w:val="26"/>
                <w:szCs w:val="26"/>
                <w:u w:val="single"/>
                <w:lang w:val="bg-BG"/>
              </w:rPr>
              <w:t>две от следните обстоятелства: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color w:val="auto"/>
                <w:sz w:val="26"/>
                <w:szCs w:val="26"/>
                <w:lang w:val="bg-BG"/>
              </w:rPr>
              <w:t>1</w:t>
            </w:r>
            <w:r w:rsidRPr="006922FD">
              <w:rPr>
                <w:rFonts w:eastAsia="Calibri"/>
                <w:sz w:val="26"/>
                <w:szCs w:val="26"/>
                <w:lang w:val="bg-BG"/>
              </w:rPr>
              <w:t>. За всяка дейност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възложените работи,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2.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3. Предложени са механизми за вътрешен контрол на качеството и мониторинг на работата на екипа от експерти, съобразени със спецификата на предмета на поръчката, с които да се гарантира качествено изпълнение на строителството.</w:t>
            </w:r>
          </w:p>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sz w:val="26"/>
                <w:szCs w:val="26"/>
                <w:lang w:val="bg-BG"/>
              </w:rPr>
              <w:t>4. О</w:t>
            </w:r>
            <w:r w:rsidRPr="006922FD">
              <w:rPr>
                <w:rFonts w:eastAsia="Calibri"/>
                <w:color w:val="auto"/>
                <w:sz w:val="26"/>
                <w:szCs w:val="26"/>
                <w:lang w:val="bg-BG"/>
              </w:rPr>
              <w:t>писани са действията, които ще бъдат предприети от Изпълнителя при възникване на ситуации по прекъсване изпълнението на обществената поръчка, както и при поетапно изпълнение на предмета на обществената поръчка. Описани са действията, които ще бъдат предприети от Изпълнителя за избягване на аварии по време на строителството, както и действията при възникване на авария.</w:t>
            </w:r>
          </w:p>
        </w:tc>
        <w:tc>
          <w:tcPr>
            <w:tcW w:w="1436" w:type="dxa"/>
          </w:tcPr>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90</w:t>
            </w:r>
          </w:p>
        </w:tc>
      </w:tr>
      <w:tr w:rsidR="006922FD" w:rsidRPr="006922FD" w:rsidTr="006922FD">
        <w:trPr>
          <w:trHeight w:val="185"/>
        </w:trPr>
        <w:tc>
          <w:tcPr>
            <w:tcW w:w="8080" w:type="dxa"/>
          </w:tcPr>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 xml:space="preserve">Предложената от участника програма за управление на дейностите осигурява изпълнението на минималните изисквания на Възложителя, посочени в Техническите спецификации, а именно: </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представил описание на всички дейности, съставляващи изпълнението на строителството, декомпозирано на отделни задачи, с приложено описание на всяка от тях, включително организация  и  технология  на изпълнение на строителството, предмет на обществената поръчка.</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предложил организация на експертите в екипа си за изпълнение на строителството, посочил е как се разпределят отговорностите по изпълнението на дейностите, предмет на поръчката между тях, като са предвидени начини за осъществяване на комуникацията с останалите участници в строителния процес.</w:t>
            </w:r>
          </w:p>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p>
          <w:p w:rsidR="006922FD" w:rsidRPr="006922FD" w:rsidRDefault="006922FD" w:rsidP="006922FD">
            <w:pPr>
              <w:widowControl/>
              <w:shd w:val="clear" w:color="auto" w:fill="FFFFFF"/>
              <w:suppressAutoHyphens w:val="0"/>
              <w:ind w:firstLine="567"/>
              <w:jc w:val="both"/>
              <w:rPr>
                <w:rFonts w:eastAsia="Calibri"/>
                <w:color w:val="auto"/>
                <w:sz w:val="26"/>
                <w:szCs w:val="26"/>
                <w:highlight w:val="yellow"/>
                <w:lang w:val="bg-BG"/>
              </w:rPr>
            </w:pPr>
            <w:r w:rsidRPr="006922FD">
              <w:rPr>
                <w:rFonts w:eastAsia="Calibri"/>
                <w:color w:val="auto"/>
                <w:sz w:val="26"/>
                <w:szCs w:val="26"/>
                <w:lang w:val="bg-BG"/>
              </w:rPr>
              <w:t xml:space="preserve">Участникът е предложил Програма за управление на дейностите, при която са налични </w:t>
            </w:r>
            <w:r w:rsidRPr="006922FD">
              <w:rPr>
                <w:rFonts w:eastAsia="Calibri"/>
                <w:color w:val="auto"/>
                <w:sz w:val="26"/>
                <w:szCs w:val="26"/>
                <w:u w:val="single"/>
                <w:lang w:val="bg-BG"/>
              </w:rPr>
              <w:t>три от следните обстоятелства: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color w:val="auto"/>
                <w:sz w:val="26"/>
                <w:szCs w:val="26"/>
                <w:lang w:val="bg-BG"/>
              </w:rPr>
              <w:t>1</w:t>
            </w:r>
            <w:r w:rsidRPr="006922FD">
              <w:rPr>
                <w:rFonts w:eastAsia="Calibri"/>
                <w:sz w:val="26"/>
                <w:szCs w:val="26"/>
                <w:lang w:val="bg-BG"/>
              </w:rPr>
              <w:t>. За всяка дейност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възложените работи,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lastRenderedPageBreak/>
              <w:t>2.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3. Предложени са механизми за вътрешен контрол на качеството и мониторинг на работата на екипа от експерти, съобразени със спецификата на предмета на поръчката, с които да се гарантира качествено изпълнение на строителството.</w:t>
            </w:r>
          </w:p>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sz w:val="26"/>
                <w:szCs w:val="26"/>
                <w:lang w:val="bg-BG"/>
              </w:rPr>
              <w:t>4. О</w:t>
            </w:r>
            <w:r w:rsidRPr="006922FD">
              <w:rPr>
                <w:rFonts w:eastAsia="Calibri"/>
                <w:color w:val="auto"/>
                <w:sz w:val="26"/>
                <w:szCs w:val="26"/>
                <w:lang w:val="bg-BG"/>
              </w:rPr>
              <w:t>писани са действията, които ще бъдат предприети от Изпълнителя при възникване на ситуации по прекъсване изпълнението на обществената поръчка, както и при поетапно изпълнение на предмета на обществената поръчка. Описани са действията, които ще бъдат предприети от Изпълнителя за избягване на аварии по време на строителството, както и действията при възникване на авария.</w:t>
            </w:r>
          </w:p>
        </w:tc>
        <w:tc>
          <w:tcPr>
            <w:tcW w:w="1436" w:type="dxa"/>
          </w:tcPr>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95</w:t>
            </w:r>
          </w:p>
        </w:tc>
      </w:tr>
      <w:tr w:rsidR="006922FD" w:rsidRPr="006922FD" w:rsidTr="006922FD">
        <w:trPr>
          <w:trHeight w:val="185"/>
        </w:trPr>
        <w:tc>
          <w:tcPr>
            <w:tcW w:w="8080" w:type="dxa"/>
          </w:tcPr>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 xml:space="preserve">Предложената от участника програма за управление на дейностите осигурява изпълнението на минималните изисквания на Възложителя, посочени в Техническите спецификации, а именно: </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представил описание на всички дейности, съставляващи изпълнението на строителството, декомпозирано на отделни задачи, с приложено описание на всяка от тях, включително организация  и  технология  на изпълнение на строителството, предмет на обществената поръчка.</w:t>
            </w:r>
          </w:p>
          <w:p w:rsidR="006922FD" w:rsidRPr="006922FD" w:rsidRDefault="006922FD" w:rsidP="006922FD">
            <w:pPr>
              <w:widowControl/>
              <w:numPr>
                <w:ilvl w:val="0"/>
                <w:numId w:val="48"/>
              </w:numPr>
              <w:shd w:val="clear" w:color="auto" w:fill="FFFFFF"/>
              <w:suppressAutoHyphens w:val="0"/>
              <w:ind w:left="0" w:firstLine="567"/>
              <w:contextualSpacing/>
              <w:jc w:val="both"/>
              <w:rPr>
                <w:rFonts w:eastAsia="Calibri"/>
                <w:iCs/>
                <w:color w:val="auto"/>
                <w:sz w:val="26"/>
                <w:szCs w:val="26"/>
                <w:lang w:val="bg-BG"/>
              </w:rPr>
            </w:pPr>
            <w:r w:rsidRPr="006922FD">
              <w:rPr>
                <w:rFonts w:eastAsia="Calibri"/>
                <w:iCs/>
                <w:color w:val="auto"/>
                <w:sz w:val="26"/>
                <w:szCs w:val="26"/>
                <w:lang w:val="bg-BG"/>
              </w:rPr>
              <w:t>участникът е предложил организация на експертите в екипа си за изпълнение на строителството, посочил е как се разпределят отговорностите по изпълнението на дейностите, предмет на поръчката между тях, като са предвидени начини за осъществяване на комуникацията с останалите участници в строителния процес.</w:t>
            </w:r>
          </w:p>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p>
          <w:p w:rsidR="006922FD" w:rsidRPr="006922FD" w:rsidRDefault="006922FD" w:rsidP="006922FD">
            <w:pPr>
              <w:widowControl/>
              <w:shd w:val="clear" w:color="auto" w:fill="FFFFFF"/>
              <w:suppressAutoHyphens w:val="0"/>
              <w:ind w:firstLine="567"/>
              <w:jc w:val="both"/>
              <w:rPr>
                <w:rFonts w:eastAsia="Calibri"/>
                <w:color w:val="auto"/>
                <w:sz w:val="26"/>
                <w:szCs w:val="26"/>
                <w:u w:val="single"/>
                <w:lang w:val="bg-BG"/>
              </w:rPr>
            </w:pPr>
            <w:r w:rsidRPr="006922FD">
              <w:rPr>
                <w:rFonts w:eastAsia="Calibri"/>
                <w:color w:val="auto"/>
                <w:sz w:val="26"/>
                <w:szCs w:val="26"/>
                <w:lang w:val="bg-BG"/>
              </w:rPr>
              <w:t xml:space="preserve">Участникът е предложил Програма за управление на дейностите, при която са налични </w:t>
            </w:r>
            <w:r w:rsidRPr="006922FD">
              <w:rPr>
                <w:rFonts w:eastAsia="Calibri"/>
                <w:color w:val="auto"/>
                <w:sz w:val="26"/>
                <w:szCs w:val="26"/>
                <w:u w:val="single"/>
                <w:lang w:val="bg-BG"/>
              </w:rPr>
              <w:t>четири от следните обстоятелства: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color w:val="auto"/>
                <w:sz w:val="26"/>
                <w:szCs w:val="26"/>
                <w:lang w:val="bg-BG"/>
              </w:rPr>
              <w:t>1</w:t>
            </w:r>
            <w:r w:rsidRPr="006922FD">
              <w:rPr>
                <w:rFonts w:eastAsia="Calibri"/>
                <w:sz w:val="26"/>
                <w:szCs w:val="26"/>
                <w:lang w:val="bg-BG"/>
              </w:rPr>
              <w:t>. За всяка дейност е показано разпределението по експерти (кой какво ще изпълнява) на ниво отделна задача (за целите на настоящата методика под „задача“ се разбира обособена част от възложените работи,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2.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6922FD" w:rsidRPr="006922FD" w:rsidRDefault="006922FD" w:rsidP="006922FD">
            <w:pPr>
              <w:widowControl/>
              <w:shd w:val="clear" w:color="auto" w:fill="FFFFFF"/>
              <w:suppressAutoHyphens w:val="0"/>
              <w:ind w:firstLine="567"/>
              <w:jc w:val="both"/>
              <w:rPr>
                <w:rFonts w:eastAsia="Calibri"/>
                <w:sz w:val="26"/>
                <w:szCs w:val="26"/>
                <w:lang w:val="bg-BG"/>
              </w:rPr>
            </w:pPr>
            <w:r w:rsidRPr="006922FD">
              <w:rPr>
                <w:rFonts w:eastAsia="Calibri"/>
                <w:sz w:val="26"/>
                <w:szCs w:val="26"/>
                <w:lang w:val="bg-BG"/>
              </w:rPr>
              <w:t>3. Предложени са механизми за вътрешен контрол на качеството и мониторинг на работата на екипа от експерти, съобразени със спецификата на предмета на поръчката, с които да се гарантира качествено изпълнение на строителството.</w:t>
            </w:r>
          </w:p>
          <w:p w:rsidR="006922FD" w:rsidRPr="006922FD" w:rsidRDefault="006922FD" w:rsidP="006922FD">
            <w:pPr>
              <w:widowControl/>
              <w:shd w:val="clear" w:color="auto" w:fill="FFFFFF"/>
              <w:suppressAutoHyphens w:val="0"/>
              <w:ind w:firstLine="567"/>
              <w:jc w:val="both"/>
              <w:rPr>
                <w:rFonts w:eastAsia="Calibri"/>
                <w:color w:val="auto"/>
                <w:sz w:val="26"/>
                <w:szCs w:val="26"/>
                <w:lang w:val="bg-BG"/>
              </w:rPr>
            </w:pPr>
            <w:r w:rsidRPr="006922FD">
              <w:rPr>
                <w:rFonts w:eastAsia="Calibri"/>
                <w:sz w:val="26"/>
                <w:szCs w:val="26"/>
                <w:lang w:val="bg-BG"/>
              </w:rPr>
              <w:t>4. О</w:t>
            </w:r>
            <w:r w:rsidRPr="006922FD">
              <w:rPr>
                <w:rFonts w:eastAsia="Calibri"/>
                <w:color w:val="auto"/>
                <w:sz w:val="26"/>
                <w:szCs w:val="26"/>
                <w:lang w:val="bg-BG"/>
              </w:rPr>
              <w:t xml:space="preserve">писани са действията, които ще бъдат предприети от </w:t>
            </w:r>
            <w:r w:rsidRPr="006922FD">
              <w:rPr>
                <w:rFonts w:eastAsia="Calibri"/>
                <w:color w:val="auto"/>
                <w:sz w:val="26"/>
                <w:szCs w:val="26"/>
                <w:lang w:val="bg-BG"/>
              </w:rPr>
              <w:lastRenderedPageBreak/>
              <w:t>Изпълнителя при възникване на ситуации по прекъсване изпълнението на обществената поръчка, както и при поетапно изпълнение на предмета на обществената поръчка. Описани са действията, които ще бъдат предприети от Изпълнителя за избягване на аварии по време на строителството, както и действията при възникване на авария.</w:t>
            </w:r>
          </w:p>
        </w:tc>
        <w:tc>
          <w:tcPr>
            <w:tcW w:w="1436" w:type="dxa"/>
          </w:tcPr>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color w:val="auto"/>
                <w:sz w:val="26"/>
                <w:szCs w:val="26"/>
                <w:lang w:val="bg-BG"/>
              </w:rPr>
              <w:lastRenderedPageBreak/>
              <w:t>100</w:t>
            </w:r>
          </w:p>
        </w:tc>
      </w:tr>
    </w:tbl>
    <w:p w:rsidR="006922FD" w:rsidRPr="006922FD" w:rsidRDefault="006922FD" w:rsidP="006922FD">
      <w:pPr>
        <w:widowControl/>
        <w:tabs>
          <w:tab w:val="left" w:pos="426"/>
          <w:tab w:val="left" w:pos="851"/>
          <w:tab w:val="left" w:pos="1134"/>
        </w:tabs>
        <w:suppressAutoHyphens w:val="0"/>
        <w:ind w:firstLine="567"/>
        <w:jc w:val="both"/>
        <w:rPr>
          <w:rFonts w:eastAsia="Calibri"/>
          <w:b/>
          <w:color w:val="auto"/>
          <w:sz w:val="26"/>
          <w:szCs w:val="26"/>
          <w:lang w:val="bg-BG"/>
        </w:rPr>
      </w:pPr>
    </w:p>
    <w:p w:rsidR="006922FD" w:rsidRPr="006922FD" w:rsidRDefault="006922FD" w:rsidP="006922FD">
      <w:pPr>
        <w:widowControl/>
        <w:tabs>
          <w:tab w:val="left" w:pos="426"/>
          <w:tab w:val="left" w:pos="851"/>
          <w:tab w:val="left" w:pos="1134"/>
        </w:tabs>
        <w:suppressAutoHyphens w:val="0"/>
        <w:ind w:firstLine="567"/>
        <w:jc w:val="both"/>
        <w:rPr>
          <w:rFonts w:eastAsia="Calibri"/>
          <w:b/>
          <w:color w:val="auto"/>
          <w:sz w:val="26"/>
          <w:szCs w:val="26"/>
          <w:lang w:val="bg-BG"/>
        </w:rPr>
      </w:pPr>
      <w:r w:rsidRPr="006922FD">
        <w:rPr>
          <w:rFonts w:eastAsia="Calibri"/>
          <w:b/>
          <w:color w:val="auto"/>
          <w:sz w:val="26"/>
          <w:szCs w:val="26"/>
          <w:lang w:val="bg-BG"/>
        </w:rPr>
        <w:t>ОЦЕНКА ПО ПОКАЗАТЕЛЯ „ЦЕНОВО ПРЕДЛОЖЕНИЕ“</w:t>
      </w:r>
    </w:p>
    <w:p w:rsidR="006922FD" w:rsidRPr="006922FD" w:rsidRDefault="006922FD" w:rsidP="006922FD">
      <w:pPr>
        <w:widowControl/>
        <w:suppressAutoHyphens w:val="0"/>
        <w:ind w:firstLine="567"/>
        <w:jc w:val="both"/>
        <w:outlineLvl w:val="4"/>
        <w:rPr>
          <w:rFonts w:eastAsia="Batang"/>
          <w:b/>
          <w:bCs/>
          <w:iCs/>
          <w:color w:val="auto"/>
          <w:sz w:val="26"/>
          <w:szCs w:val="26"/>
          <w:lang w:val="bg-BG" w:eastAsia="bg-BG"/>
        </w:rPr>
      </w:pPr>
      <w:r w:rsidRPr="006922FD">
        <w:rPr>
          <w:rFonts w:eastAsia="Batang"/>
          <w:b/>
          <w:bCs/>
          <w:iCs/>
          <w:color w:val="auto"/>
          <w:sz w:val="26"/>
          <w:szCs w:val="26"/>
          <w:lang w:val="bg-BG" w:eastAsia="bg-BG"/>
        </w:rPr>
        <w:t>Оценката по този показател за всеки отделен участник в процедурата се извършва съгласно следната формула:</w:t>
      </w:r>
    </w:p>
    <w:p w:rsidR="006922FD" w:rsidRPr="006922FD" w:rsidRDefault="006922FD" w:rsidP="006922FD">
      <w:pPr>
        <w:widowControl/>
        <w:suppressAutoHyphens w:val="0"/>
        <w:ind w:firstLine="567"/>
        <w:jc w:val="both"/>
        <w:rPr>
          <w:rFonts w:eastAsia="Calibri"/>
          <w:color w:val="auto"/>
          <w:sz w:val="26"/>
          <w:szCs w:val="26"/>
          <w:lang w:val="bg-BG"/>
        </w:rPr>
      </w:pPr>
    </w:p>
    <w:p w:rsidR="006922FD" w:rsidRPr="006922FD" w:rsidRDefault="006922FD" w:rsidP="006922FD">
      <w:pPr>
        <w:widowControl/>
        <w:suppressAutoHyphens w:val="0"/>
        <w:ind w:firstLine="567"/>
        <w:jc w:val="both"/>
        <w:rPr>
          <w:rFonts w:eastAsia="Calibri"/>
          <w:b/>
          <w:color w:val="auto"/>
          <w:sz w:val="26"/>
          <w:szCs w:val="26"/>
          <w:lang w:val="bg-BG"/>
        </w:rPr>
      </w:pPr>
      <w:r w:rsidRPr="006922FD">
        <w:rPr>
          <w:rFonts w:eastAsia="Calibri"/>
          <w:b/>
          <w:color w:val="auto"/>
          <w:sz w:val="26"/>
          <w:szCs w:val="26"/>
          <w:lang w:val="bg-BG"/>
        </w:rPr>
        <w:t xml:space="preserve">      </w:t>
      </w:r>
      <w:r w:rsidR="00672B30">
        <w:rPr>
          <w:rFonts w:eastAsia="Calibri"/>
          <w:b/>
          <w:color w:val="auto"/>
          <w:sz w:val="26"/>
          <w:szCs w:val="26"/>
          <w:lang w:val="bg-BG"/>
        </w:rPr>
        <w:t xml:space="preserve">           </w:t>
      </w:r>
      <w:proofErr w:type="spellStart"/>
      <w:r w:rsidRPr="006922FD">
        <w:rPr>
          <w:rFonts w:eastAsia="Calibri"/>
          <w:b/>
          <w:color w:val="auto"/>
          <w:sz w:val="26"/>
          <w:szCs w:val="26"/>
          <w:lang w:val="bg-BG"/>
        </w:rPr>
        <w:t>ЦП</w:t>
      </w:r>
      <w:r w:rsidRPr="006922FD">
        <w:rPr>
          <w:rFonts w:eastAsia="Calibri"/>
          <w:b/>
          <w:color w:val="auto"/>
          <w:sz w:val="26"/>
          <w:szCs w:val="26"/>
          <w:vertAlign w:val="subscript"/>
          <w:lang w:val="bg-BG"/>
        </w:rPr>
        <w:t>min</w:t>
      </w:r>
      <w:proofErr w:type="spellEnd"/>
    </w:p>
    <w:p w:rsidR="006922FD" w:rsidRPr="006922FD" w:rsidRDefault="006922FD" w:rsidP="006922FD">
      <w:pPr>
        <w:widowControl/>
        <w:suppressAutoHyphens w:val="0"/>
        <w:ind w:firstLine="567"/>
        <w:jc w:val="both"/>
        <w:rPr>
          <w:rFonts w:eastAsia="Calibri"/>
          <w:b/>
          <w:color w:val="auto"/>
          <w:sz w:val="26"/>
          <w:szCs w:val="26"/>
          <w:lang w:val="bg-BG"/>
        </w:rPr>
      </w:pPr>
      <w:r w:rsidRPr="006922FD">
        <w:rPr>
          <w:rFonts w:eastAsia="Calibri"/>
          <w:b/>
          <w:color w:val="auto"/>
          <w:sz w:val="26"/>
          <w:szCs w:val="26"/>
          <w:lang w:val="bg-BG"/>
        </w:rPr>
        <w:t>П2</w:t>
      </w:r>
      <w:r w:rsidRPr="006922FD">
        <w:rPr>
          <w:rFonts w:eastAsia="Calibri"/>
          <w:b/>
          <w:color w:val="auto"/>
          <w:sz w:val="26"/>
          <w:szCs w:val="26"/>
          <w:vertAlign w:val="subscript"/>
          <w:lang w:val="bg-BG"/>
        </w:rPr>
        <w:t>N</w:t>
      </w:r>
      <w:r w:rsidRPr="006922FD">
        <w:rPr>
          <w:rFonts w:eastAsia="Calibri"/>
          <w:b/>
          <w:color w:val="auto"/>
          <w:sz w:val="26"/>
          <w:szCs w:val="26"/>
          <w:lang w:val="bg-BG"/>
        </w:rPr>
        <w:t xml:space="preserve"> = –––––––––––– х 100,</w:t>
      </w:r>
    </w:p>
    <w:p w:rsidR="006922FD" w:rsidRPr="006922FD" w:rsidRDefault="006922FD" w:rsidP="006922FD">
      <w:pPr>
        <w:widowControl/>
        <w:suppressAutoHyphens w:val="0"/>
        <w:ind w:firstLine="567"/>
        <w:jc w:val="both"/>
        <w:rPr>
          <w:rFonts w:eastAsia="Calibri"/>
          <w:b/>
          <w:color w:val="auto"/>
          <w:sz w:val="26"/>
          <w:szCs w:val="26"/>
          <w:lang w:val="bg-BG"/>
        </w:rPr>
      </w:pPr>
      <w:r w:rsidRPr="006922FD">
        <w:rPr>
          <w:rFonts w:eastAsia="Calibri"/>
          <w:b/>
          <w:color w:val="auto"/>
          <w:sz w:val="26"/>
          <w:szCs w:val="26"/>
          <w:lang w:val="bg-BG"/>
        </w:rPr>
        <w:t xml:space="preserve">           </w:t>
      </w:r>
      <w:r w:rsidR="00672B30">
        <w:rPr>
          <w:rFonts w:eastAsia="Calibri"/>
          <w:b/>
          <w:color w:val="auto"/>
          <w:sz w:val="26"/>
          <w:szCs w:val="26"/>
          <w:lang w:val="bg-BG"/>
        </w:rPr>
        <w:t xml:space="preserve"> </w:t>
      </w:r>
      <w:r w:rsidRPr="006922FD">
        <w:rPr>
          <w:rFonts w:eastAsia="Calibri"/>
          <w:b/>
          <w:color w:val="auto"/>
          <w:sz w:val="26"/>
          <w:szCs w:val="26"/>
          <w:lang w:val="bg-BG"/>
        </w:rPr>
        <w:t xml:space="preserve">     ЦП</w:t>
      </w:r>
      <w:r w:rsidRPr="006922FD">
        <w:rPr>
          <w:rFonts w:eastAsia="Calibri"/>
          <w:b/>
          <w:color w:val="auto"/>
          <w:sz w:val="26"/>
          <w:szCs w:val="26"/>
          <w:vertAlign w:val="subscript"/>
          <w:lang w:val="bg-BG"/>
        </w:rPr>
        <w:t>N</w:t>
      </w:r>
    </w:p>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color w:val="auto"/>
          <w:sz w:val="26"/>
          <w:szCs w:val="26"/>
          <w:lang w:val="bg-BG"/>
        </w:rPr>
        <w:t>където:</w:t>
      </w:r>
    </w:p>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b/>
          <w:color w:val="auto"/>
          <w:sz w:val="26"/>
          <w:szCs w:val="26"/>
          <w:lang w:val="bg-BG"/>
        </w:rPr>
        <w:t>П2</w:t>
      </w:r>
      <w:r w:rsidRPr="006922FD">
        <w:rPr>
          <w:rFonts w:eastAsia="Calibri"/>
          <w:b/>
          <w:color w:val="auto"/>
          <w:sz w:val="26"/>
          <w:szCs w:val="26"/>
          <w:vertAlign w:val="subscript"/>
          <w:lang w:val="bg-BG"/>
        </w:rPr>
        <w:t>N</w:t>
      </w:r>
      <w:r w:rsidRPr="006922FD">
        <w:rPr>
          <w:rFonts w:eastAsia="Calibri"/>
          <w:color w:val="auto"/>
          <w:sz w:val="26"/>
          <w:szCs w:val="26"/>
          <w:lang w:val="bg-BG"/>
        </w:rPr>
        <w:t xml:space="preserve"> е оценка на ценовото предложение на участника N;</w:t>
      </w:r>
    </w:p>
    <w:p w:rsidR="006922FD" w:rsidRPr="006922FD" w:rsidRDefault="006922FD" w:rsidP="006922FD">
      <w:pPr>
        <w:widowControl/>
        <w:suppressAutoHyphens w:val="0"/>
        <w:ind w:firstLine="567"/>
        <w:jc w:val="both"/>
        <w:rPr>
          <w:rFonts w:eastAsia="Calibri"/>
          <w:color w:val="auto"/>
          <w:sz w:val="26"/>
          <w:szCs w:val="26"/>
          <w:lang w:val="bg-BG"/>
        </w:rPr>
      </w:pPr>
      <w:proofErr w:type="spellStart"/>
      <w:r w:rsidRPr="006922FD">
        <w:rPr>
          <w:rFonts w:eastAsia="Calibri"/>
          <w:b/>
          <w:color w:val="auto"/>
          <w:sz w:val="26"/>
          <w:szCs w:val="26"/>
          <w:lang w:val="bg-BG"/>
        </w:rPr>
        <w:t>ЦП</w:t>
      </w:r>
      <w:r w:rsidRPr="006922FD">
        <w:rPr>
          <w:rFonts w:eastAsia="Calibri"/>
          <w:b/>
          <w:color w:val="auto"/>
          <w:sz w:val="26"/>
          <w:szCs w:val="26"/>
          <w:vertAlign w:val="subscript"/>
          <w:lang w:val="bg-BG"/>
        </w:rPr>
        <w:t>min</w:t>
      </w:r>
      <w:proofErr w:type="spellEnd"/>
      <w:r w:rsidRPr="006922FD">
        <w:rPr>
          <w:rFonts w:eastAsia="Calibri"/>
          <w:color w:val="auto"/>
          <w:sz w:val="26"/>
          <w:szCs w:val="26"/>
          <w:lang w:val="bg-BG"/>
        </w:rPr>
        <w:t xml:space="preserve"> е най-ниската предложена от участник в процедурата цена за изпълнение на обществената поръчка (в лева, без ДДС);</w:t>
      </w:r>
    </w:p>
    <w:p w:rsidR="006922FD" w:rsidRPr="006922FD" w:rsidRDefault="006922FD" w:rsidP="006922FD">
      <w:pPr>
        <w:widowControl/>
        <w:suppressAutoHyphens w:val="0"/>
        <w:ind w:firstLine="567"/>
        <w:jc w:val="both"/>
        <w:rPr>
          <w:rFonts w:eastAsia="Calibri"/>
          <w:color w:val="auto"/>
          <w:sz w:val="26"/>
          <w:szCs w:val="26"/>
          <w:lang w:val="bg-BG"/>
        </w:rPr>
      </w:pPr>
      <w:r w:rsidRPr="006922FD">
        <w:rPr>
          <w:rFonts w:eastAsia="Calibri"/>
          <w:b/>
          <w:color w:val="auto"/>
          <w:sz w:val="26"/>
          <w:szCs w:val="26"/>
          <w:lang w:val="bg-BG"/>
        </w:rPr>
        <w:t>ЦП</w:t>
      </w:r>
      <w:r w:rsidRPr="006922FD">
        <w:rPr>
          <w:rFonts w:eastAsia="Calibri"/>
          <w:b/>
          <w:color w:val="auto"/>
          <w:sz w:val="26"/>
          <w:szCs w:val="26"/>
          <w:vertAlign w:val="subscript"/>
          <w:lang w:val="bg-BG"/>
        </w:rPr>
        <w:t>N</w:t>
      </w:r>
      <w:r w:rsidRPr="006922FD">
        <w:rPr>
          <w:rFonts w:eastAsia="Calibri"/>
          <w:color w:val="auto"/>
          <w:sz w:val="26"/>
          <w:szCs w:val="26"/>
          <w:lang w:val="bg-BG"/>
        </w:rPr>
        <w:t xml:space="preserve"> е предложената от участника N цена за изпълнение на обществената поръчка (в лева, без ДДС).</w:t>
      </w:r>
    </w:p>
    <w:p w:rsidR="006922FD" w:rsidRPr="006922FD" w:rsidRDefault="006922FD" w:rsidP="006922FD">
      <w:pPr>
        <w:widowControl/>
        <w:suppressAutoHyphens w:val="0"/>
        <w:ind w:firstLine="567"/>
        <w:jc w:val="both"/>
        <w:outlineLvl w:val="4"/>
        <w:rPr>
          <w:rFonts w:eastAsia="Batang"/>
          <w:b/>
          <w:bCs/>
          <w:iCs/>
          <w:color w:val="auto"/>
          <w:sz w:val="26"/>
          <w:szCs w:val="26"/>
          <w:lang w:val="bg-BG" w:eastAsia="bg-BG"/>
        </w:rPr>
      </w:pPr>
      <w:r w:rsidRPr="006922FD">
        <w:rPr>
          <w:rFonts w:eastAsia="Batang"/>
          <w:b/>
          <w:bCs/>
          <w:iCs/>
          <w:color w:val="auto"/>
          <w:sz w:val="26"/>
          <w:szCs w:val="26"/>
          <w:lang w:val="bg-BG" w:eastAsia="bg-BG"/>
        </w:rPr>
        <w:t xml:space="preserve">Максималната стойност на </w:t>
      </w:r>
      <w:r w:rsidRPr="006922FD">
        <w:rPr>
          <w:rFonts w:eastAsia="Batang"/>
          <w:bCs/>
          <w:iCs/>
          <w:color w:val="auto"/>
          <w:sz w:val="26"/>
          <w:szCs w:val="26"/>
          <w:lang w:val="bg-BG" w:eastAsia="bg-BG"/>
        </w:rPr>
        <w:t>П2</w:t>
      </w:r>
      <w:r w:rsidRPr="006922FD">
        <w:rPr>
          <w:rFonts w:eastAsia="Batang"/>
          <w:bCs/>
          <w:iCs/>
          <w:color w:val="auto"/>
          <w:sz w:val="26"/>
          <w:szCs w:val="26"/>
          <w:vertAlign w:val="subscript"/>
          <w:lang w:val="bg-BG" w:eastAsia="bg-BG"/>
        </w:rPr>
        <w:t>N</w:t>
      </w:r>
      <w:r w:rsidRPr="006922FD">
        <w:rPr>
          <w:rFonts w:eastAsia="Batang"/>
          <w:b/>
          <w:bCs/>
          <w:iCs/>
          <w:color w:val="auto"/>
          <w:sz w:val="26"/>
          <w:szCs w:val="26"/>
          <w:lang w:val="bg-BG" w:eastAsia="bg-BG"/>
        </w:rPr>
        <w:t xml:space="preserve"> е 100 точки и се дава на участника, предложил най-ниска цена.</w:t>
      </w:r>
    </w:p>
    <w:p w:rsidR="006922FD" w:rsidRPr="006922FD" w:rsidRDefault="006922FD" w:rsidP="006922FD">
      <w:pPr>
        <w:widowControl/>
        <w:suppressAutoHyphens w:val="0"/>
        <w:ind w:firstLine="567"/>
        <w:jc w:val="both"/>
        <w:rPr>
          <w:rFonts w:eastAsia="Calibri"/>
          <w:b/>
          <w:iCs/>
          <w:color w:val="auto"/>
          <w:sz w:val="26"/>
          <w:szCs w:val="26"/>
          <w:lang w:val="bg-BG"/>
        </w:rPr>
      </w:pPr>
      <w:r w:rsidRPr="006922FD">
        <w:rPr>
          <w:rFonts w:eastAsia="Calibri"/>
          <w:b/>
          <w:iCs/>
          <w:color w:val="auto"/>
          <w:sz w:val="26"/>
          <w:szCs w:val="26"/>
          <w:lang w:val="bg-BG"/>
        </w:rPr>
        <w:t>При подготовката на ценовата оферта всеки участник следва да направи проверка за аритметични грешки в приложените количествено стойностни сметки, тъй като за сключване на договор ще се приема предложената цена в образеца на ценовото предложение. Всички суми следва да бъдат закръглени до втория знак след запетаята.</w:t>
      </w:r>
    </w:p>
    <w:p w:rsidR="006922FD" w:rsidRPr="006922FD" w:rsidRDefault="006922FD" w:rsidP="006922FD">
      <w:pPr>
        <w:widowControl/>
        <w:suppressAutoHyphens w:val="0"/>
        <w:spacing w:line="240" w:lineRule="atLeast"/>
        <w:ind w:firstLine="567"/>
        <w:jc w:val="both"/>
        <w:outlineLvl w:val="4"/>
        <w:rPr>
          <w:rFonts w:eastAsia="Batang"/>
          <w:b/>
          <w:bCs/>
          <w:iCs/>
          <w:color w:val="auto"/>
          <w:sz w:val="26"/>
          <w:szCs w:val="26"/>
          <w:lang w:val="bg-BG" w:eastAsia="bg-BG"/>
        </w:rPr>
      </w:pPr>
      <w:r w:rsidRPr="006922FD">
        <w:rPr>
          <w:rFonts w:eastAsia="Batang"/>
          <w:b/>
          <w:bCs/>
          <w:iCs/>
          <w:color w:val="auto"/>
          <w:sz w:val="26"/>
          <w:szCs w:val="26"/>
          <w:lang w:val="bg-BG" w:eastAsia="bg-BG"/>
        </w:rPr>
        <w:t>КОМПЛЕКСНА ОЦЕНКА</w:t>
      </w: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Комплексната оценка се изчислява за всеки отделен участник по следния начин:</w:t>
      </w:r>
    </w:p>
    <w:p w:rsidR="006922FD" w:rsidRPr="006922FD" w:rsidRDefault="006922FD" w:rsidP="006922FD">
      <w:pPr>
        <w:widowControl/>
        <w:suppressAutoHyphens w:val="0"/>
        <w:ind w:firstLine="567"/>
        <w:jc w:val="both"/>
        <w:rPr>
          <w:rFonts w:eastAsia="Calibri"/>
          <w:b/>
          <w:color w:val="auto"/>
          <w:sz w:val="26"/>
          <w:szCs w:val="26"/>
          <w:lang w:val="bg-BG"/>
        </w:rPr>
      </w:pPr>
    </w:p>
    <w:p w:rsidR="006922FD" w:rsidRPr="006922FD" w:rsidRDefault="006922FD" w:rsidP="006922FD">
      <w:pPr>
        <w:widowControl/>
        <w:suppressAutoHyphens w:val="0"/>
        <w:ind w:firstLine="567"/>
        <w:jc w:val="center"/>
        <w:rPr>
          <w:rFonts w:eastAsia="Calibri"/>
          <w:b/>
          <w:color w:val="auto"/>
          <w:sz w:val="26"/>
          <w:szCs w:val="26"/>
          <w:lang w:val="bg-BG"/>
        </w:rPr>
      </w:pPr>
      <w:r w:rsidRPr="006922FD">
        <w:rPr>
          <w:rFonts w:eastAsia="Calibri"/>
          <w:b/>
          <w:color w:val="auto"/>
          <w:sz w:val="26"/>
          <w:szCs w:val="26"/>
          <w:lang w:val="bg-BG"/>
        </w:rPr>
        <w:t>КО</w:t>
      </w:r>
      <w:r w:rsidRPr="006922FD">
        <w:rPr>
          <w:rFonts w:eastAsia="Calibri"/>
          <w:b/>
          <w:color w:val="auto"/>
          <w:sz w:val="26"/>
          <w:szCs w:val="26"/>
          <w:vertAlign w:val="subscript"/>
          <w:lang w:val="bg-BG"/>
        </w:rPr>
        <w:t>N</w:t>
      </w:r>
      <w:r w:rsidRPr="006922FD">
        <w:rPr>
          <w:rFonts w:eastAsia="Calibri"/>
          <w:b/>
          <w:color w:val="auto"/>
          <w:sz w:val="26"/>
          <w:szCs w:val="26"/>
          <w:lang w:val="bg-BG"/>
        </w:rPr>
        <w:t xml:space="preserve"> = П1</w:t>
      </w:r>
      <w:r w:rsidRPr="006922FD">
        <w:rPr>
          <w:rFonts w:eastAsia="Calibri"/>
          <w:b/>
          <w:color w:val="auto"/>
          <w:sz w:val="26"/>
          <w:szCs w:val="26"/>
          <w:vertAlign w:val="subscript"/>
          <w:lang w:val="bg-BG"/>
        </w:rPr>
        <w:t>N</w:t>
      </w:r>
      <w:r w:rsidRPr="006922FD">
        <w:rPr>
          <w:rFonts w:eastAsia="Calibri"/>
          <w:b/>
          <w:color w:val="auto"/>
          <w:sz w:val="26"/>
          <w:szCs w:val="26"/>
          <w:lang w:val="bg-BG"/>
        </w:rPr>
        <w:t xml:space="preserve"> х 0,</w:t>
      </w:r>
      <w:r w:rsidRPr="006922FD">
        <w:rPr>
          <w:rFonts w:eastAsia="Calibri"/>
          <w:b/>
          <w:color w:val="auto"/>
          <w:sz w:val="26"/>
          <w:szCs w:val="26"/>
        </w:rPr>
        <w:t>4</w:t>
      </w:r>
      <w:r w:rsidRPr="006922FD">
        <w:rPr>
          <w:rFonts w:eastAsia="Calibri"/>
          <w:b/>
          <w:color w:val="auto"/>
          <w:sz w:val="26"/>
          <w:szCs w:val="26"/>
          <w:lang w:val="bg-BG"/>
        </w:rPr>
        <w:t>0 + П2</w:t>
      </w:r>
      <w:r w:rsidRPr="006922FD">
        <w:rPr>
          <w:rFonts w:eastAsia="Calibri"/>
          <w:b/>
          <w:color w:val="auto"/>
          <w:sz w:val="26"/>
          <w:szCs w:val="26"/>
          <w:vertAlign w:val="subscript"/>
          <w:lang w:val="bg-BG"/>
        </w:rPr>
        <w:t>N</w:t>
      </w:r>
      <w:r w:rsidRPr="006922FD">
        <w:rPr>
          <w:rFonts w:eastAsia="Calibri"/>
          <w:b/>
          <w:color w:val="auto"/>
          <w:sz w:val="26"/>
          <w:szCs w:val="26"/>
          <w:lang w:val="bg-BG"/>
        </w:rPr>
        <w:t xml:space="preserve"> х 0,</w:t>
      </w:r>
      <w:r w:rsidRPr="006922FD">
        <w:rPr>
          <w:rFonts w:eastAsia="Calibri"/>
          <w:b/>
          <w:color w:val="auto"/>
          <w:sz w:val="26"/>
          <w:szCs w:val="26"/>
        </w:rPr>
        <w:t>6</w:t>
      </w:r>
      <w:r w:rsidRPr="006922FD">
        <w:rPr>
          <w:rFonts w:eastAsia="Calibri"/>
          <w:b/>
          <w:color w:val="auto"/>
          <w:sz w:val="26"/>
          <w:szCs w:val="26"/>
          <w:lang w:val="bg-BG"/>
        </w:rPr>
        <w:t>0</w:t>
      </w: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 xml:space="preserve">Когато получените оценки по отделните показатели и комплексната </w:t>
      </w:r>
      <w:proofErr w:type="spellStart"/>
      <w:r w:rsidRPr="006922FD">
        <w:rPr>
          <w:rFonts w:eastAsia="Batang"/>
          <w:bCs/>
          <w:iCs/>
          <w:color w:val="auto"/>
          <w:sz w:val="26"/>
          <w:szCs w:val="26"/>
          <w:lang w:val="bg-BG" w:eastAsia="bg-BG"/>
        </w:rPr>
        <w:t>таката</w:t>
      </w:r>
      <w:proofErr w:type="spellEnd"/>
      <w:r w:rsidRPr="006922FD">
        <w:rPr>
          <w:rFonts w:eastAsia="Batang"/>
          <w:bCs/>
          <w:iCs/>
          <w:color w:val="auto"/>
          <w:sz w:val="26"/>
          <w:szCs w:val="26"/>
          <w:lang w:val="bg-BG" w:eastAsia="bg-BG"/>
        </w:rPr>
        <w:t xml:space="preserve"> не са цели числа, а десетични дроби, те следва да се закръглят до втория знак след десетичната запетая.</w:t>
      </w: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p>
    <w:p w:rsidR="006922FD" w:rsidRPr="006922FD" w:rsidRDefault="006922FD" w:rsidP="006922FD">
      <w:pPr>
        <w:widowControl/>
        <w:suppressAutoHyphens w:val="0"/>
        <w:ind w:firstLine="567"/>
        <w:jc w:val="both"/>
        <w:outlineLvl w:val="4"/>
        <w:rPr>
          <w:rFonts w:eastAsia="Batang"/>
          <w:bCs/>
          <w:iCs/>
          <w:color w:val="auto"/>
          <w:sz w:val="26"/>
          <w:szCs w:val="26"/>
          <w:lang w:val="bg-BG" w:eastAsia="bg-BG"/>
        </w:rPr>
      </w:pPr>
      <w:r w:rsidRPr="006922FD">
        <w:rPr>
          <w:rFonts w:eastAsia="Batang"/>
          <w:bCs/>
          <w:iCs/>
          <w:color w:val="auto"/>
          <w:sz w:val="26"/>
          <w:szCs w:val="26"/>
          <w:lang w:val="bg-BG" w:eastAsia="bg-BG"/>
        </w:rPr>
        <w:t>Максималната стойност на КО</w:t>
      </w:r>
      <w:r w:rsidRPr="006922FD">
        <w:rPr>
          <w:rFonts w:eastAsia="Batang"/>
          <w:bCs/>
          <w:iCs/>
          <w:color w:val="auto"/>
          <w:sz w:val="26"/>
          <w:szCs w:val="26"/>
          <w:vertAlign w:val="subscript"/>
          <w:lang w:val="bg-BG" w:eastAsia="bg-BG"/>
        </w:rPr>
        <w:t>N</w:t>
      </w:r>
      <w:r w:rsidRPr="006922FD">
        <w:rPr>
          <w:rFonts w:eastAsia="Batang"/>
          <w:bCs/>
          <w:iCs/>
          <w:color w:val="auto"/>
          <w:sz w:val="26"/>
          <w:szCs w:val="26"/>
          <w:lang w:val="bg-BG" w:eastAsia="bg-BG"/>
        </w:rPr>
        <w:t xml:space="preserve"> е 100 точки.</w:t>
      </w:r>
    </w:p>
    <w:p w:rsidR="006922FD" w:rsidRPr="006922FD" w:rsidRDefault="006922FD" w:rsidP="006922FD">
      <w:pPr>
        <w:keepNext/>
        <w:keepLines/>
        <w:widowControl/>
        <w:suppressAutoHyphens w:val="0"/>
        <w:ind w:firstLine="567"/>
        <w:jc w:val="both"/>
        <w:rPr>
          <w:rFonts w:eastAsia="Calibri"/>
          <w:iCs/>
          <w:color w:val="auto"/>
          <w:sz w:val="26"/>
          <w:szCs w:val="26"/>
          <w:lang w:val="bg-BG" w:eastAsia="bg-BG"/>
        </w:rPr>
      </w:pPr>
    </w:p>
    <w:p w:rsidR="006922FD" w:rsidRPr="006922FD" w:rsidRDefault="006922FD" w:rsidP="006922FD">
      <w:pPr>
        <w:keepNext/>
        <w:keepLines/>
        <w:widowControl/>
        <w:suppressAutoHyphens w:val="0"/>
        <w:ind w:firstLine="567"/>
        <w:jc w:val="both"/>
        <w:rPr>
          <w:rFonts w:eastAsia="Calibri"/>
          <w:iCs/>
          <w:color w:val="auto"/>
          <w:sz w:val="26"/>
          <w:szCs w:val="26"/>
          <w:lang w:val="bg-BG" w:eastAsia="bg-BG"/>
        </w:rPr>
      </w:pPr>
      <w:r w:rsidRPr="006922FD">
        <w:rPr>
          <w:rFonts w:eastAsia="Calibri"/>
          <w:iCs/>
          <w:color w:val="auto"/>
          <w:sz w:val="26"/>
          <w:szCs w:val="26"/>
          <w:lang w:val="bg-BG" w:eastAsia="bg-BG"/>
        </w:rPr>
        <w:t xml:space="preserve">За изпълнител на обществената поръчка се определя участникът, получил най-висока комплексна оценка. </w:t>
      </w:r>
    </w:p>
    <w:p w:rsidR="006922FD" w:rsidRPr="006922FD" w:rsidRDefault="006922FD" w:rsidP="006922FD">
      <w:pPr>
        <w:keepNext/>
        <w:keepLines/>
        <w:widowControl/>
        <w:suppressAutoHyphens w:val="0"/>
        <w:ind w:firstLine="567"/>
        <w:jc w:val="both"/>
        <w:rPr>
          <w:rFonts w:eastAsia="Calibri"/>
          <w:iCs/>
          <w:color w:val="auto"/>
          <w:sz w:val="26"/>
          <w:szCs w:val="26"/>
          <w:lang w:val="bg-BG" w:eastAsia="bg-BG"/>
        </w:rPr>
      </w:pPr>
      <w:r w:rsidRPr="006922FD">
        <w:rPr>
          <w:rFonts w:eastAsia="Calibri"/>
          <w:iCs/>
          <w:color w:val="auto"/>
          <w:sz w:val="26"/>
          <w:szCs w:val="26"/>
          <w:lang w:val="bg-BG" w:eastAsia="bg-BG"/>
        </w:rPr>
        <w:t>При условие че комплексните оценки на две или повече оферти са равни, се прилага чл. 58, ал. 2 от ППЗОП.</w:t>
      </w:r>
    </w:p>
    <w:p w:rsidR="00615A4D" w:rsidRPr="00615A4D" w:rsidRDefault="00615A4D" w:rsidP="006D5012">
      <w:pPr>
        <w:autoSpaceDE w:val="0"/>
        <w:autoSpaceDN w:val="0"/>
        <w:adjustRightInd w:val="0"/>
        <w:ind w:firstLine="567"/>
        <w:jc w:val="both"/>
        <w:rPr>
          <w:color w:val="auto"/>
          <w:sz w:val="26"/>
          <w:szCs w:val="26"/>
          <w:lang w:val="bg-BG" w:eastAsia="bg-BG"/>
        </w:rPr>
      </w:pPr>
    </w:p>
    <w:p w:rsidR="00615A4D" w:rsidRPr="00615A4D" w:rsidRDefault="00615A4D" w:rsidP="00615A4D">
      <w:pPr>
        <w:widowControl/>
        <w:tabs>
          <w:tab w:val="left" w:pos="426"/>
        </w:tabs>
        <w:suppressAutoHyphens w:val="0"/>
        <w:jc w:val="both"/>
        <w:rPr>
          <w:b/>
          <w:color w:val="auto"/>
          <w:sz w:val="26"/>
          <w:szCs w:val="26"/>
          <w:lang w:val="bg-BG" w:eastAsia="bg-BG"/>
        </w:rPr>
      </w:pPr>
      <w:r w:rsidRPr="00615A4D">
        <w:rPr>
          <w:b/>
          <w:color w:val="auto"/>
          <w:sz w:val="26"/>
          <w:szCs w:val="26"/>
          <w:lang w:val="bg-BG" w:eastAsia="bg-BG"/>
        </w:rPr>
        <w:t>ІV.УКАЗАНИЯ ЗА ПОДГОТОВКА НА ОФЕРТАТА</w:t>
      </w:r>
    </w:p>
    <w:p w:rsidR="00DE7DB0" w:rsidRPr="00DE7DB0" w:rsidRDefault="00DE7DB0" w:rsidP="00DE7DB0">
      <w:pPr>
        <w:widowControl/>
        <w:numPr>
          <w:ilvl w:val="0"/>
          <w:numId w:val="3"/>
        </w:numPr>
        <w:tabs>
          <w:tab w:val="left" w:pos="851"/>
        </w:tabs>
        <w:suppressAutoHyphens w:val="0"/>
        <w:ind w:left="0" w:firstLine="567"/>
        <w:jc w:val="both"/>
        <w:rPr>
          <w:color w:val="auto"/>
          <w:sz w:val="26"/>
          <w:szCs w:val="26"/>
          <w:lang w:val="bg-BG" w:eastAsia="bg-BG"/>
        </w:rPr>
      </w:pPr>
      <w:r w:rsidRPr="00DE7DB0">
        <w:rPr>
          <w:b/>
          <w:color w:val="auto"/>
          <w:sz w:val="26"/>
          <w:szCs w:val="26"/>
          <w:lang w:val="bg-BG" w:eastAsia="bg-BG"/>
        </w:rPr>
        <w:t>Общи</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Участниците трябва да проучат всички указания и условия за участие, дадени в документацията за участие.</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lastRenderedPageBreak/>
        <w:t>Отговорността за правилното разучаване на документацията за участие се носи единствено от участниците.</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Всеки участник в процедурата има право да представи само една оферта.</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DE7DB0" w:rsidRPr="00DE7DB0" w:rsidRDefault="00DE7DB0" w:rsidP="00DE7DB0">
      <w:pPr>
        <w:widowControl/>
        <w:suppressAutoHyphens w:val="0"/>
        <w:autoSpaceDE w:val="0"/>
        <w:autoSpaceDN w:val="0"/>
        <w:adjustRightInd w:val="0"/>
        <w:ind w:firstLine="567"/>
        <w:jc w:val="both"/>
        <w:rPr>
          <w:b/>
          <w:color w:val="auto"/>
          <w:sz w:val="26"/>
          <w:szCs w:val="26"/>
          <w:lang w:val="bg-BG" w:eastAsia="bg-BG"/>
        </w:rPr>
      </w:pPr>
      <w:r w:rsidRPr="00DE7DB0">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p>
    <w:p w:rsidR="00DE7DB0" w:rsidRPr="00DE7DB0" w:rsidRDefault="00DE7DB0" w:rsidP="00DE7DB0">
      <w:pPr>
        <w:widowControl/>
        <w:numPr>
          <w:ilvl w:val="0"/>
          <w:numId w:val="3"/>
        </w:numPr>
        <w:tabs>
          <w:tab w:val="left" w:pos="993"/>
        </w:tabs>
        <w:suppressAutoHyphens w:val="0"/>
        <w:autoSpaceDE w:val="0"/>
        <w:autoSpaceDN w:val="0"/>
        <w:adjustRightInd w:val="0"/>
        <w:ind w:left="0" w:firstLine="567"/>
        <w:jc w:val="both"/>
        <w:rPr>
          <w:b/>
          <w:color w:val="auto"/>
          <w:sz w:val="26"/>
          <w:szCs w:val="26"/>
          <w:lang w:val="bg-BG" w:eastAsia="bg-BG"/>
        </w:rPr>
      </w:pPr>
      <w:r w:rsidRPr="00DE7DB0">
        <w:rPr>
          <w:b/>
          <w:color w:val="auto"/>
          <w:sz w:val="26"/>
          <w:szCs w:val="26"/>
          <w:lang w:val="bg-BG" w:eastAsia="bg-BG"/>
        </w:rPr>
        <w:t>Съдържание на офертата</w:t>
      </w:r>
    </w:p>
    <w:p w:rsidR="00DE7DB0" w:rsidRPr="00DE7DB0" w:rsidRDefault="00DE7DB0" w:rsidP="00DE7DB0">
      <w:pPr>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DE7DB0" w:rsidRPr="00DE7DB0" w:rsidRDefault="00DE7DB0" w:rsidP="00DE7DB0">
      <w:pPr>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Документите се представят в запечатана непрозрачна опаковка, върху която се посочват:</w:t>
      </w:r>
    </w:p>
    <w:p w:rsidR="00DE7DB0" w:rsidRPr="00DE7DB0" w:rsidRDefault="00DE7DB0" w:rsidP="00DE7DB0">
      <w:pPr>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1. наименованието на участника;  </w:t>
      </w:r>
    </w:p>
    <w:p w:rsidR="00DE7DB0" w:rsidRPr="00DE7DB0" w:rsidRDefault="00DE7DB0" w:rsidP="00DE7DB0">
      <w:pPr>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2. адрес за кореспонденция, телефон и по възможност - факс и електронен адрес;  </w:t>
      </w:r>
    </w:p>
    <w:p w:rsidR="00DE7DB0" w:rsidRPr="00DE7DB0" w:rsidRDefault="00DE7DB0" w:rsidP="00DE7DB0">
      <w:pPr>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3. наименованието на поръчката.</w:t>
      </w:r>
    </w:p>
    <w:p w:rsidR="00DE7DB0" w:rsidRPr="00DE7DB0" w:rsidRDefault="00DE7DB0" w:rsidP="00DE7DB0">
      <w:pPr>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При публично състезание опаковката включва документите по чл. 39, ал.2 и ал. 3, т.1 от ППЗОП, като ценовото предложение се поставя в опаковката в отделен непрозрачен плик с надпис „Предлагани ценови параметри".</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Когато за някои от посочените в настоящата документация документи е определено, че може да бъде представен в копие, за такъв документ се счита този, при който върху копието на документа представляващият участника е записал или подпечатал „вярно с оригинала” и е положил саморъчно подписа си.</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Заявлението за участие включва най-малко следните документи: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lastRenderedPageBreak/>
        <w:t xml:space="preserve">1. единен европейски документ за обществени поръчки (ЕЕДОП) в съответствие с изискванията на чл. 67 от ЗОП и условията на възложителя;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2. документи за доказване на предприетите мерки за надеждност, когато е приложимо;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3. документът по чл. 37, ал. 4 от ППЗОП, когато е приложимо;</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4.</w:t>
      </w:r>
      <w:r w:rsidRPr="00DE7DB0">
        <w:t xml:space="preserve"> </w:t>
      </w:r>
      <w:r w:rsidRPr="00DE7DB0">
        <w:rPr>
          <w:color w:val="auto"/>
          <w:sz w:val="26"/>
          <w:szCs w:val="26"/>
          <w:lang w:val="bg-BG" w:eastAsia="bg-BG"/>
        </w:rPr>
        <w:t>документ, от който да е видно правното основание за създаване на обединението, когато е приложимо.</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Офертата включва: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1. техническо предложение, съдържащо: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а) предложение за изпълнение на поръчката в съответствие с техническите спецификации и изискванията на възложителя;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б)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в</w:t>
      </w:r>
      <w:r w:rsidRPr="00DE7DB0">
        <w:rPr>
          <w:color w:val="auto"/>
          <w:sz w:val="26"/>
          <w:szCs w:val="26"/>
          <w:lang w:eastAsia="bg-BG"/>
        </w:rPr>
        <w:t>)</w:t>
      </w:r>
      <w:r w:rsidRPr="00DE7DB0">
        <w:rPr>
          <w:color w:val="auto"/>
          <w:sz w:val="26"/>
          <w:szCs w:val="26"/>
          <w:lang w:val="bg-BG" w:eastAsia="bg-BG"/>
        </w:rPr>
        <w:t>друга информация и/или документи, изискани от възложителя, когато това се налага от предмета на поръчката.</w:t>
      </w:r>
    </w:p>
    <w:p w:rsidR="00DE7DB0" w:rsidRPr="00DE7DB0" w:rsidRDefault="00DE7DB0" w:rsidP="00DE7DB0">
      <w:pPr>
        <w:widowControl/>
        <w:suppressAutoHyphens w:val="0"/>
        <w:autoSpaceDE w:val="0"/>
        <w:autoSpaceDN w:val="0"/>
        <w:adjustRightInd w:val="0"/>
        <w:ind w:firstLine="567"/>
        <w:jc w:val="both"/>
        <w:rPr>
          <w:i/>
          <w:color w:val="auto"/>
          <w:sz w:val="26"/>
          <w:szCs w:val="26"/>
          <w:lang w:val="bg-BG" w:eastAsia="bg-BG"/>
        </w:rPr>
      </w:pPr>
      <w:r w:rsidRPr="00DE7DB0">
        <w:rPr>
          <w:i/>
          <w:color w:val="auto"/>
          <w:sz w:val="26"/>
          <w:szCs w:val="26"/>
          <w:lang w:val="bg-BG" w:eastAsia="bg-BG"/>
        </w:rPr>
        <w:t>Независимо от обстоятелството, че като елемент от оценката на техническото предложение възложителят не е обхванал изискуемите за включване в същото параметри на изпълнение, посоченото съдържание в образеца на техническото предложение следва да се приема като минимално изискуемо  и задължително по обхват, предвид обстоятелството, че липсата на един или повече от изброените като минимум елементи от съдържанието на предложението за изпълнение е предпоставка за отстраняване на участника от процедурата, поради неизпълнение на това предварително поставено и обявено условие по смисъла на чл.107, т.2, б.“а“ от ЗОП.</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 xml:space="preserve">2. ценово предложение, което обхваща цена на придобиване и всички други предложения по показатели с парично изражение. </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p>
    <w:p w:rsidR="00DE7DB0" w:rsidRPr="00DE7DB0" w:rsidRDefault="00DE7DB0" w:rsidP="00DE7DB0">
      <w:pPr>
        <w:widowControl/>
        <w:suppressAutoHyphens w:val="0"/>
        <w:overflowPunct w:val="0"/>
        <w:autoSpaceDE w:val="0"/>
        <w:autoSpaceDN w:val="0"/>
        <w:adjustRightInd w:val="0"/>
        <w:ind w:right="-23" w:firstLine="567"/>
        <w:textAlignment w:val="baseline"/>
        <w:rPr>
          <w:b/>
          <w:sz w:val="26"/>
          <w:szCs w:val="26"/>
          <w:lang w:val="bg-BG"/>
        </w:rPr>
      </w:pPr>
      <w:r w:rsidRPr="00DE7DB0">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b/>
          <w:bCs/>
          <w:i/>
          <w:iCs/>
          <w:color w:val="auto"/>
          <w:sz w:val="26"/>
          <w:szCs w:val="26"/>
          <w:u w:val="single"/>
          <w:lang w:val="bg-BG"/>
        </w:rPr>
        <w:t>Забележка</w:t>
      </w:r>
      <w:r w:rsidRPr="00DE7DB0">
        <w:rPr>
          <w:i/>
          <w:iCs/>
          <w:color w:val="auto"/>
          <w:sz w:val="26"/>
          <w:szCs w:val="26"/>
          <w:lang w:val="bg-BG"/>
        </w:rPr>
        <w:t xml:space="preserve">: Участниците могат да получат необходимата информация от следните институции: </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DE7DB0">
        <w:rPr>
          <w:b/>
          <w:bCs/>
          <w:i/>
          <w:iCs/>
          <w:color w:val="auto"/>
          <w:sz w:val="26"/>
          <w:szCs w:val="26"/>
          <w:lang w:val="bg-BG"/>
        </w:rPr>
        <w:t>-</w:t>
      </w:r>
      <w:r w:rsidRPr="00DE7DB0">
        <w:rPr>
          <w:b/>
          <w:bCs/>
          <w:i/>
          <w:iCs/>
          <w:color w:val="auto"/>
          <w:sz w:val="26"/>
          <w:szCs w:val="26"/>
          <w:lang w:val="bg-BG"/>
        </w:rPr>
        <w:tab/>
        <w:t>Относно задълженията, свързани с данъци и осигуровки:</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Национална агенция по приходите /НАП/:</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 xml:space="preserve">Информационен телефон на НАП - 0700 18 700; </w:t>
      </w:r>
    </w:p>
    <w:p w:rsidR="00DE7DB0" w:rsidRPr="00DE7DB0" w:rsidRDefault="00DE7DB0" w:rsidP="00DE7DB0">
      <w:pPr>
        <w:widowControl/>
        <w:suppressAutoHyphens w:val="0"/>
        <w:spacing w:before="75" w:after="75"/>
        <w:ind w:right="-23" w:firstLine="567"/>
        <w:rPr>
          <w:i/>
          <w:color w:val="auto"/>
          <w:sz w:val="26"/>
          <w:szCs w:val="26"/>
          <w:lang w:val="bg-BG" w:eastAsia="bg-BG"/>
        </w:rPr>
      </w:pPr>
      <w:r w:rsidRPr="00DE7DB0">
        <w:rPr>
          <w:b/>
          <w:bCs/>
          <w:i/>
          <w:color w:val="auto"/>
          <w:sz w:val="26"/>
          <w:szCs w:val="26"/>
          <w:lang w:val="bg-BG" w:eastAsia="bg-BG"/>
        </w:rPr>
        <w:t>Електронни адреси на НАП:</w:t>
      </w:r>
    </w:p>
    <w:p w:rsidR="00DE7DB0" w:rsidRPr="00DE7DB0" w:rsidRDefault="006960BF" w:rsidP="00DE7DB0">
      <w:pPr>
        <w:widowControl/>
        <w:suppressAutoHyphens w:val="0"/>
        <w:spacing w:before="75" w:after="75"/>
        <w:ind w:right="-23" w:firstLine="567"/>
        <w:rPr>
          <w:i/>
          <w:color w:val="auto"/>
          <w:sz w:val="26"/>
          <w:szCs w:val="26"/>
          <w:lang w:val="bg-BG" w:eastAsia="bg-BG"/>
        </w:rPr>
      </w:pPr>
      <w:hyperlink r:id="rId12" w:tgtFrame="_blank" w:tooltip="infocenter@nra.bg" w:history="1">
        <w:r w:rsidR="00DE7DB0" w:rsidRPr="00DE7DB0">
          <w:rPr>
            <w:i/>
            <w:color w:val="2F5275"/>
            <w:sz w:val="26"/>
            <w:szCs w:val="26"/>
            <w:u w:val="single"/>
            <w:lang w:val="bg-BG" w:eastAsia="bg-BG"/>
          </w:rPr>
          <w:t>infocenter@nra.bg</w:t>
        </w:r>
      </w:hyperlink>
      <w:r w:rsidR="00DE7DB0" w:rsidRPr="00DE7DB0">
        <w:rPr>
          <w:i/>
          <w:color w:val="auto"/>
          <w:sz w:val="26"/>
          <w:szCs w:val="26"/>
          <w:lang w:val="bg-BG" w:eastAsia="bg-BG"/>
        </w:rPr>
        <w:t xml:space="preserve"> –  обща информация</w:t>
      </w:r>
    </w:p>
    <w:p w:rsidR="00DE7DB0" w:rsidRPr="00DE7DB0" w:rsidRDefault="00DE7DB0" w:rsidP="00DE7DB0">
      <w:pPr>
        <w:widowControl/>
        <w:suppressAutoHyphens w:val="0"/>
        <w:spacing w:before="75" w:after="75"/>
        <w:ind w:right="-23" w:firstLine="567"/>
        <w:rPr>
          <w:i/>
          <w:color w:val="auto"/>
          <w:sz w:val="26"/>
          <w:szCs w:val="26"/>
          <w:lang w:val="bg-BG" w:eastAsia="bg-BG"/>
        </w:rPr>
      </w:pPr>
      <w:r w:rsidRPr="00DE7DB0">
        <w:rPr>
          <w:i/>
          <w:color w:val="auto"/>
          <w:sz w:val="26"/>
          <w:szCs w:val="26"/>
          <w:lang w:val="bg-BG" w:eastAsia="bg-BG"/>
        </w:rPr>
        <w:t>/</w:t>
      </w:r>
      <w:hyperlink r:id="rId13" w:tgtFrame="_blank" w:tooltip="nap@nra.bg" w:history="1">
        <w:r w:rsidRPr="00DE7DB0">
          <w:rPr>
            <w:i/>
            <w:color w:val="2F5275"/>
            <w:sz w:val="26"/>
            <w:szCs w:val="26"/>
            <w:u w:val="single"/>
            <w:lang w:val="bg-BG" w:eastAsia="bg-BG"/>
          </w:rPr>
          <w:t>nap@nra.bg</w:t>
        </w:r>
      </w:hyperlink>
      <w:r w:rsidRPr="00DE7DB0">
        <w:rPr>
          <w:i/>
          <w:color w:val="auto"/>
          <w:sz w:val="26"/>
          <w:szCs w:val="26"/>
          <w:lang w:val="bg-BG" w:eastAsia="bg-BG"/>
        </w:rPr>
        <w:t xml:space="preserve">   -  само за кореспонденция, подписана с електронен подпис</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DE7DB0">
        <w:rPr>
          <w:b/>
          <w:bCs/>
          <w:i/>
          <w:iCs/>
          <w:color w:val="auto"/>
          <w:sz w:val="26"/>
          <w:szCs w:val="26"/>
          <w:lang w:val="bg-BG"/>
        </w:rPr>
        <w:t>-</w:t>
      </w:r>
      <w:r w:rsidRPr="00DE7DB0">
        <w:rPr>
          <w:b/>
          <w:bCs/>
          <w:i/>
          <w:iCs/>
          <w:color w:val="auto"/>
          <w:sz w:val="26"/>
          <w:szCs w:val="26"/>
          <w:lang w:val="bg-BG"/>
        </w:rPr>
        <w:tab/>
        <w:t>Относно задълженията, свързани с опазване на околната среда:</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Министерство на околната среда и водите /МОСВ/</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1000 София, бул.“Мария Луиза“ № 22 – Централна сграда</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lastRenderedPageBreak/>
        <w:t xml:space="preserve">1000 София, ул. "У. </w:t>
      </w:r>
      <w:proofErr w:type="spellStart"/>
      <w:r w:rsidRPr="00DE7DB0">
        <w:rPr>
          <w:i/>
          <w:iCs/>
          <w:color w:val="auto"/>
          <w:sz w:val="26"/>
          <w:szCs w:val="26"/>
          <w:lang w:val="bg-BG"/>
        </w:rPr>
        <w:t>Гладстон</w:t>
      </w:r>
      <w:proofErr w:type="spellEnd"/>
      <w:r w:rsidRPr="00DE7DB0">
        <w:rPr>
          <w:i/>
          <w:iCs/>
          <w:color w:val="auto"/>
          <w:sz w:val="26"/>
          <w:szCs w:val="26"/>
          <w:lang w:val="bg-BG"/>
        </w:rPr>
        <w:t>" № 67 – Втора сграда</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Телефон: 02/ 940 6000</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Интернет адрес: http://www.moew.government.bg/</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DE7DB0">
        <w:rPr>
          <w:b/>
          <w:bCs/>
          <w:i/>
          <w:iCs/>
          <w:color w:val="auto"/>
          <w:sz w:val="26"/>
          <w:szCs w:val="26"/>
          <w:lang w:val="bg-BG"/>
        </w:rPr>
        <w:t>-</w:t>
      </w:r>
      <w:r w:rsidRPr="00DE7DB0">
        <w:rPr>
          <w:b/>
          <w:bCs/>
          <w:i/>
          <w:iCs/>
          <w:color w:val="auto"/>
          <w:sz w:val="26"/>
          <w:szCs w:val="26"/>
          <w:lang w:val="bg-BG"/>
        </w:rPr>
        <w:tab/>
        <w:t>Относно задълженията, свързани със закрила на заетостта и условията на труд:</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Министерство на труда и социалната политика:</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 xml:space="preserve">София 1051, ул. Триадица №2 </w:t>
      </w:r>
    </w:p>
    <w:p w:rsidR="00DE7DB0" w:rsidRPr="00DE7DB0" w:rsidRDefault="00DE7DB0" w:rsidP="00DE7DB0">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DE7DB0">
        <w:rPr>
          <w:i/>
          <w:iCs/>
          <w:color w:val="auto"/>
          <w:sz w:val="26"/>
          <w:szCs w:val="26"/>
          <w:lang w:val="bg-BG"/>
        </w:rPr>
        <w:t>Телефон: 02/ 8119 443</w:t>
      </w:r>
    </w:p>
    <w:p w:rsidR="00DE7DB0" w:rsidRPr="00DE7DB0" w:rsidRDefault="00DE7DB0" w:rsidP="00DE7DB0">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proofErr w:type="spellStart"/>
      <w:r w:rsidRPr="00DE7DB0">
        <w:rPr>
          <w:i/>
          <w:color w:val="auto"/>
          <w:sz w:val="26"/>
          <w:szCs w:val="26"/>
          <w:lang w:val="bg-BG"/>
        </w:rPr>
        <w:t>Е-mail</w:t>
      </w:r>
      <w:proofErr w:type="spellEnd"/>
      <w:r w:rsidRPr="00DE7DB0">
        <w:rPr>
          <w:i/>
          <w:color w:val="auto"/>
          <w:sz w:val="26"/>
          <w:szCs w:val="26"/>
          <w:lang w:val="bg-BG"/>
        </w:rPr>
        <w:t xml:space="preserve">: </w:t>
      </w:r>
      <w:hyperlink r:id="rId14" w:history="1">
        <w:r w:rsidRPr="00DE7DB0">
          <w:rPr>
            <w:b/>
            <w:bCs/>
            <w:i/>
            <w:color w:val="0000FF"/>
            <w:sz w:val="26"/>
            <w:szCs w:val="26"/>
            <w:u w:val="single"/>
            <w:lang w:val="bg-BG"/>
          </w:rPr>
          <w:t>mlsp@mlsp.government.bg</w:t>
        </w:r>
      </w:hyperlink>
    </w:p>
    <w:p w:rsidR="00DE7DB0" w:rsidRPr="00DE7DB0" w:rsidRDefault="00DE7DB0" w:rsidP="00DE7DB0">
      <w:pPr>
        <w:widowControl/>
        <w:suppressAutoHyphens w:val="0"/>
        <w:overflowPunct w:val="0"/>
        <w:autoSpaceDE w:val="0"/>
        <w:autoSpaceDN w:val="0"/>
        <w:adjustRightInd w:val="0"/>
        <w:ind w:right="-23" w:firstLine="567"/>
        <w:textAlignment w:val="baseline"/>
        <w:rPr>
          <w:i/>
          <w:color w:val="auto"/>
          <w:sz w:val="26"/>
          <w:szCs w:val="26"/>
          <w:lang w:val="bg-BG"/>
        </w:rPr>
      </w:pPr>
      <w:r w:rsidRPr="00DE7DB0">
        <w:rPr>
          <w:i/>
          <w:color w:val="auto"/>
          <w:sz w:val="26"/>
          <w:szCs w:val="26"/>
          <w:lang w:val="bg-BG"/>
        </w:rPr>
        <w:t xml:space="preserve">Факс: </w:t>
      </w:r>
      <w:r w:rsidRPr="00DE7DB0">
        <w:rPr>
          <w:b/>
          <w:bCs/>
          <w:i/>
          <w:color w:val="auto"/>
          <w:sz w:val="26"/>
          <w:szCs w:val="26"/>
          <w:lang w:val="bg-BG"/>
        </w:rPr>
        <w:t>+359 2 988 44 05; +359 2 986 13 18</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p>
    <w:p w:rsidR="00DE7DB0" w:rsidRPr="00DE7DB0" w:rsidRDefault="00DE7DB0" w:rsidP="00DE7DB0">
      <w:pPr>
        <w:widowControl/>
        <w:numPr>
          <w:ilvl w:val="0"/>
          <w:numId w:val="3"/>
        </w:numPr>
        <w:tabs>
          <w:tab w:val="left" w:pos="993"/>
        </w:tabs>
        <w:suppressAutoHyphens w:val="0"/>
        <w:autoSpaceDE w:val="0"/>
        <w:autoSpaceDN w:val="0"/>
        <w:adjustRightInd w:val="0"/>
        <w:ind w:left="0" w:firstLine="567"/>
        <w:jc w:val="both"/>
        <w:rPr>
          <w:color w:val="auto"/>
          <w:sz w:val="26"/>
          <w:szCs w:val="26"/>
          <w:lang w:val="bg-BG" w:eastAsia="bg-BG"/>
        </w:rPr>
      </w:pPr>
      <w:r w:rsidRPr="00DE7DB0">
        <w:rPr>
          <w:b/>
          <w:color w:val="auto"/>
          <w:sz w:val="26"/>
          <w:szCs w:val="26"/>
          <w:lang w:val="bg-BG" w:eastAsia="bg-BG"/>
        </w:rPr>
        <w:t>Подаване на оферти</w:t>
      </w:r>
      <w:r w:rsidRPr="00DE7DB0">
        <w:rPr>
          <w:color w:val="auto"/>
          <w:sz w:val="26"/>
          <w:szCs w:val="26"/>
          <w:lang w:val="bg-BG" w:eastAsia="bg-BG"/>
        </w:rPr>
        <w:t xml:space="preserve">. </w:t>
      </w:r>
      <w:r w:rsidRPr="00DE7DB0">
        <w:rPr>
          <w:b/>
          <w:color w:val="auto"/>
          <w:sz w:val="26"/>
          <w:szCs w:val="26"/>
          <w:lang w:val="bg-BG" w:eastAsia="bg-BG"/>
        </w:rPr>
        <w:t>Място и срок за подаване на оферти</w:t>
      </w:r>
    </w:p>
    <w:p w:rsidR="00FD2297" w:rsidRPr="00FD2297" w:rsidRDefault="00FD2297" w:rsidP="00FD2297">
      <w:pPr>
        <w:widowControl/>
        <w:suppressAutoHyphens w:val="0"/>
        <w:ind w:firstLine="567"/>
        <w:jc w:val="both"/>
        <w:rPr>
          <w:color w:val="auto"/>
          <w:sz w:val="26"/>
          <w:szCs w:val="26"/>
          <w:lang w:val="bg-BG" w:eastAsia="bg-BG"/>
        </w:rPr>
      </w:pPr>
      <w:r w:rsidRPr="00FD2297">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8A69B8" w:rsidRPr="008A69B8">
        <w:rPr>
          <w:color w:val="auto"/>
          <w:sz w:val="26"/>
          <w:szCs w:val="26"/>
          <w:lang w:val="bg-BG" w:eastAsia="bg-BG"/>
        </w:rPr>
        <w:t>Гулянци на адрес: гр.Гулянци, ул. „Васил Левски” №32, деловодство, всеки работен ден най-късно до часа и датата, посочени в обявлението за обществената поръчка</w:t>
      </w:r>
      <w:r w:rsidRPr="00FD2297">
        <w:rPr>
          <w:color w:val="auto"/>
          <w:sz w:val="26"/>
          <w:szCs w:val="26"/>
          <w:lang w:val="bg-BG" w:eastAsia="bg-BG"/>
        </w:rPr>
        <w:t xml:space="preserve">.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Ако участникът изпраща офертата</w:t>
      </w:r>
      <w:r w:rsidRPr="00DE7DB0">
        <w:rPr>
          <w:color w:val="auto"/>
          <w:sz w:val="26"/>
          <w:szCs w:val="26"/>
          <w:lang w:val="bs-Latn-BA" w:eastAsia="bg-BG"/>
        </w:rPr>
        <w:t>,</w:t>
      </w:r>
      <w:r w:rsidRPr="00DE7DB0">
        <w:rPr>
          <w:color w:val="auto"/>
          <w:sz w:val="26"/>
          <w:szCs w:val="26"/>
          <w:lang w:val="bg-BG" w:eastAsia="bg-BG"/>
        </w:rPr>
        <w:t xml:space="preserve">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DE7DB0" w:rsidRPr="00DE7DB0" w:rsidRDefault="00DE7DB0" w:rsidP="00DE7DB0">
      <w:pPr>
        <w:widowControl/>
        <w:suppressAutoHyphens w:val="0"/>
        <w:autoSpaceDE w:val="0"/>
        <w:autoSpaceDN w:val="0"/>
        <w:adjustRightInd w:val="0"/>
        <w:ind w:firstLine="567"/>
        <w:jc w:val="both"/>
        <w:rPr>
          <w:color w:val="auto"/>
          <w:sz w:val="26"/>
          <w:szCs w:val="26"/>
          <w:lang w:val="bg-BG" w:eastAsia="bg-BG"/>
        </w:rPr>
      </w:pPr>
      <w:r w:rsidRPr="00DE7DB0">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DE7DB0" w:rsidRPr="00DE7DB0" w:rsidRDefault="00DE7DB0" w:rsidP="00DE7DB0">
      <w:pPr>
        <w:widowControl/>
        <w:suppressAutoHyphens w:val="0"/>
        <w:autoSpaceDE w:val="0"/>
        <w:autoSpaceDN w:val="0"/>
        <w:adjustRightInd w:val="0"/>
        <w:ind w:firstLine="567"/>
        <w:jc w:val="both"/>
        <w:rPr>
          <w:b/>
          <w:color w:val="auto"/>
          <w:sz w:val="26"/>
          <w:szCs w:val="26"/>
          <w:lang w:val="bg-BG" w:eastAsia="bg-BG"/>
        </w:rPr>
      </w:pPr>
      <w:r w:rsidRPr="00DE7DB0">
        <w:rPr>
          <w:b/>
          <w:color w:val="auto"/>
          <w:sz w:val="26"/>
          <w:szCs w:val="26"/>
          <w:lang w:val="bg-BG" w:eastAsia="bg-BG"/>
        </w:rPr>
        <w:t>Приемане на оферти / връщане на оферти</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 xml:space="preserve">Получените оферти за конкретната поръчка се завеждат в регистър, който съдържа: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 xml:space="preserve">1. подател на офертата;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 xml:space="preserve">2. номер, дата и час на получаване;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 xml:space="preserve">3. причините за връщане на офертата, когато е приложимо;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 xml:space="preserve">При получаване на офертата върху опаковката се отбелязват данните посочени по-горе, за което на приносителя се издава документ.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 xml:space="preserve">Не се приемат оферти, които са представени след изтичането на крайния срок за получаване или са в незапечатана опаковка или в опаковка с нарушена цялост.  </w:t>
      </w:r>
    </w:p>
    <w:p w:rsidR="00DE7DB0" w:rsidRPr="00DE7DB0" w:rsidRDefault="00DE7DB0" w:rsidP="00DE7DB0">
      <w:pPr>
        <w:widowControl/>
        <w:suppressAutoHyphens w:val="0"/>
        <w:ind w:firstLine="567"/>
        <w:jc w:val="both"/>
        <w:rPr>
          <w:color w:val="auto"/>
          <w:sz w:val="26"/>
          <w:szCs w:val="26"/>
          <w:lang w:val="bg-BG" w:eastAsia="bg-BG"/>
        </w:rPr>
      </w:pPr>
      <w:r w:rsidRPr="00DE7DB0">
        <w:rPr>
          <w:color w:val="auto"/>
          <w:sz w:val="26"/>
          <w:szCs w:val="26"/>
          <w:lang w:val="bg-BG" w:eastAsia="bg-BG"/>
        </w:rPr>
        <w:t>Получените оферти се предават на председателя на комисията, за което се съставя протокол с данните посочени по-горе. Протоколът се подписва от предаващото лице и от председателя на комисията.</w:t>
      </w:r>
    </w:p>
    <w:p w:rsidR="00DE7DB0" w:rsidRPr="00DE7DB0" w:rsidRDefault="00DE7DB0" w:rsidP="00DE7DB0">
      <w:pPr>
        <w:widowControl/>
        <w:suppressAutoHyphens w:val="0"/>
        <w:ind w:firstLine="567"/>
        <w:jc w:val="both"/>
        <w:rPr>
          <w:color w:val="auto"/>
          <w:sz w:val="26"/>
          <w:szCs w:val="26"/>
          <w:lang w:val="bg-BG" w:eastAsia="bg-BG"/>
        </w:rPr>
      </w:pPr>
    </w:p>
    <w:p w:rsidR="00DE7DB0" w:rsidRPr="00DE7DB0" w:rsidRDefault="00DE7DB0" w:rsidP="00DE7DB0">
      <w:pPr>
        <w:widowControl/>
        <w:suppressAutoHyphens w:val="0"/>
        <w:jc w:val="both"/>
        <w:rPr>
          <w:b/>
          <w:color w:val="auto"/>
          <w:sz w:val="26"/>
          <w:szCs w:val="26"/>
          <w:lang w:val="bg-BG" w:eastAsia="bg-BG"/>
        </w:rPr>
      </w:pPr>
      <w:r w:rsidRPr="00DE7DB0">
        <w:rPr>
          <w:b/>
          <w:color w:val="auto"/>
          <w:sz w:val="26"/>
          <w:szCs w:val="26"/>
          <w:lang w:val="bg-BG" w:eastAsia="bg-BG"/>
        </w:rPr>
        <w:t>V.РАЗГЛЕЖДАНЕ НА ОФЕРТИ</w:t>
      </w:r>
    </w:p>
    <w:p w:rsidR="00DE7DB0" w:rsidRPr="00DE7DB0" w:rsidRDefault="00DE7DB0" w:rsidP="00DE7DB0">
      <w:pPr>
        <w:widowControl/>
        <w:suppressAutoHyphens w:val="0"/>
        <w:ind w:firstLine="567"/>
        <w:jc w:val="both"/>
        <w:rPr>
          <w:color w:val="auto"/>
          <w:sz w:val="26"/>
          <w:szCs w:val="26"/>
          <w:lang w:val="x-none"/>
        </w:rPr>
      </w:pPr>
      <w:r w:rsidRPr="00DE7DB0">
        <w:rPr>
          <w:color w:val="auto"/>
          <w:sz w:val="26"/>
          <w:szCs w:val="26"/>
          <w:lang w:val="x-none"/>
        </w:rPr>
        <w:lastRenderedPageBreak/>
        <w:t xml:space="preserve">След изтичането на срока за получаване на оферти възложителят назначава комисия по чл. 103, ал. 1 ЗОП със заповед, в която определя: </w:t>
      </w:r>
    </w:p>
    <w:p w:rsidR="00DE7DB0" w:rsidRPr="00DE7DB0" w:rsidRDefault="00DE7DB0" w:rsidP="00DE7DB0">
      <w:pPr>
        <w:widowControl/>
        <w:suppressAutoHyphens w:val="0"/>
        <w:ind w:firstLine="567"/>
        <w:jc w:val="both"/>
        <w:rPr>
          <w:color w:val="auto"/>
          <w:sz w:val="26"/>
          <w:szCs w:val="26"/>
          <w:lang w:val="x-none"/>
        </w:rPr>
      </w:pPr>
      <w:r w:rsidRPr="00DE7DB0">
        <w:rPr>
          <w:color w:val="auto"/>
          <w:sz w:val="26"/>
          <w:szCs w:val="26"/>
          <w:lang w:val="x-none"/>
        </w:rPr>
        <w:t xml:space="preserve">1. поименния състав и лицето, определено за председател; </w:t>
      </w:r>
    </w:p>
    <w:p w:rsidR="00DE7DB0" w:rsidRPr="00DE7DB0" w:rsidRDefault="00DE7DB0" w:rsidP="00DE7DB0">
      <w:pPr>
        <w:widowControl/>
        <w:suppressAutoHyphens w:val="0"/>
        <w:ind w:firstLine="567"/>
        <w:jc w:val="both"/>
        <w:rPr>
          <w:color w:val="auto"/>
          <w:sz w:val="26"/>
          <w:szCs w:val="26"/>
          <w:lang w:val="x-none"/>
        </w:rPr>
      </w:pPr>
      <w:r w:rsidRPr="00DE7DB0">
        <w:rPr>
          <w:color w:val="auto"/>
          <w:sz w:val="26"/>
          <w:szCs w:val="26"/>
          <w:lang w:val="x-none"/>
        </w:rPr>
        <w:t xml:space="preserve">2. сроковете за извършване на работата; </w:t>
      </w:r>
    </w:p>
    <w:p w:rsidR="00DE7DB0" w:rsidRPr="00DE7DB0" w:rsidRDefault="00DE7DB0" w:rsidP="00DE7DB0">
      <w:pPr>
        <w:widowControl/>
        <w:suppressAutoHyphens w:val="0"/>
        <w:ind w:firstLine="567"/>
        <w:jc w:val="both"/>
        <w:rPr>
          <w:color w:val="auto"/>
          <w:sz w:val="26"/>
          <w:szCs w:val="26"/>
          <w:lang w:val="bg-BG"/>
        </w:rPr>
      </w:pPr>
      <w:r w:rsidRPr="00DE7DB0">
        <w:rPr>
          <w:color w:val="auto"/>
          <w:sz w:val="26"/>
          <w:szCs w:val="26"/>
          <w:lang w:val="x-none"/>
        </w:rPr>
        <w:t xml:space="preserve">3. място на съхранение на документите, свързани с обществената поръчка, до приключване работата на комисията. </w:t>
      </w:r>
    </w:p>
    <w:p w:rsidR="00DE7DB0" w:rsidRPr="00DE7DB0" w:rsidRDefault="00DE7DB0" w:rsidP="00DE7DB0">
      <w:pPr>
        <w:widowControl/>
        <w:suppressAutoHyphens w:val="0"/>
        <w:ind w:firstLine="567"/>
        <w:jc w:val="both"/>
        <w:rPr>
          <w:color w:val="auto"/>
          <w:sz w:val="26"/>
          <w:szCs w:val="26"/>
          <w:lang w:val="bg-BG"/>
        </w:rPr>
      </w:pPr>
      <w:r w:rsidRPr="00DE7DB0">
        <w:rPr>
          <w:color w:val="auto"/>
          <w:sz w:val="26"/>
          <w:szCs w:val="26"/>
          <w:lang w:val="bg-BG"/>
        </w:rPr>
        <w:t>Правилата за работа на комисията са определени в ППЗОП.</w:t>
      </w:r>
    </w:p>
    <w:p w:rsidR="008A69B8" w:rsidRDefault="008A69B8" w:rsidP="00527FF9">
      <w:pPr>
        <w:widowControl/>
        <w:suppressAutoHyphens w:val="0"/>
        <w:ind w:firstLine="567"/>
        <w:jc w:val="both"/>
        <w:rPr>
          <w:b/>
          <w:bCs/>
          <w:color w:val="auto"/>
          <w:sz w:val="26"/>
          <w:szCs w:val="26"/>
          <w:lang w:val="bg-BG" w:eastAsia="bg-BG"/>
        </w:rPr>
      </w:pPr>
      <w:r w:rsidRPr="008A69B8">
        <w:rPr>
          <w:b/>
          <w:bCs/>
          <w:color w:val="auto"/>
          <w:sz w:val="26"/>
          <w:szCs w:val="26"/>
          <w:lang w:val="bg-BG" w:eastAsia="bg-BG"/>
        </w:rPr>
        <w:t>Постъпилите оферти ще бъдат отворени на публично заседание на Комисията в деня и часа, посочени в обявлението в административната сграда на община Гулянци, адрес: гр.Гулянци, ул. „Васил Левски” № 32, Заседателна зала.</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При промяна в датата, часа или мястото за отваряне на офертите участниците се уведомяват чрез профила на купувача най-малко 48 часа преди </w:t>
      </w:r>
      <w:proofErr w:type="spellStart"/>
      <w:r w:rsidRPr="000E321A">
        <w:rPr>
          <w:color w:val="auto"/>
          <w:sz w:val="26"/>
          <w:szCs w:val="26"/>
          <w:lang w:val="bg-BG" w:eastAsia="bg-BG"/>
        </w:rPr>
        <w:t>новоопределения</w:t>
      </w:r>
      <w:proofErr w:type="spellEnd"/>
      <w:r w:rsidRPr="000E321A">
        <w:rPr>
          <w:color w:val="auto"/>
          <w:sz w:val="26"/>
          <w:szCs w:val="26"/>
          <w:lang w:val="bg-BG" w:eastAsia="bg-BG"/>
        </w:rPr>
        <w:t xml:space="preserve"> час.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Получените оферти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Председателят на комисията отваря по реда на тяхното постъпване заявленията за участие или офертите и оповестява наименованията на участниците, включително участниците в обединенията, когато е приложимо, както и съдържанието на офертите.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с което приключва публичната част от заседанието на комисията.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чл.54, ал.7 от ППЗОП и изпраща протокола на всички участници.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В срок до 5 работни дни от получаването на протокола по чл.54, ал.7 от ППЗОП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по чл.54, ал.9 от ППЗОП се прилага и за подизпълнителите и третите лица, посочени от участника.</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Когато промените се отнасят до обстоятелства, различни от посочените по чл.54, ал. 1, т. 1, 2 и 7 от ЗОП, новият ЕЕДОП може да бъде подписан от едно от лицата, които могат самостоятелно да представляват участника.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lastRenderedPageBreak/>
        <w:t xml:space="preserve">След изтичането на срока по чл.54,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Комисията разглежда офертите на участниците, които отговарят на изискванията за лично състояние и на критериите за подбор, и проверява за съответствието на предложенията с предварително обявените условия.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Когато методиката за комплексна оценка включва показатели по чл.70, ал.7, т.3, буква „б" от ЗОП, присъдените от комисията оценки следва да са мотивирани.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Комисията отваря ценовите предложения на участниците, чиито технически предложения отговарят на изискванията на възложителя. Когато част от показателите за оценка обхващат параметри от техническото предложение, комисията отваря ценовите предложения, след като е извършила оценяване на офертите по другите показатели.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чл.54, ал. 1 от ППЗОП Комисията обявява резултатите от оценяването на офертите по другите показатели, отваря ценовите предложения и ги оповестява.</w:t>
      </w:r>
    </w:p>
    <w:p w:rsidR="000E321A" w:rsidRPr="000E321A" w:rsidRDefault="000E321A" w:rsidP="000E321A">
      <w:pPr>
        <w:widowControl/>
        <w:suppressAutoHyphens w:val="0"/>
        <w:ind w:firstLine="567"/>
        <w:jc w:val="both"/>
        <w:rPr>
          <w:color w:val="auto"/>
          <w:sz w:val="26"/>
          <w:szCs w:val="26"/>
          <w:lang w:val="bg-BG" w:eastAsia="bg-BG"/>
        </w:rPr>
      </w:pP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Освен на основанията по чл. 54 от ЗОП възложителят отстранява: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2. участник, който е представил оферта, която не отговаря на: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а) предварително обявените условия за изпълнение на поръчката;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3. участник, който не е представил в срок обосновката по чл. 72, ал. 1 от ЗОП или чиято оферта не е приета съгласно чл. 72, ал. 3 – 5 от ЗОП;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4. участници, които са свързани лица;</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5. участник, подал заявление за участие или оферта, които не отговарят на условията за представяне, включително за форма, начин, срок и валидност;</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6. лице, което е нарушило забрана по чл. 101, ал. 9 или ал.10 от ЗОП. </w:t>
      </w:r>
    </w:p>
    <w:p w:rsidR="000E321A" w:rsidRPr="000E321A" w:rsidRDefault="000E321A" w:rsidP="000E321A">
      <w:pPr>
        <w:widowControl/>
        <w:suppressAutoHyphens w:val="0"/>
        <w:ind w:firstLine="567"/>
        <w:jc w:val="both"/>
        <w:rPr>
          <w:color w:val="auto"/>
          <w:sz w:val="26"/>
          <w:szCs w:val="26"/>
          <w:lang w:val="bg-BG" w:eastAsia="bg-BG"/>
        </w:rPr>
      </w:pP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Обосновката може да се отнася до: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lastRenderedPageBreak/>
        <w:t xml:space="preserve">1. икономическите особености на производствения процес, на предоставяните услуги или на строителния метод;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3. оригиналност на предложеното от участника решение по отношение на строителството, доставките или услугите;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4. спазването на задълженията по чл. 115;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5. възможността участникът да получи държавна помощ.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Получената обосновка се оценява по отношение на нейната пълнота и обективност относно обстоятелствата,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 </w:t>
      </w:r>
    </w:p>
    <w:p w:rsidR="000E321A" w:rsidRPr="000E321A" w:rsidRDefault="000E321A" w:rsidP="000E321A">
      <w:pPr>
        <w:widowControl/>
        <w:suppressAutoHyphens w:val="0"/>
        <w:ind w:firstLine="567"/>
        <w:jc w:val="both"/>
        <w:rPr>
          <w:color w:val="auto"/>
          <w:sz w:val="26"/>
          <w:szCs w:val="26"/>
          <w:lang w:val="bg-BG" w:eastAsia="bg-BG"/>
        </w:rPr>
      </w:pP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Назначената от възложителя комисия съставя протокол за извършване на подбора на участниците, разглеждането, оценката и класирането на офертите.</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Възложителят утвърждава изготвения от комисията протокол по реда на чл.106 от ЗОП.</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В протокола на комисията по чл. 181, ал. 4 от ЗОП се посочват номер и дата на протоколите от извършване на подбора на участниците, разглеждането, оценката и класирането на офертите и се описват предложенията на комисията за вземане на решение от възложителя.</w:t>
      </w:r>
    </w:p>
    <w:p w:rsidR="000E321A" w:rsidRPr="000E321A" w:rsidRDefault="000E321A" w:rsidP="000E321A">
      <w:pPr>
        <w:widowControl/>
        <w:suppressAutoHyphens w:val="0"/>
        <w:ind w:firstLine="567"/>
        <w:jc w:val="both"/>
        <w:rPr>
          <w:sz w:val="26"/>
          <w:szCs w:val="26"/>
          <w:lang w:val="bg-BG" w:eastAsia="bg-BG"/>
        </w:rPr>
      </w:pPr>
    </w:p>
    <w:p w:rsidR="000E321A" w:rsidRPr="000E321A" w:rsidRDefault="000E321A" w:rsidP="000E321A">
      <w:pPr>
        <w:widowControl/>
        <w:tabs>
          <w:tab w:val="left" w:pos="-1701"/>
        </w:tabs>
        <w:suppressAutoHyphens w:val="0"/>
        <w:jc w:val="both"/>
        <w:rPr>
          <w:b/>
          <w:sz w:val="26"/>
          <w:szCs w:val="26"/>
          <w:lang w:eastAsia="bg-BG"/>
        </w:rPr>
      </w:pPr>
      <w:r w:rsidRPr="000E321A">
        <w:rPr>
          <w:b/>
          <w:sz w:val="26"/>
          <w:szCs w:val="26"/>
          <w:lang w:eastAsia="bg-BG"/>
        </w:rPr>
        <w:t>VI</w:t>
      </w:r>
      <w:proofErr w:type="gramStart"/>
      <w:r w:rsidRPr="000E321A">
        <w:rPr>
          <w:b/>
          <w:sz w:val="26"/>
          <w:szCs w:val="26"/>
          <w:lang w:eastAsia="bg-BG"/>
        </w:rPr>
        <w:t xml:space="preserve">. </w:t>
      </w:r>
      <w:r w:rsidRPr="000E321A">
        <w:rPr>
          <w:iCs/>
          <w:sz w:val="26"/>
          <w:szCs w:val="26"/>
          <w:lang w:val="bg-BG" w:eastAsia="bg-BG"/>
        </w:rPr>
        <w:t xml:space="preserve"> </w:t>
      </w:r>
      <w:r w:rsidRPr="000E321A">
        <w:rPr>
          <w:b/>
          <w:iCs/>
          <w:sz w:val="26"/>
          <w:szCs w:val="26"/>
          <w:lang w:val="bg-BG" w:eastAsia="bg-BG"/>
        </w:rPr>
        <w:t>КЛАСИ</w:t>
      </w:r>
      <w:r>
        <w:rPr>
          <w:b/>
          <w:iCs/>
          <w:sz w:val="26"/>
          <w:szCs w:val="26"/>
          <w:lang w:val="bg-BG" w:eastAsia="bg-BG"/>
        </w:rPr>
        <w:t>РАНЕ</w:t>
      </w:r>
      <w:proofErr w:type="gramEnd"/>
      <w:r>
        <w:rPr>
          <w:b/>
          <w:iCs/>
          <w:sz w:val="26"/>
          <w:szCs w:val="26"/>
          <w:lang w:val="bg-BG" w:eastAsia="bg-BG"/>
        </w:rPr>
        <w:t xml:space="preserve"> И ОПРЕДЕЛЯНЕ НА ИЗПЪЛНИТЕЛ</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val="bg-BG" w:eastAsia="bg-BG"/>
        </w:rPr>
        <w:t>В 10-дневен срок от утвърждаване на протокола възложителят издава решение за определяне на изпълнител или за прекратяване на процедурата.</w:t>
      </w:r>
    </w:p>
    <w:p w:rsidR="000E321A" w:rsidRPr="000E321A" w:rsidRDefault="000E321A" w:rsidP="000E321A">
      <w:pPr>
        <w:widowControl/>
        <w:suppressAutoHyphens w:val="0"/>
        <w:ind w:firstLine="567"/>
        <w:jc w:val="both"/>
        <w:rPr>
          <w:color w:val="auto"/>
          <w:sz w:val="26"/>
          <w:szCs w:val="26"/>
          <w:lang w:val="bg-BG" w:eastAsia="bg-BG"/>
        </w:rPr>
      </w:pPr>
    </w:p>
    <w:p w:rsidR="000E321A" w:rsidRPr="000E321A" w:rsidRDefault="000E321A" w:rsidP="000E321A">
      <w:pPr>
        <w:widowControl/>
        <w:suppressAutoHyphens w:val="0"/>
        <w:jc w:val="both"/>
        <w:rPr>
          <w:color w:val="auto"/>
          <w:sz w:val="26"/>
          <w:szCs w:val="26"/>
          <w:lang w:val="bg-BG" w:eastAsia="bg-BG"/>
        </w:rPr>
      </w:pPr>
      <w:r w:rsidRPr="000E321A">
        <w:rPr>
          <w:b/>
          <w:sz w:val="26"/>
          <w:szCs w:val="26"/>
          <w:lang w:eastAsia="bg-BG"/>
        </w:rPr>
        <w:t>VII</w:t>
      </w:r>
      <w:r w:rsidRPr="000E321A">
        <w:rPr>
          <w:b/>
          <w:color w:val="auto"/>
          <w:sz w:val="26"/>
          <w:szCs w:val="26"/>
          <w:lang w:eastAsia="bg-BG"/>
        </w:rPr>
        <w:t xml:space="preserve">. </w:t>
      </w:r>
      <w:r w:rsidRPr="000E321A">
        <w:rPr>
          <w:b/>
          <w:color w:val="auto"/>
          <w:sz w:val="26"/>
          <w:szCs w:val="26"/>
          <w:lang w:val="bg-BG" w:eastAsia="bg-BG"/>
        </w:rPr>
        <w:t>СКЛЮЧВАНЕ НА ДОГОВОР ЗА ОБЩЕСТВЕНАТА ПОРЪЧКА</w:t>
      </w:r>
    </w:p>
    <w:p w:rsidR="000E321A" w:rsidRPr="000E321A" w:rsidRDefault="000E321A" w:rsidP="000E321A">
      <w:pPr>
        <w:widowControl/>
        <w:suppressAutoHyphens w:val="0"/>
        <w:ind w:firstLine="567"/>
        <w:jc w:val="both"/>
        <w:rPr>
          <w:color w:val="auto"/>
          <w:sz w:val="26"/>
          <w:szCs w:val="26"/>
          <w:lang w:eastAsia="bg-BG"/>
        </w:rPr>
      </w:pPr>
      <w:proofErr w:type="spellStart"/>
      <w:r w:rsidRPr="000E321A">
        <w:rPr>
          <w:color w:val="auto"/>
          <w:sz w:val="26"/>
          <w:szCs w:val="26"/>
          <w:lang w:eastAsia="bg-BG"/>
        </w:rPr>
        <w:t>Възложителят</w:t>
      </w:r>
      <w:proofErr w:type="spellEnd"/>
      <w:r w:rsidRPr="000E321A">
        <w:rPr>
          <w:color w:val="auto"/>
          <w:sz w:val="26"/>
          <w:szCs w:val="26"/>
          <w:lang w:eastAsia="bg-BG"/>
        </w:rPr>
        <w:t xml:space="preserve"> </w:t>
      </w:r>
      <w:proofErr w:type="spellStart"/>
      <w:r w:rsidRPr="000E321A">
        <w:rPr>
          <w:color w:val="auto"/>
          <w:sz w:val="26"/>
          <w:szCs w:val="26"/>
          <w:lang w:eastAsia="bg-BG"/>
        </w:rPr>
        <w:t>сключва</w:t>
      </w:r>
      <w:proofErr w:type="spellEnd"/>
      <w:r w:rsidRPr="000E321A">
        <w:rPr>
          <w:color w:val="auto"/>
          <w:sz w:val="26"/>
          <w:szCs w:val="26"/>
          <w:lang w:eastAsia="bg-BG"/>
        </w:rPr>
        <w:t xml:space="preserve"> с </w:t>
      </w:r>
      <w:proofErr w:type="spellStart"/>
      <w:r w:rsidRPr="000E321A">
        <w:rPr>
          <w:color w:val="auto"/>
          <w:sz w:val="26"/>
          <w:szCs w:val="26"/>
          <w:lang w:eastAsia="bg-BG"/>
        </w:rPr>
        <w:t>определения</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 xml:space="preserve"> </w:t>
      </w:r>
      <w:proofErr w:type="spellStart"/>
      <w:r w:rsidRPr="000E321A">
        <w:rPr>
          <w:color w:val="auto"/>
          <w:sz w:val="26"/>
          <w:szCs w:val="26"/>
          <w:lang w:eastAsia="bg-BG"/>
        </w:rPr>
        <w:t>писмен</w:t>
      </w:r>
      <w:proofErr w:type="spellEnd"/>
      <w:r w:rsidRPr="000E321A">
        <w:rPr>
          <w:color w:val="auto"/>
          <w:sz w:val="26"/>
          <w:szCs w:val="26"/>
          <w:lang w:eastAsia="bg-BG"/>
        </w:rPr>
        <w:t xml:space="preserve"> </w:t>
      </w:r>
      <w:proofErr w:type="spellStart"/>
      <w:r w:rsidRPr="000E321A">
        <w:rPr>
          <w:color w:val="auto"/>
          <w:sz w:val="26"/>
          <w:szCs w:val="26"/>
          <w:lang w:eastAsia="bg-BG"/>
        </w:rPr>
        <w:t>договор</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r w:rsidRPr="000E321A">
        <w:rPr>
          <w:color w:val="auto"/>
          <w:sz w:val="26"/>
          <w:szCs w:val="26"/>
          <w:lang w:val="bg-BG" w:eastAsia="bg-BG"/>
        </w:rPr>
        <w:t xml:space="preserve">изпълнение на </w:t>
      </w:r>
      <w:proofErr w:type="spellStart"/>
      <w:r w:rsidRPr="000E321A">
        <w:rPr>
          <w:color w:val="auto"/>
          <w:sz w:val="26"/>
          <w:szCs w:val="26"/>
          <w:lang w:eastAsia="bg-BG"/>
        </w:rPr>
        <w:t>обществена</w:t>
      </w:r>
      <w:proofErr w:type="spellEnd"/>
      <w:r w:rsidRPr="000E321A">
        <w:rPr>
          <w:color w:val="auto"/>
          <w:sz w:val="26"/>
          <w:szCs w:val="26"/>
          <w:lang w:val="bg-BG" w:eastAsia="bg-BG"/>
        </w:rPr>
        <w:t>та</w:t>
      </w:r>
      <w:r w:rsidRPr="000E321A">
        <w:rPr>
          <w:color w:val="auto"/>
          <w:sz w:val="26"/>
          <w:szCs w:val="26"/>
          <w:lang w:eastAsia="bg-BG"/>
        </w:rPr>
        <w:t xml:space="preserve"> </w:t>
      </w:r>
      <w:proofErr w:type="spellStart"/>
      <w:r w:rsidRPr="000E321A">
        <w:rPr>
          <w:color w:val="auto"/>
          <w:sz w:val="26"/>
          <w:szCs w:val="26"/>
          <w:lang w:eastAsia="bg-BG"/>
        </w:rPr>
        <w:t>поръчка</w:t>
      </w:r>
      <w:proofErr w:type="spellEnd"/>
      <w:r w:rsidRPr="000E321A">
        <w:rPr>
          <w:color w:val="auto"/>
          <w:sz w:val="26"/>
          <w:szCs w:val="26"/>
          <w:lang w:eastAsia="bg-BG"/>
        </w:rPr>
        <w:t xml:space="preserve"> </w:t>
      </w:r>
      <w:proofErr w:type="spellStart"/>
      <w:r w:rsidRPr="000E321A">
        <w:rPr>
          <w:color w:val="auto"/>
          <w:sz w:val="26"/>
          <w:szCs w:val="26"/>
          <w:lang w:eastAsia="bg-BG"/>
        </w:rPr>
        <w:t>при</w:t>
      </w:r>
      <w:proofErr w:type="spellEnd"/>
      <w:r w:rsidRPr="000E321A">
        <w:rPr>
          <w:color w:val="auto"/>
          <w:sz w:val="26"/>
          <w:szCs w:val="26"/>
          <w:lang w:eastAsia="bg-BG"/>
        </w:rPr>
        <w:t xml:space="preserve"> </w:t>
      </w:r>
      <w:proofErr w:type="spellStart"/>
      <w:r w:rsidRPr="000E321A">
        <w:rPr>
          <w:color w:val="auto"/>
          <w:sz w:val="26"/>
          <w:szCs w:val="26"/>
          <w:lang w:eastAsia="bg-BG"/>
        </w:rPr>
        <w:t>условие</w:t>
      </w:r>
      <w:proofErr w:type="spellEnd"/>
      <w:r w:rsidRPr="000E321A">
        <w:rPr>
          <w:color w:val="auto"/>
          <w:sz w:val="26"/>
          <w:szCs w:val="26"/>
          <w:lang w:val="bg-BG" w:eastAsia="bg-BG"/>
        </w:rPr>
        <w:t>,</w:t>
      </w:r>
      <w:r w:rsidRPr="000E321A">
        <w:rPr>
          <w:color w:val="auto"/>
          <w:sz w:val="26"/>
          <w:szCs w:val="26"/>
          <w:lang w:eastAsia="bg-BG"/>
        </w:rPr>
        <w:t xml:space="preserve"> </w:t>
      </w:r>
      <w:proofErr w:type="spellStart"/>
      <w:r w:rsidRPr="000E321A">
        <w:rPr>
          <w:color w:val="auto"/>
          <w:sz w:val="26"/>
          <w:szCs w:val="26"/>
          <w:lang w:eastAsia="bg-BG"/>
        </w:rPr>
        <w:t>че</w:t>
      </w:r>
      <w:proofErr w:type="spellEnd"/>
      <w:r w:rsidRPr="000E321A">
        <w:rPr>
          <w:color w:val="auto"/>
          <w:sz w:val="26"/>
          <w:szCs w:val="26"/>
          <w:lang w:eastAsia="bg-BG"/>
        </w:rPr>
        <w:t xml:space="preserve"> </w:t>
      </w:r>
      <w:proofErr w:type="spellStart"/>
      <w:r w:rsidRPr="000E321A">
        <w:rPr>
          <w:color w:val="auto"/>
          <w:sz w:val="26"/>
          <w:szCs w:val="26"/>
          <w:lang w:eastAsia="bg-BG"/>
        </w:rPr>
        <w:t>при</w:t>
      </w:r>
      <w:proofErr w:type="spellEnd"/>
      <w:r w:rsidRPr="000E321A">
        <w:rPr>
          <w:color w:val="auto"/>
          <w:sz w:val="26"/>
          <w:szCs w:val="26"/>
          <w:lang w:eastAsia="bg-BG"/>
        </w:rPr>
        <w:t xml:space="preserve"> </w:t>
      </w:r>
      <w:proofErr w:type="spellStart"/>
      <w:r w:rsidRPr="000E321A">
        <w:rPr>
          <w:color w:val="auto"/>
          <w:sz w:val="26"/>
          <w:szCs w:val="26"/>
          <w:lang w:eastAsia="bg-BG"/>
        </w:rPr>
        <w:t>подписване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договора</w:t>
      </w:r>
      <w:proofErr w:type="spellEnd"/>
      <w:r w:rsidRPr="000E321A">
        <w:rPr>
          <w:color w:val="auto"/>
          <w:sz w:val="26"/>
          <w:szCs w:val="26"/>
          <w:lang w:eastAsia="bg-BG"/>
        </w:rPr>
        <w:t xml:space="preserve"> </w:t>
      </w:r>
      <w:proofErr w:type="spellStart"/>
      <w:r w:rsidRPr="000E321A">
        <w:rPr>
          <w:color w:val="auto"/>
          <w:sz w:val="26"/>
          <w:szCs w:val="26"/>
          <w:lang w:eastAsia="bg-BG"/>
        </w:rPr>
        <w:t>определеният</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r w:rsidRPr="000E321A">
        <w:rPr>
          <w:color w:val="auto"/>
          <w:sz w:val="26"/>
          <w:szCs w:val="26"/>
          <w:lang w:eastAsia="bg-BG"/>
        </w:rPr>
        <w:t xml:space="preserve">1. </w:t>
      </w:r>
      <w:proofErr w:type="spellStart"/>
      <w:proofErr w:type="gramStart"/>
      <w:r w:rsidRPr="000E321A">
        <w:rPr>
          <w:color w:val="auto"/>
          <w:sz w:val="26"/>
          <w:szCs w:val="26"/>
          <w:lang w:eastAsia="bg-BG"/>
        </w:rPr>
        <w:t>представи</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документ</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регистрация</w:t>
      </w:r>
      <w:proofErr w:type="spellEnd"/>
      <w:r w:rsidRPr="000E321A">
        <w:rPr>
          <w:color w:val="auto"/>
          <w:sz w:val="26"/>
          <w:szCs w:val="26"/>
          <w:lang w:eastAsia="bg-BG"/>
        </w:rPr>
        <w:t xml:space="preserve"> в </w:t>
      </w:r>
      <w:proofErr w:type="spellStart"/>
      <w:r w:rsidRPr="000E321A">
        <w:rPr>
          <w:color w:val="auto"/>
          <w:sz w:val="26"/>
          <w:szCs w:val="26"/>
          <w:lang w:eastAsia="bg-BG"/>
        </w:rPr>
        <w:t>съответствие</w:t>
      </w:r>
      <w:proofErr w:type="spellEnd"/>
      <w:r w:rsidRPr="000E321A">
        <w:rPr>
          <w:color w:val="auto"/>
          <w:sz w:val="26"/>
          <w:szCs w:val="26"/>
          <w:lang w:eastAsia="bg-BG"/>
        </w:rPr>
        <w:t xml:space="preserve"> с </w:t>
      </w:r>
      <w:proofErr w:type="spellStart"/>
      <w:r w:rsidRPr="000E321A">
        <w:rPr>
          <w:color w:val="auto"/>
          <w:sz w:val="26"/>
          <w:szCs w:val="26"/>
          <w:lang w:eastAsia="bg-BG"/>
        </w:rPr>
        <w:t>изискването</w:t>
      </w:r>
      <w:proofErr w:type="spellEnd"/>
      <w:r w:rsidRPr="000E321A">
        <w:rPr>
          <w:color w:val="auto"/>
          <w:sz w:val="26"/>
          <w:szCs w:val="26"/>
          <w:lang w:eastAsia="bg-BG"/>
        </w:rPr>
        <w:t xml:space="preserve"> </w:t>
      </w:r>
      <w:proofErr w:type="spellStart"/>
      <w:r w:rsidRPr="000E321A">
        <w:rPr>
          <w:color w:val="auto"/>
          <w:sz w:val="26"/>
          <w:szCs w:val="26"/>
          <w:lang w:eastAsia="bg-BG"/>
        </w:rPr>
        <w:t>по</w:t>
      </w:r>
      <w:proofErr w:type="spellEnd"/>
      <w:r w:rsidRPr="000E321A">
        <w:rPr>
          <w:color w:val="auto"/>
          <w:sz w:val="26"/>
          <w:szCs w:val="26"/>
          <w:lang w:eastAsia="bg-BG"/>
        </w:rPr>
        <w:t xml:space="preserve"> </w:t>
      </w:r>
      <w:proofErr w:type="spellStart"/>
      <w:r w:rsidRPr="000E321A">
        <w:rPr>
          <w:color w:val="auto"/>
          <w:sz w:val="26"/>
          <w:szCs w:val="26"/>
          <w:lang w:eastAsia="bg-BG"/>
        </w:rPr>
        <w:t>чл</w:t>
      </w:r>
      <w:proofErr w:type="spellEnd"/>
      <w:r w:rsidRPr="000E321A">
        <w:rPr>
          <w:color w:val="auto"/>
          <w:sz w:val="26"/>
          <w:szCs w:val="26"/>
          <w:lang w:eastAsia="bg-BG"/>
        </w:rPr>
        <w:t xml:space="preserve">. </w:t>
      </w:r>
      <w:proofErr w:type="gramStart"/>
      <w:r w:rsidRPr="000E321A">
        <w:rPr>
          <w:color w:val="auto"/>
          <w:sz w:val="26"/>
          <w:szCs w:val="26"/>
          <w:lang w:eastAsia="bg-BG"/>
        </w:rPr>
        <w:t xml:space="preserve">10, </w:t>
      </w:r>
      <w:proofErr w:type="spellStart"/>
      <w:r w:rsidRPr="000E321A">
        <w:rPr>
          <w:color w:val="auto"/>
          <w:sz w:val="26"/>
          <w:szCs w:val="26"/>
          <w:lang w:eastAsia="bg-BG"/>
        </w:rPr>
        <w:t>ал</w:t>
      </w:r>
      <w:proofErr w:type="spellEnd"/>
      <w:r w:rsidRPr="000E321A">
        <w:rPr>
          <w:color w:val="auto"/>
          <w:sz w:val="26"/>
          <w:szCs w:val="26"/>
          <w:lang w:eastAsia="bg-BG"/>
        </w:rPr>
        <w:t>.</w:t>
      </w:r>
      <w:proofErr w:type="gramEnd"/>
      <w:r w:rsidRPr="000E321A">
        <w:rPr>
          <w:color w:val="auto"/>
          <w:sz w:val="26"/>
          <w:szCs w:val="26"/>
          <w:lang w:eastAsia="bg-BG"/>
        </w:rPr>
        <w:t xml:space="preserve"> 2 </w:t>
      </w:r>
      <w:proofErr w:type="spellStart"/>
      <w:r w:rsidRPr="000E321A">
        <w:rPr>
          <w:color w:val="auto"/>
          <w:sz w:val="26"/>
          <w:szCs w:val="26"/>
          <w:lang w:eastAsia="bg-BG"/>
        </w:rPr>
        <w:t>от</w:t>
      </w:r>
      <w:proofErr w:type="spellEnd"/>
      <w:r w:rsidRPr="000E321A">
        <w:rPr>
          <w:color w:val="auto"/>
          <w:sz w:val="26"/>
          <w:szCs w:val="26"/>
          <w:lang w:eastAsia="bg-BG"/>
        </w:rPr>
        <w:t xml:space="preserve"> ЗОП; </w:t>
      </w:r>
    </w:p>
    <w:p w:rsidR="000E321A" w:rsidRPr="000E321A" w:rsidRDefault="000E321A" w:rsidP="000E321A">
      <w:pPr>
        <w:widowControl/>
        <w:suppressAutoHyphens w:val="0"/>
        <w:ind w:firstLine="567"/>
        <w:jc w:val="both"/>
        <w:rPr>
          <w:color w:val="auto"/>
          <w:sz w:val="26"/>
          <w:szCs w:val="26"/>
          <w:lang w:eastAsia="bg-BG"/>
        </w:rPr>
      </w:pPr>
      <w:r w:rsidRPr="000E321A">
        <w:rPr>
          <w:color w:val="auto"/>
          <w:sz w:val="26"/>
          <w:szCs w:val="26"/>
          <w:lang w:eastAsia="bg-BG"/>
        </w:rPr>
        <w:lastRenderedPageBreak/>
        <w:t xml:space="preserve">2. </w:t>
      </w:r>
      <w:proofErr w:type="spellStart"/>
      <w:proofErr w:type="gramStart"/>
      <w:r w:rsidRPr="000E321A">
        <w:rPr>
          <w:color w:val="auto"/>
          <w:sz w:val="26"/>
          <w:szCs w:val="26"/>
          <w:lang w:eastAsia="bg-BG"/>
        </w:rPr>
        <w:t>представи</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документи</w:t>
      </w:r>
      <w:proofErr w:type="spellEnd"/>
      <w:r w:rsidRPr="000E321A">
        <w:rPr>
          <w:color w:val="auto"/>
          <w:sz w:val="26"/>
          <w:szCs w:val="26"/>
          <w:lang w:eastAsia="bg-BG"/>
        </w:rPr>
        <w:t xml:space="preserve">, </w:t>
      </w:r>
      <w:proofErr w:type="spellStart"/>
      <w:r w:rsidRPr="000E321A">
        <w:rPr>
          <w:color w:val="auto"/>
          <w:sz w:val="26"/>
          <w:szCs w:val="26"/>
          <w:lang w:eastAsia="bg-BG"/>
        </w:rPr>
        <w:t>удостоверяващи</w:t>
      </w:r>
      <w:proofErr w:type="spellEnd"/>
      <w:r w:rsidRPr="000E321A">
        <w:rPr>
          <w:color w:val="auto"/>
          <w:sz w:val="26"/>
          <w:szCs w:val="26"/>
          <w:lang w:eastAsia="bg-BG"/>
        </w:rPr>
        <w:t xml:space="preserve"> </w:t>
      </w:r>
      <w:proofErr w:type="spellStart"/>
      <w:r w:rsidRPr="000E321A">
        <w:rPr>
          <w:color w:val="auto"/>
          <w:sz w:val="26"/>
          <w:szCs w:val="26"/>
          <w:lang w:eastAsia="bg-BG"/>
        </w:rPr>
        <w:t>липсата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основанията</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отстраняване</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процедурата</w:t>
      </w:r>
      <w:proofErr w:type="spellEnd"/>
      <w:r w:rsidRPr="000E321A">
        <w:rPr>
          <w:color w:val="auto"/>
          <w:sz w:val="26"/>
          <w:szCs w:val="26"/>
          <w:lang w:eastAsia="bg-BG"/>
        </w:rPr>
        <w:t xml:space="preserve">, </w:t>
      </w:r>
      <w:proofErr w:type="spellStart"/>
      <w:r w:rsidRPr="000E321A">
        <w:rPr>
          <w:color w:val="auto"/>
          <w:sz w:val="26"/>
          <w:szCs w:val="26"/>
          <w:lang w:eastAsia="bg-BG"/>
        </w:rPr>
        <w:t>както</w:t>
      </w:r>
      <w:proofErr w:type="spellEnd"/>
      <w:r w:rsidRPr="000E321A">
        <w:rPr>
          <w:color w:val="auto"/>
          <w:sz w:val="26"/>
          <w:szCs w:val="26"/>
          <w:lang w:eastAsia="bg-BG"/>
        </w:rPr>
        <w:t xml:space="preserve"> и </w:t>
      </w:r>
      <w:proofErr w:type="spellStart"/>
      <w:r w:rsidRPr="000E321A">
        <w:rPr>
          <w:color w:val="auto"/>
          <w:sz w:val="26"/>
          <w:szCs w:val="26"/>
          <w:lang w:eastAsia="bg-BG"/>
        </w:rPr>
        <w:t>съответствието</w:t>
      </w:r>
      <w:proofErr w:type="spellEnd"/>
      <w:r w:rsidRPr="000E321A">
        <w:rPr>
          <w:color w:val="auto"/>
          <w:sz w:val="26"/>
          <w:szCs w:val="26"/>
          <w:lang w:eastAsia="bg-BG"/>
        </w:rPr>
        <w:t xml:space="preserve"> с </w:t>
      </w:r>
      <w:proofErr w:type="spellStart"/>
      <w:r w:rsidRPr="000E321A">
        <w:rPr>
          <w:color w:val="auto"/>
          <w:sz w:val="26"/>
          <w:szCs w:val="26"/>
          <w:lang w:eastAsia="bg-BG"/>
        </w:rPr>
        <w:t>поставените</w:t>
      </w:r>
      <w:proofErr w:type="spellEnd"/>
      <w:r w:rsidRPr="000E321A">
        <w:rPr>
          <w:color w:val="auto"/>
          <w:sz w:val="26"/>
          <w:szCs w:val="26"/>
          <w:lang w:eastAsia="bg-BG"/>
        </w:rPr>
        <w:t xml:space="preserve"> </w:t>
      </w:r>
      <w:proofErr w:type="spellStart"/>
      <w:r w:rsidRPr="000E321A">
        <w:rPr>
          <w:color w:val="auto"/>
          <w:sz w:val="26"/>
          <w:szCs w:val="26"/>
          <w:lang w:eastAsia="bg-BG"/>
        </w:rPr>
        <w:t>критерии</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подбор</w:t>
      </w:r>
      <w:proofErr w:type="spellEnd"/>
      <w:r w:rsidRPr="000E321A">
        <w:rPr>
          <w:color w:val="auto"/>
          <w:sz w:val="26"/>
          <w:szCs w:val="26"/>
          <w:lang w:eastAsia="bg-BG"/>
        </w:rPr>
        <w:t xml:space="preserve">, </w:t>
      </w:r>
      <w:proofErr w:type="spellStart"/>
      <w:r w:rsidRPr="000E321A">
        <w:rPr>
          <w:color w:val="auto"/>
          <w:sz w:val="26"/>
          <w:szCs w:val="26"/>
          <w:lang w:eastAsia="bg-BG"/>
        </w:rPr>
        <w:t>включително</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третите</w:t>
      </w:r>
      <w:proofErr w:type="spellEnd"/>
      <w:r w:rsidRPr="000E321A">
        <w:rPr>
          <w:color w:val="auto"/>
          <w:sz w:val="26"/>
          <w:szCs w:val="26"/>
          <w:lang w:eastAsia="bg-BG"/>
        </w:rPr>
        <w:t xml:space="preserve"> </w:t>
      </w:r>
      <w:proofErr w:type="spellStart"/>
      <w:r w:rsidRPr="000E321A">
        <w:rPr>
          <w:color w:val="auto"/>
          <w:sz w:val="26"/>
          <w:szCs w:val="26"/>
          <w:lang w:eastAsia="bg-BG"/>
        </w:rPr>
        <w:t>лица</w:t>
      </w:r>
      <w:proofErr w:type="spellEnd"/>
      <w:r w:rsidRPr="000E321A">
        <w:rPr>
          <w:color w:val="auto"/>
          <w:sz w:val="26"/>
          <w:szCs w:val="26"/>
          <w:lang w:eastAsia="bg-BG"/>
        </w:rPr>
        <w:t xml:space="preserve"> и </w:t>
      </w:r>
      <w:proofErr w:type="spellStart"/>
      <w:r w:rsidRPr="000E321A">
        <w:rPr>
          <w:color w:val="auto"/>
          <w:sz w:val="26"/>
          <w:szCs w:val="26"/>
          <w:lang w:eastAsia="bg-BG"/>
        </w:rPr>
        <w:t>подизпълнителите</w:t>
      </w:r>
      <w:proofErr w:type="spellEnd"/>
      <w:r w:rsidRPr="000E321A">
        <w:rPr>
          <w:color w:val="auto"/>
          <w:sz w:val="26"/>
          <w:szCs w:val="26"/>
          <w:lang w:eastAsia="bg-BG"/>
        </w:rPr>
        <w:t xml:space="preserve">, </w:t>
      </w:r>
      <w:proofErr w:type="spellStart"/>
      <w:r w:rsidRPr="000E321A">
        <w:rPr>
          <w:color w:val="auto"/>
          <w:sz w:val="26"/>
          <w:szCs w:val="26"/>
          <w:lang w:eastAsia="bg-BG"/>
        </w:rPr>
        <w:t>ако</w:t>
      </w:r>
      <w:proofErr w:type="spellEnd"/>
      <w:r w:rsidRPr="000E321A">
        <w:rPr>
          <w:color w:val="auto"/>
          <w:sz w:val="26"/>
          <w:szCs w:val="26"/>
          <w:lang w:eastAsia="bg-BG"/>
        </w:rPr>
        <w:t xml:space="preserve"> </w:t>
      </w:r>
      <w:proofErr w:type="spellStart"/>
      <w:r w:rsidRPr="000E321A">
        <w:rPr>
          <w:color w:val="auto"/>
          <w:sz w:val="26"/>
          <w:szCs w:val="26"/>
          <w:lang w:eastAsia="bg-BG"/>
        </w:rPr>
        <w:t>има</w:t>
      </w:r>
      <w:proofErr w:type="spellEnd"/>
      <w:r w:rsidRPr="000E321A">
        <w:rPr>
          <w:color w:val="auto"/>
          <w:sz w:val="26"/>
          <w:szCs w:val="26"/>
          <w:lang w:eastAsia="bg-BG"/>
        </w:rPr>
        <w:t xml:space="preserve"> </w:t>
      </w:r>
      <w:proofErr w:type="spellStart"/>
      <w:r w:rsidRPr="000E321A">
        <w:rPr>
          <w:color w:val="auto"/>
          <w:sz w:val="26"/>
          <w:szCs w:val="26"/>
          <w:lang w:eastAsia="bg-BG"/>
        </w:rPr>
        <w:t>такива</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r w:rsidRPr="000E321A">
        <w:rPr>
          <w:color w:val="auto"/>
          <w:sz w:val="26"/>
          <w:szCs w:val="26"/>
          <w:lang w:eastAsia="bg-BG"/>
        </w:rPr>
        <w:t xml:space="preserve">3. </w:t>
      </w:r>
      <w:proofErr w:type="spellStart"/>
      <w:proofErr w:type="gramStart"/>
      <w:r w:rsidRPr="000E321A">
        <w:rPr>
          <w:color w:val="auto"/>
          <w:sz w:val="26"/>
          <w:szCs w:val="26"/>
          <w:lang w:eastAsia="bg-BG"/>
        </w:rPr>
        <w:t>представи</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определената</w:t>
      </w:r>
      <w:proofErr w:type="spellEnd"/>
      <w:r w:rsidRPr="000E321A">
        <w:rPr>
          <w:color w:val="auto"/>
          <w:sz w:val="26"/>
          <w:szCs w:val="26"/>
          <w:lang w:eastAsia="bg-BG"/>
        </w:rPr>
        <w:t xml:space="preserve"> </w:t>
      </w:r>
      <w:proofErr w:type="spellStart"/>
      <w:r w:rsidRPr="000E321A">
        <w:rPr>
          <w:color w:val="auto"/>
          <w:sz w:val="26"/>
          <w:szCs w:val="26"/>
          <w:lang w:eastAsia="bg-BG"/>
        </w:rPr>
        <w:t>гаранция</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изпълнение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договора</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val="bg-BG" w:eastAsia="bg-BG"/>
        </w:rPr>
      </w:pPr>
      <w:r w:rsidRPr="000E321A">
        <w:rPr>
          <w:color w:val="auto"/>
          <w:sz w:val="26"/>
          <w:szCs w:val="26"/>
          <w:lang w:eastAsia="bg-BG"/>
        </w:rPr>
        <w:t xml:space="preserve">4. </w:t>
      </w:r>
      <w:proofErr w:type="spellStart"/>
      <w:proofErr w:type="gramStart"/>
      <w:r w:rsidRPr="000E321A">
        <w:rPr>
          <w:color w:val="auto"/>
          <w:sz w:val="26"/>
          <w:szCs w:val="26"/>
          <w:lang w:eastAsia="bg-BG"/>
        </w:rPr>
        <w:t>извърши</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съответна</w:t>
      </w:r>
      <w:proofErr w:type="spellEnd"/>
      <w:r w:rsidRPr="000E321A">
        <w:rPr>
          <w:color w:val="auto"/>
          <w:sz w:val="26"/>
          <w:szCs w:val="26"/>
          <w:lang w:eastAsia="bg-BG"/>
        </w:rPr>
        <w:t xml:space="preserve"> </w:t>
      </w:r>
      <w:proofErr w:type="spellStart"/>
      <w:r w:rsidRPr="000E321A">
        <w:rPr>
          <w:color w:val="auto"/>
          <w:sz w:val="26"/>
          <w:szCs w:val="26"/>
          <w:lang w:eastAsia="bg-BG"/>
        </w:rPr>
        <w:t>регистрация</w:t>
      </w:r>
      <w:proofErr w:type="spellEnd"/>
      <w:r w:rsidRPr="000E321A">
        <w:rPr>
          <w:color w:val="auto"/>
          <w:sz w:val="26"/>
          <w:szCs w:val="26"/>
          <w:lang w:eastAsia="bg-BG"/>
        </w:rPr>
        <w:t xml:space="preserve">, </w:t>
      </w:r>
      <w:proofErr w:type="spellStart"/>
      <w:r w:rsidRPr="000E321A">
        <w:rPr>
          <w:color w:val="auto"/>
          <w:sz w:val="26"/>
          <w:szCs w:val="26"/>
          <w:lang w:eastAsia="bg-BG"/>
        </w:rPr>
        <w:t>представи</w:t>
      </w:r>
      <w:proofErr w:type="spellEnd"/>
      <w:r w:rsidRPr="000E321A">
        <w:rPr>
          <w:color w:val="auto"/>
          <w:sz w:val="26"/>
          <w:szCs w:val="26"/>
          <w:lang w:eastAsia="bg-BG"/>
        </w:rPr>
        <w:t xml:space="preserve"> </w:t>
      </w:r>
      <w:proofErr w:type="spellStart"/>
      <w:r w:rsidRPr="000E321A">
        <w:rPr>
          <w:color w:val="auto"/>
          <w:sz w:val="26"/>
          <w:szCs w:val="26"/>
          <w:lang w:eastAsia="bg-BG"/>
        </w:rPr>
        <w:t>документ</w:t>
      </w:r>
      <w:proofErr w:type="spellEnd"/>
      <w:r w:rsidRPr="000E321A">
        <w:rPr>
          <w:color w:val="auto"/>
          <w:sz w:val="26"/>
          <w:szCs w:val="26"/>
          <w:lang w:eastAsia="bg-BG"/>
        </w:rPr>
        <w:t xml:space="preserve"> </w:t>
      </w:r>
      <w:proofErr w:type="spellStart"/>
      <w:r w:rsidRPr="000E321A">
        <w:rPr>
          <w:color w:val="auto"/>
          <w:sz w:val="26"/>
          <w:szCs w:val="26"/>
          <w:lang w:eastAsia="bg-BG"/>
        </w:rPr>
        <w:t>или</w:t>
      </w:r>
      <w:proofErr w:type="spellEnd"/>
      <w:r w:rsidRPr="000E321A">
        <w:rPr>
          <w:color w:val="auto"/>
          <w:sz w:val="26"/>
          <w:szCs w:val="26"/>
          <w:lang w:eastAsia="bg-BG"/>
        </w:rPr>
        <w:t xml:space="preserve"> </w:t>
      </w:r>
      <w:proofErr w:type="spellStart"/>
      <w:r w:rsidRPr="000E321A">
        <w:rPr>
          <w:color w:val="auto"/>
          <w:sz w:val="26"/>
          <w:szCs w:val="26"/>
          <w:lang w:eastAsia="bg-BG"/>
        </w:rPr>
        <w:t>изпълни</w:t>
      </w:r>
      <w:proofErr w:type="spellEnd"/>
      <w:r w:rsidRPr="000E321A">
        <w:rPr>
          <w:color w:val="auto"/>
          <w:sz w:val="26"/>
          <w:szCs w:val="26"/>
          <w:lang w:eastAsia="bg-BG"/>
        </w:rPr>
        <w:t xml:space="preserve"> </w:t>
      </w:r>
      <w:proofErr w:type="spellStart"/>
      <w:r w:rsidRPr="000E321A">
        <w:rPr>
          <w:color w:val="auto"/>
          <w:sz w:val="26"/>
          <w:szCs w:val="26"/>
          <w:lang w:eastAsia="bg-BG"/>
        </w:rPr>
        <w:t>друго</w:t>
      </w:r>
      <w:proofErr w:type="spellEnd"/>
      <w:r w:rsidRPr="000E321A">
        <w:rPr>
          <w:color w:val="auto"/>
          <w:sz w:val="26"/>
          <w:szCs w:val="26"/>
          <w:lang w:eastAsia="bg-BG"/>
        </w:rPr>
        <w:t xml:space="preserve"> </w:t>
      </w:r>
      <w:proofErr w:type="spellStart"/>
      <w:r w:rsidRPr="000E321A">
        <w:rPr>
          <w:color w:val="auto"/>
          <w:sz w:val="26"/>
          <w:szCs w:val="26"/>
          <w:lang w:eastAsia="bg-BG"/>
        </w:rPr>
        <w:t>изискване</w:t>
      </w:r>
      <w:proofErr w:type="spellEnd"/>
      <w:r w:rsidRPr="000E321A">
        <w:rPr>
          <w:color w:val="auto"/>
          <w:sz w:val="26"/>
          <w:szCs w:val="26"/>
          <w:lang w:eastAsia="bg-BG"/>
        </w:rPr>
        <w:t xml:space="preserve">, </w:t>
      </w:r>
      <w:proofErr w:type="spellStart"/>
      <w:r w:rsidRPr="000E321A">
        <w:rPr>
          <w:color w:val="auto"/>
          <w:sz w:val="26"/>
          <w:szCs w:val="26"/>
          <w:lang w:eastAsia="bg-BG"/>
        </w:rPr>
        <w:t>което</w:t>
      </w:r>
      <w:proofErr w:type="spellEnd"/>
      <w:r w:rsidRPr="000E321A">
        <w:rPr>
          <w:color w:val="auto"/>
          <w:sz w:val="26"/>
          <w:szCs w:val="26"/>
          <w:lang w:eastAsia="bg-BG"/>
        </w:rPr>
        <w:t xml:space="preserve"> е </w:t>
      </w:r>
      <w:proofErr w:type="spellStart"/>
      <w:r w:rsidRPr="000E321A">
        <w:rPr>
          <w:color w:val="auto"/>
          <w:sz w:val="26"/>
          <w:szCs w:val="26"/>
          <w:lang w:eastAsia="bg-BG"/>
        </w:rPr>
        <w:t>необходимо</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изпълнение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поръчката</w:t>
      </w:r>
      <w:proofErr w:type="spellEnd"/>
      <w:r w:rsidRPr="000E321A">
        <w:rPr>
          <w:color w:val="auto"/>
          <w:sz w:val="26"/>
          <w:szCs w:val="26"/>
          <w:lang w:eastAsia="bg-BG"/>
        </w:rPr>
        <w:t xml:space="preserve"> </w:t>
      </w:r>
      <w:proofErr w:type="spellStart"/>
      <w:r w:rsidRPr="000E321A">
        <w:rPr>
          <w:color w:val="auto"/>
          <w:sz w:val="26"/>
          <w:szCs w:val="26"/>
          <w:lang w:eastAsia="bg-BG"/>
        </w:rPr>
        <w:t>съгласно</w:t>
      </w:r>
      <w:proofErr w:type="spellEnd"/>
      <w:r w:rsidRPr="000E321A">
        <w:rPr>
          <w:color w:val="auto"/>
          <w:sz w:val="26"/>
          <w:szCs w:val="26"/>
          <w:lang w:eastAsia="bg-BG"/>
        </w:rPr>
        <w:t xml:space="preserve"> </w:t>
      </w:r>
      <w:proofErr w:type="spellStart"/>
      <w:r w:rsidRPr="000E321A">
        <w:rPr>
          <w:color w:val="auto"/>
          <w:sz w:val="26"/>
          <w:szCs w:val="26"/>
          <w:lang w:eastAsia="bg-BG"/>
        </w:rPr>
        <w:t>изискванията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нормативен</w:t>
      </w:r>
      <w:proofErr w:type="spellEnd"/>
      <w:r w:rsidRPr="000E321A">
        <w:rPr>
          <w:color w:val="auto"/>
          <w:sz w:val="26"/>
          <w:szCs w:val="26"/>
          <w:lang w:eastAsia="bg-BG"/>
        </w:rPr>
        <w:t xml:space="preserve"> </w:t>
      </w:r>
      <w:proofErr w:type="spellStart"/>
      <w:r w:rsidRPr="000E321A">
        <w:rPr>
          <w:color w:val="auto"/>
          <w:sz w:val="26"/>
          <w:szCs w:val="26"/>
          <w:lang w:eastAsia="bg-BG"/>
        </w:rPr>
        <w:t>или</w:t>
      </w:r>
      <w:proofErr w:type="spellEnd"/>
      <w:r w:rsidRPr="000E321A">
        <w:rPr>
          <w:color w:val="auto"/>
          <w:sz w:val="26"/>
          <w:szCs w:val="26"/>
          <w:lang w:eastAsia="bg-BG"/>
        </w:rPr>
        <w:t xml:space="preserve"> </w:t>
      </w:r>
      <w:proofErr w:type="spellStart"/>
      <w:r w:rsidRPr="000E321A">
        <w:rPr>
          <w:color w:val="auto"/>
          <w:sz w:val="26"/>
          <w:szCs w:val="26"/>
          <w:lang w:eastAsia="bg-BG"/>
        </w:rPr>
        <w:t>административен</w:t>
      </w:r>
      <w:proofErr w:type="spellEnd"/>
      <w:r w:rsidRPr="000E321A">
        <w:rPr>
          <w:color w:val="auto"/>
          <w:sz w:val="26"/>
          <w:szCs w:val="26"/>
          <w:lang w:eastAsia="bg-BG"/>
        </w:rPr>
        <w:t xml:space="preserve"> </w:t>
      </w:r>
      <w:proofErr w:type="spellStart"/>
      <w:r w:rsidRPr="000E321A">
        <w:rPr>
          <w:color w:val="auto"/>
          <w:sz w:val="26"/>
          <w:szCs w:val="26"/>
          <w:lang w:eastAsia="bg-BG"/>
        </w:rPr>
        <w:t>акт</w:t>
      </w:r>
      <w:proofErr w:type="spellEnd"/>
      <w:r w:rsidRPr="000E321A">
        <w:rPr>
          <w:color w:val="auto"/>
          <w:sz w:val="26"/>
          <w:szCs w:val="26"/>
          <w:lang w:eastAsia="bg-BG"/>
        </w:rPr>
        <w:t xml:space="preserve"> и е </w:t>
      </w:r>
      <w:proofErr w:type="spellStart"/>
      <w:r w:rsidRPr="000E321A">
        <w:rPr>
          <w:color w:val="auto"/>
          <w:sz w:val="26"/>
          <w:szCs w:val="26"/>
          <w:lang w:eastAsia="bg-BG"/>
        </w:rPr>
        <w:t>поставено</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възложителя</w:t>
      </w:r>
      <w:proofErr w:type="spellEnd"/>
      <w:r w:rsidRPr="000E321A">
        <w:rPr>
          <w:color w:val="auto"/>
          <w:sz w:val="26"/>
          <w:szCs w:val="26"/>
          <w:lang w:eastAsia="bg-BG"/>
        </w:rPr>
        <w:t xml:space="preserve"> в </w:t>
      </w:r>
      <w:proofErr w:type="spellStart"/>
      <w:r w:rsidRPr="000E321A">
        <w:rPr>
          <w:color w:val="auto"/>
          <w:sz w:val="26"/>
          <w:szCs w:val="26"/>
          <w:lang w:eastAsia="bg-BG"/>
        </w:rPr>
        <w:t>условията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обявената</w:t>
      </w:r>
      <w:proofErr w:type="spellEnd"/>
      <w:r w:rsidRPr="000E321A">
        <w:rPr>
          <w:color w:val="auto"/>
          <w:sz w:val="26"/>
          <w:szCs w:val="26"/>
          <w:lang w:eastAsia="bg-BG"/>
        </w:rPr>
        <w:t xml:space="preserve"> </w:t>
      </w:r>
      <w:proofErr w:type="spellStart"/>
      <w:r w:rsidRPr="000E321A">
        <w:rPr>
          <w:color w:val="auto"/>
          <w:sz w:val="26"/>
          <w:szCs w:val="26"/>
          <w:lang w:eastAsia="bg-BG"/>
        </w:rPr>
        <w:t>поръчка</w:t>
      </w:r>
      <w:proofErr w:type="spellEnd"/>
      <w:r w:rsidRPr="000E321A">
        <w:rPr>
          <w:color w:val="auto"/>
          <w:sz w:val="26"/>
          <w:szCs w:val="26"/>
          <w:lang w:eastAsia="bg-BG"/>
        </w:rPr>
        <w:t>.</w:t>
      </w:r>
    </w:p>
    <w:p w:rsidR="000E321A" w:rsidRPr="000E321A" w:rsidRDefault="000E321A" w:rsidP="000E321A">
      <w:pPr>
        <w:widowControl/>
        <w:suppressAutoHyphens w:val="0"/>
        <w:autoSpaceDE w:val="0"/>
        <w:autoSpaceDN w:val="0"/>
        <w:adjustRightInd w:val="0"/>
        <w:ind w:firstLine="567"/>
        <w:jc w:val="both"/>
        <w:rPr>
          <w:color w:val="auto"/>
          <w:sz w:val="26"/>
          <w:szCs w:val="26"/>
          <w:lang w:val="bg-BG" w:eastAsia="bg-BG"/>
        </w:rPr>
      </w:pPr>
      <w:r w:rsidRPr="000E321A">
        <w:rPr>
          <w:color w:val="auto"/>
          <w:sz w:val="26"/>
          <w:szCs w:val="26"/>
          <w:lang w:val="bg-BG" w:eastAsia="bg-BG"/>
        </w:rPr>
        <w:t>Съобразно чл.4, т.23 и чл.59, ал.2 ЗМИП мерките за превенция на използването на финансовата система за целите на изпирането на пари са задължителни за лицата, организиращи възлагането на обществени поръчки. Последните идентифицират всяко физическо лице, което е действителен собственик на клиент - юридическо лице или друго правно образувание, чрез събирането на:</w:t>
      </w:r>
    </w:p>
    <w:p w:rsidR="000E321A" w:rsidRPr="000E321A" w:rsidRDefault="000E321A" w:rsidP="000E321A">
      <w:pPr>
        <w:widowControl/>
        <w:suppressAutoHyphens w:val="0"/>
        <w:autoSpaceDE w:val="0"/>
        <w:autoSpaceDN w:val="0"/>
        <w:adjustRightInd w:val="0"/>
        <w:ind w:firstLine="567"/>
        <w:jc w:val="both"/>
        <w:rPr>
          <w:color w:val="auto"/>
          <w:sz w:val="26"/>
          <w:szCs w:val="26"/>
          <w:lang w:val="bg-BG" w:eastAsia="bg-BG"/>
        </w:rPr>
      </w:pPr>
      <w:r w:rsidRPr="000E321A">
        <w:rPr>
          <w:color w:val="auto"/>
          <w:sz w:val="26"/>
          <w:szCs w:val="26"/>
          <w:lang w:val="bg-BG" w:eastAsia="bg-BG"/>
        </w:rPr>
        <w:t>1. справка от съответния регистър по чл. 63 от ЗМИП и документите по чл. 64 от ЗМИП;</w:t>
      </w:r>
    </w:p>
    <w:p w:rsidR="000E321A" w:rsidRPr="000E321A" w:rsidRDefault="000E321A" w:rsidP="000E321A">
      <w:pPr>
        <w:widowControl/>
        <w:suppressAutoHyphens w:val="0"/>
        <w:autoSpaceDE w:val="0"/>
        <w:autoSpaceDN w:val="0"/>
        <w:adjustRightInd w:val="0"/>
        <w:ind w:firstLine="567"/>
        <w:jc w:val="both"/>
        <w:rPr>
          <w:color w:val="auto"/>
          <w:sz w:val="26"/>
          <w:szCs w:val="26"/>
          <w:lang w:val="bg-BG" w:eastAsia="bg-BG"/>
        </w:rPr>
      </w:pPr>
      <w:r w:rsidRPr="000E321A">
        <w:rPr>
          <w:color w:val="auto"/>
          <w:sz w:val="26"/>
          <w:szCs w:val="26"/>
          <w:lang w:val="bg-BG" w:eastAsia="bg-BG"/>
        </w:rPr>
        <w:t>2. документите и справките по чл. 54, ал. 1 и 2 от ЗМИП,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на ЗМИП, както и да няма съмнение, че лицето, за което е получена информация по т. 1, е актуалният действителен собственик;</w:t>
      </w:r>
    </w:p>
    <w:p w:rsidR="000E321A" w:rsidRPr="000E321A" w:rsidRDefault="000E321A" w:rsidP="000E321A">
      <w:pPr>
        <w:widowControl/>
        <w:suppressAutoHyphens w:val="0"/>
        <w:autoSpaceDE w:val="0"/>
        <w:autoSpaceDN w:val="0"/>
        <w:adjustRightInd w:val="0"/>
        <w:ind w:firstLine="567"/>
        <w:jc w:val="both"/>
        <w:rPr>
          <w:color w:val="auto"/>
          <w:sz w:val="26"/>
          <w:szCs w:val="26"/>
          <w:lang w:val="bg-BG" w:eastAsia="bg-BG"/>
        </w:rPr>
      </w:pPr>
      <w:r w:rsidRPr="000E321A">
        <w:rPr>
          <w:color w:val="auto"/>
          <w:sz w:val="26"/>
          <w:szCs w:val="26"/>
          <w:lang w:val="bg-BG" w:eastAsia="bg-BG"/>
        </w:rPr>
        <w:t xml:space="preserve"> 3. декларация от законния представител или от пълномощника на юридическото лице.</w:t>
      </w:r>
    </w:p>
    <w:p w:rsidR="000E321A" w:rsidRPr="000E321A" w:rsidRDefault="000E321A" w:rsidP="000E321A">
      <w:pPr>
        <w:widowControl/>
        <w:suppressAutoHyphens w:val="0"/>
        <w:autoSpaceDE w:val="0"/>
        <w:autoSpaceDN w:val="0"/>
        <w:adjustRightInd w:val="0"/>
        <w:ind w:firstLine="567"/>
        <w:jc w:val="both"/>
        <w:rPr>
          <w:color w:val="auto"/>
          <w:sz w:val="26"/>
          <w:szCs w:val="26"/>
          <w:lang w:val="bg-BG" w:eastAsia="bg-BG"/>
        </w:rPr>
      </w:pPr>
      <w:r w:rsidRPr="000E321A">
        <w:rPr>
          <w:color w:val="auto"/>
          <w:sz w:val="26"/>
          <w:szCs w:val="26"/>
          <w:lang w:val="bg-BG" w:eastAsia="bg-BG"/>
        </w:rPr>
        <w:t>Преди сключване на договор избраният изпълнител следва да представи декларации по Закона за мерките срещу изпирането на пари (</w:t>
      </w:r>
      <w:proofErr w:type="spellStart"/>
      <w:r w:rsidRPr="000E321A">
        <w:rPr>
          <w:color w:val="auto"/>
          <w:sz w:val="26"/>
          <w:szCs w:val="26"/>
          <w:lang w:val="bg-BG" w:eastAsia="bg-BG"/>
        </w:rPr>
        <w:t>Обн</w:t>
      </w:r>
      <w:proofErr w:type="spellEnd"/>
      <w:r w:rsidRPr="000E321A">
        <w:rPr>
          <w:color w:val="auto"/>
          <w:sz w:val="26"/>
          <w:szCs w:val="26"/>
          <w:lang w:val="bg-BG" w:eastAsia="bg-BG"/>
        </w:rPr>
        <w:t>., ДВ, бр. 27 от 27.03.2018 г., в сила от 31.03.2018 г.), в които следва да декларира дали са налице обстоятелствата по чл.42, ал.2 , т.2, чл.59, ал.1, т.3 и чл.66, ал.2  от ЗМИП.</w:t>
      </w:r>
    </w:p>
    <w:p w:rsidR="000E321A" w:rsidRPr="000E321A" w:rsidRDefault="000E321A" w:rsidP="000E321A">
      <w:pPr>
        <w:widowControl/>
        <w:suppressAutoHyphens w:val="0"/>
        <w:autoSpaceDE w:val="0"/>
        <w:autoSpaceDN w:val="0"/>
        <w:adjustRightInd w:val="0"/>
        <w:ind w:firstLine="567"/>
        <w:jc w:val="both"/>
        <w:rPr>
          <w:i/>
          <w:color w:val="auto"/>
          <w:sz w:val="26"/>
          <w:szCs w:val="26"/>
          <w:lang w:val="bg-BG" w:eastAsia="bg-BG"/>
        </w:rPr>
      </w:pPr>
      <w:r w:rsidRPr="000E321A">
        <w:rPr>
          <w:i/>
          <w:color w:val="auto"/>
          <w:sz w:val="26"/>
          <w:szCs w:val="26"/>
          <w:lang w:val="bg-BG" w:eastAsia="bg-BG"/>
        </w:rPr>
        <w:t>Забележка:</w:t>
      </w:r>
    </w:p>
    <w:p w:rsidR="000E321A" w:rsidRPr="000E321A" w:rsidRDefault="000E321A" w:rsidP="000E321A">
      <w:pPr>
        <w:widowControl/>
        <w:suppressAutoHyphens w:val="0"/>
        <w:autoSpaceDE w:val="0"/>
        <w:autoSpaceDN w:val="0"/>
        <w:adjustRightInd w:val="0"/>
        <w:ind w:firstLine="567"/>
        <w:jc w:val="both"/>
        <w:rPr>
          <w:i/>
          <w:color w:val="auto"/>
          <w:sz w:val="26"/>
          <w:szCs w:val="26"/>
          <w:lang w:val="bg-BG" w:eastAsia="bg-BG"/>
        </w:rPr>
      </w:pPr>
      <w:r w:rsidRPr="000E321A">
        <w:rPr>
          <w:i/>
          <w:color w:val="auto"/>
          <w:sz w:val="26"/>
          <w:szCs w:val="26"/>
          <w:lang w:val="bg-BG" w:eastAsia="bg-BG"/>
        </w:rPr>
        <w:t>Участник в процедура по възлагане на обществена поръчка е клиент по смисъла на ЗМИП (вж.§1 т.9 от ДР на ЗМИП).</w:t>
      </w:r>
    </w:p>
    <w:p w:rsidR="000E321A" w:rsidRPr="000E321A" w:rsidRDefault="000E321A" w:rsidP="000E321A">
      <w:pPr>
        <w:widowControl/>
        <w:suppressAutoHyphens w:val="0"/>
        <w:autoSpaceDE w:val="0"/>
        <w:autoSpaceDN w:val="0"/>
        <w:adjustRightInd w:val="0"/>
        <w:ind w:firstLine="567"/>
        <w:jc w:val="both"/>
        <w:rPr>
          <w:i/>
          <w:color w:val="auto"/>
          <w:sz w:val="26"/>
          <w:szCs w:val="26"/>
          <w:lang w:val="bg-BG" w:eastAsia="bg-BG"/>
        </w:rPr>
      </w:pPr>
      <w:r w:rsidRPr="000E321A">
        <w:rPr>
          <w:i/>
          <w:color w:val="auto"/>
          <w:sz w:val="26"/>
          <w:szCs w:val="26"/>
          <w:lang w:val="bg-BG" w:eastAsia="bg-BG"/>
        </w:rPr>
        <w:t>Горепосочените основания са императивно регламентирани в ЗМИП и задължават Възложителя да изиска декларирането на съответните обстоятелства.</w:t>
      </w:r>
    </w:p>
    <w:p w:rsidR="000E321A" w:rsidRPr="000E321A" w:rsidRDefault="000E321A" w:rsidP="000E321A">
      <w:pPr>
        <w:widowControl/>
        <w:suppressAutoHyphens w:val="0"/>
        <w:ind w:firstLine="567"/>
        <w:jc w:val="both"/>
        <w:rPr>
          <w:color w:val="auto"/>
          <w:sz w:val="26"/>
          <w:szCs w:val="26"/>
          <w:lang w:val="bg-BG" w:eastAsia="bg-BG"/>
        </w:rPr>
      </w:pPr>
    </w:p>
    <w:p w:rsidR="000E321A" w:rsidRPr="000E321A" w:rsidRDefault="000E321A" w:rsidP="000E321A">
      <w:pPr>
        <w:widowControl/>
        <w:suppressAutoHyphens w:val="0"/>
        <w:ind w:firstLine="567"/>
        <w:jc w:val="both"/>
        <w:rPr>
          <w:color w:val="auto"/>
          <w:sz w:val="26"/>
          <w:szCs w:val="26"/>
          <w:lang w:eastAsia="bg-BG"/>
        </w:rPr>
      </w:pPr>
      <w:proofErr w:type="spellStart"/>
      <w:r w:rsidRPr="000E321A">
        <w:rPr>
          <w:color w:val="auto"/>
          <w:sz w:val="26"/>
          <w:szCs w:val="26"/>
          <w:lang w:eastAsia="bg-BG"/>
        </w:rPr>
        <w:t>Възложителят</w:t>
      </w:r>
      <w:proofErr w:type="spellEnd"/>
      <w:r w:rsidRPr="000E321A">
        <w:rPr>
          <w:color w:val="auto"/>
          <w:sz w:val="26"/>
          <w:szCs w:val="26"/>
          <w:lang w:eastAsia="bg-BG"/>
        </w:rPr>
        <w:t xml:space="preserve"> </w:t>
      </w:r>
      <w:proofErr w:type="spellStart"/>
      <w:r w:rsidRPr="000E321A">
        <w:rPr>
          <w:color w:val="auto"/>
          <w:sz w:val="26"/>
          <w:szCs w:val="26"/>
          <w:lang w:eastAsia="bg-BG"/>
        </w:rPr>
        <w:t>не</w:t>
      </w:r>
      <w:proofErr w:type="spellEnd"/>
      <w:r w:rsidRPr="000E321A">
        <w:rPr>
          <w:color w:val="auto"/>
          <w:sz w:val="26"/>
          <w:szCs w:val="26"/>
          <w:lang w:eastAsia="bg-BG"/>
        </w:rPr>
        <w:t xml:space="preserve"> </w:t>
      </w:r>
      <w:proofErr w:type="spellStart"/>
      <w:r w:rsidRPr="000E321A">
        <w:rPr>
          <w:color w:val="auto"/>
          <w:sz w:val="26"/>
          <w:szCs w:val="26"/>
          <w:lang w:eastAsia="bg-BG"/>
        </w:rPr>
        <w:t>сключва</w:t>
      </w:r>
      <w:proofErr w:type="spellEnd"/>
      <w:r w:rsidRPr="000E321A">
        <w:rPr>
          <w:color w:val="auto"/>
          <w:sz w:val="26"/>
          <w:szCs w:val="26"/>
          <w:lang w:eastAsia="bg-BG"/>
        </w:rPr>
        <w:t xml:space="preserve"> </w:t>
      </w:r>
      <w:proofErr w:type="spellStart"/>
      <w:r w:rsidRPr="000E321A">
        <w:rPr>
          <w:color w:val="auto"/>
          <w:sz w:val="26"/>
          <w:szCs w:val="26"/>
          <w:lang w:eastAsia="bg-BG"/>
        </w:rPr>
        <w:t>договор</w:t>
      </w:r>
      <w:proofErr w:type="spellEnd"/>
      <w:r w:rsidRPr="000E321A">
        <w:rPr>
          <w:color w:val="auto"/>
          <w:sz w:val="26"/>
          <w:szCs w:val="26"/>
          <w:lang w:eastAsia="bg-BG"/>
        </w:rPr>
        <w:t xml:space="preserve">, </w:t>
      </w:r>
      <w:proofErr w:type="spellStart"/>
      <w:r w:rsidRPr="000E321A">
        <w:rPr>
          <w:color w:val="auto"/>
          <w:sz w:val="26"/>
          <w:szCs w:val="26"/>
          <w:lang w:eastAsia="bg-BG"/>
        </w:rPr>
        <w:t>когато</w:t>
      </w:r>
      <w:proofErr w:type="spellEnd"/>
      <w:r w:rsidRPr="000E321A">
        <w:rPr>
          <w:color w:val="auto"/>
          <w:sz w:val="26"/>
          <w:szCs w:val="26"/>
          <w:lang w:eastAsia="bg-BG"/>
        </w:rPr>
        <w:t xml:space="preserve"> </w:t>
      </w:r>
      <w:proofErr w:type="spellStart"/>
      <w:r w:rsidRPr="000E321A">
        <w:rPr>
          <w:color w:val="auto"/>
          <w:sz w:val="26"/>
          <w:szCs w:val="26"/>
          <w:lang w:eastAsia="bg-BG"/>
        </w:rPr>
        <w:t>участникът</w:t>
      </w:r>
      <w:proofErr w:type="spellEnd"/>
      <w:r w:rsidRPr="000E321A">
        <w:rPr>
          <w:color w:val="auto"/>
          <w:sz w:val="26"/>
          <w:szCs w:val="26"/>
          <w:lang w:eastAsia="bg-BG"/>
        </w:rPr>
        <w:t xml:space="preserve">, </w:t>
      </w:r>
      <w:proofErr w:type="spellStart"/>
      <w:r w:rsidRPr="000E321A">
        <w:rPr>
          <w:color w:val="auto"/>
          <w:sz w:val="26"/>
          <w:szCs w:val="26"/>
          <w:lang w:eastAsia="bg-BG"/>
        </w:rPr>
        <w:t>класиран</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първо</w:t>
      </w:r>
      <w:proofErr w:type="spellEnd"/>
      <w:r w:rsidRPr="000E321A">
        <w:rPr>
          <w:color w:val="auto"/>
          <w:sz w:val="26"/>
          <w:szCs w:val="26"/>
          <w:lang w:eastAsia="bg-BG"/>
        </w:rPr>
        <w:t xml:space="preserve"> </w:t>
      </w:r>
      <w:proofErr w:type="spellStart"/>
      <w:r w:rsidRPr="000E321A">
        <w:rPr>
          <w:color w:val="auto"/>
          <w:sz w:val="26"/>
          <w:szCs w:val="26"/>
          <w:lang w:eastAsia="bg-BG"/>
        </w:rPr>
        <w:t>място</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r w:rsidRPr="000E321A">
        <w:rPr>
          <w:color w:val="auto"/>
          <w:sz w:val="26"/>
          <w:szCs w:val="26"/>
          <w:lang w:eastAsia="bg-BG"/>
        </w:rPr>
        <w:t xml:space="preserve">1. </w:t>
      </w:r>
      <w:proofErr w:type="spellStart"/>
      <w:proofErr w:type="gramStart"/>
      <w:r w:rsidRPr="000E321A">
        <w:rPr>
          <w:color w:val="auto"/>
          <w:sz w:val="26"/>
          <w:szCs w:val="26"/>
          <w:lang w:eastAsia="bg-BG"/>
        </w:rPr>
        <w:t>откаже</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да</w:t>
      </w:r>
      <w:proofErr w:type="spellEnd"/>
      <w:r w:rsidRPr="000E321A">
        <w:rPr>
          <w:color w:val="auto"/>
          <w:sz w:val="26"/>
          <w:szCs w:val="26"/>
          <w:lang w:eastAsia="bg-BG"/>
        </w:rPr>
        <w:t xml:space="preserve"> </w:t>
      </w:r>
      <w:proofErr w:type="spellStart"/>
      <w:r w:rsidRPr="000E321A">
        <w:rPr>
          <w:color w:val="auto"/>
          <w:sz w:val="26"/>
          <w:szCs w:val="26"/>
          <w:lang w:eastAsia="bg-BG"/>
        </w:rPr>
        <w:t>сключи</w:t>
      </w:r>
      <w:proofErr w:type="spellEnd"/>
      <w:r w:rsidRPr="000E321A">
        <w:rPr>
          <w:color w:val="auto"/>
          <w:sz w:val="26"/>
          <w:szCs w:val="26"/>
          <w:lang w:eastAsia="bg-BG"/>
        </w:rPr>
        <w:t xml:space="preserve"> </w:t>
      </w:r>
      <w:proofErr w:type="spellStart"/>
      <w:r w:rsidRPr="000E321A">
        <w:rPr>
          <w:color w:val="auto"/>
          <w:sz w:val="26"/>
          <w:szCs w:val="26"/>
          <w:lang w:eastAsia="bg-BG"/>
        </w:rPr>
        <w:t>договор</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r w:rsidRPr="000E321A">
        <w:rPr>
          <w:color w:val="auto"/>
          <w:sz w:val="26"/>
          <w:szCs w:val="26"/>
          <w:lang w:eastAsia="bg-BG"/>
        </w:rPr>
        <w:t xml:space="preserve">2. </w:t>
      </w:r>
      <w:proofErr w:type="spellStart"/>
      <w:proofErr w:type="gramStart"/>
      <w:r w:rsidRPr="000E321A">
        <w:rPr>
          <w:color w:val="auto"/>
          <w:sz w:val="26"/>
          <w:szCs w:val="26"/>
          <w:lang w:eastAsia="bg-BG"/>
        </w:rPr>
        <w:t>не</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изпълни</w:t>
      </w:r>
      <w:proofErr w:type="spellEnd"/>
      <w:r w:rsidRPr="000E321A">
        <w:rPr>
          <w:color w:val="auto"/>
          <w:sz w:val="26"/>
          <w:szCs w:val="26"/>
          <w:lang w:eastAsia="bg-BG"/>
        </w:rPr>
        <w:t xml:space="preserve"> </w:t>
      </w:r>
      <w:proofErr w:type="spellStart"/>
      <w:r w:rsidRPr="000E321A">
        <w:rPr>
          <w:color w:val="auto"/>
          <w:sz w:val="26"/>
          <w:szCs w:val="26"/>
          <w:lang w:eastAsia="bg-BG"/>
        </w:rPr>
        <w:t>някое</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условията</w:t>
      </w:r>
      <w:proofErr w:type="spellEnd"/>
      <w:r w:rsidRPr="000E321A">
        <w:rPr>
          <w:color w:val="auto"/>
          <w:sz w:val="26"/>
          <w:szCs w:val="26"/>
          <w:lang w:eastAsia="bg-BG"/>
        </w:rPr>
        <w:t xml:space="preserve"> </w:t>
      </w:r>
      <w:proofErr w:type="spellStart"/>
      <w:r w:rsidRPr="000E321A">
        <w:rPr>
          <w:color w:val="auto"/>
          <w:sz w:val="26"/>
          <w:szCs w:val="26"/>
          <w:lang w:eastAsia="bg-BG"/>
        </w:rPr>
        <w:t>посочени</w:t>
      </w:r>
      <w:proofErr w:type="spellEnd"/>
      <w:r w:rsidRPr="000E321A">
        <w:rPr>
          <w:color w:val="auto"/>
          <w:sz w:val="26"/>
          <w:szCs w:val="26"/>
          <w:lang w:eastAsia="bg-BG"/>
        </w:rPr>
        <w:t xml:space="preserve"> </w:t>
      </w:r>
      <w:proofErr w:type="spellStart"/>
      <w:r w:rsidRPr="000E321A">
        <w:rPr>
          <w:color w:val="auto"/>
          <w:sz w:val="26"/>
          <w:szCs w:val="26"/>
          <w:lang w:eastAsia="bg-BG"/>
        </w:rPr>
        <w:t>по-горе</w:t>
      </w:r>
      <w:proofErr w:type="spellEnd"/>
      <w:r w:rsidRPr="000E321A">
        <w:rPr>
          <w:color w:val="auto"/>
          <w:sz w:val="26"/>
          <w:szCs w:val="26"/>
          <w:lang w:eastAsia="bg-BG"/>
        </w:rPr>
        <w:t xml:space="preserve"> </w:t>
      </w:r>
      <w:proofErr w:type="spellStart"/>
      <w:r w:rsidRPr="000E321A">
        <w:rPr>
          <w:color w:val="auto"/>
          <w:sz w:val="26"/>
          <w:szCs w:val="26"/>
          <w:lang w:eastAsia="bg-BG"/>
        </w:rPr>
        <w:t>или</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r w:rsidRPr="000E321A">
        <w:rPr>
          <w:color w:val="auto"/>
          <w:sz w:val="26"/>
          <w:szCs w:val="26"/>
          <w:lang w:eastAsia="bg-BG"/>
        </w:rPr>
        <w:t xml:space="preserve">3. </w:t>
      </w:r>
      <w:proofErr w:type="spellStart"/>
      <w:proofErr w:type="gramStart"/>
      <w:r w:rsidRPr="000E321A">
        <w:rPr>
          <w:color w:val="auto"/>
          <w:sz w:val="26"/>
          <w:szCs w:val="26"/>
          <w:lang w:eastAsia="bg-BG"/>
        </w:rPr>
        <w:t>не</w:t>
      </w:r>
      <w:proofErr w:type="spellEnd"/>
      <w:proofErr w:type="gramEnd"/>
      <w:r w:rsidRPr="000E321A">
        <w:rPr>
          <w:color w:val="auto"/>
          <w:sz w:val="26"/>
          <w:szCs w:val="26"/>
          <w:lang w:eastAsia="bg-BG"/>
        </w:rPr>
        <w:t xml:space="preserve"> </w:t>
      </w:r>
      <w:proofErr w:type="spellStart"/>
      <w:r w:rsidRPr="000E321A">
        <w:rPr>
          <w:color w:val="auto"/>
          <w:sz w:val="26"/>
          <w:szCs w:val="26"/>
          <w:lang w:eastAsia="bg-BG"/>
        </w:rPr>
        <w:t>докаже</w:t>
      </w:r>
      <w:proofErr w:type="spellEnd"/>
      <w:r w:rsidRPr="000E321A">
        <w:rPr>
          <w:color w:val="auto"/>
          <w:sz w:val="26"/>
          <w:szCs w:val="26"/>
          <w:lang w:eastAsia="bg-BG"/>
        </w:rPr>
        <w:t xml:space="preserve">, </w:t>
      </w:r>
      <w:proofErr w:type="spellStart"/>
      <w:r w:rsidRPr="000E321A">
        <w:rPr>
          <w:color w:val="auto"/>
          <w:sz w:val="26"/>
          <w:szCs w:val="26"/>
          <w:lang w:eastAsia="bg-BG"/>
        </w:rPr>
        <w:t>че</w:t>
      </w:r>
      <w:proofErr w:type="spellEnd"/>
      <w:r w:rsidRPr="000E321A">
        <w:rPr>
          <w:color w:val="auto"/>
          <w:sz w:val="26"/>
          <w:szCs w:val="26"/>
          <w:lang w:eastAsia="bg-BG"/>
        </w:rPr>
        <w:t xml:space="preserve"> </w:t>
      </w:r>
      <w:proofErr w:type="spellStart"/>
      <w:r w:rsidRPr="000E321A">
        <w:rPr>
          <w:color w:val="auto"/>
          <w:sz w:val="26"/>
          <w:szCs w:val="26"/>
          <w:lang w:eastAsia="bg-BG"/>
        </w:rPr>
        <w:t>не</w:t>
      </w:r>
      <w:proofErr w:type="spellEnd"/>
      <w:r w:rsidRPr="000E321A">
        <w:rPr>
          <w:color w:val="auto"/>
          <w:sz w:val="26"/>
          <w:szCs w:val="26"/>
          <w:lang w:eastAsia="bg-BG"/>
        </w:rPr>
        <w:t xml:space="preserve"> </w:t>
      </w:r>
      <w:proofErr w:type="spellStart"/>
      <w:r w:rsidRPr="000E321A">
        <w:rPr>
          <w:color w:val="auto"/>
          <w:sz w:val="26"/>
          <w:szCs w:val="26"/>
          <w:lang w:eastAsia="bg-BG"/>
        </w:rPr>
        <w:t>са</w:t>
      </w:r>
      <w:proofErr w:type="spellEnd"/>
      <w:r w:rsidRPr="000E321A">
        <w:rPr>
          <w:color w:val="auto"/>
          <w:sz w:val="26"/>
          <w:szCs w:val="26"/>
          <w:lang w:eastAsia="bg-BG"/>
        </w:rPr>
        <w:t xml:space="preserve"> </w:t>
      </w:r>
      <w:proofErr w:type="spellStart"/>
      <w:r w:rsidRPr="000E321A">
        <w:rPr>
          <w:color w:val="auto"/>
          <w:sz w:val="26"/>
          <w:szCs w:val="26"/>
          <w:lang w:eastAsia="bg-BG"/>
        </w:rPr>
        <w:t>налице</w:t>
      </w:r>
      <w:proofErr w:type="spellEnd"/>
      <w:r w:rsidRPr="000E321A">
        <w:rPr>
          <w:color w:val="auto"/>
          <w:sz w:val="26"/>
          <w:szCs w:val="26"/>
          <w:lang w:eastAsia="bg-BG"/>
        </w:rPr>
        <w:t xml:space="preserve"> </w:t>
      </w:r>
      <w:proofErr w:type="spellStart"/>
      <w:r w:rsidRPr="000E321A">
        <w:rPr>
          <w:color w:val="auto"/>
          <w:sz w:val="26"/>
          <w:szCs w:val="26"/>
          <w:lang w:eastAsia="bg-BG"/>
        </w:rPr>
        <w:t>основания</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отстраняване</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процедурата</w:t>
      </w:r>
      <w:proofErr w:type="spell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proofErr w:type="gramStart"/>
      <w:r w:rsidRPr="000E321A">
        <w:rPr>
          <w:color w:val="auto"/>
          <w:sz w:val="26"/>
          <w:szCs w:val="26"/>
          <w:lang w:eastAsia="bg-BG"/>
        </w:rPr>
        <w:t xml:space="preserve">В </w:t>
      </w:r>
      <w:proofErr w:type="spellStart"/>
      <w:r w:rsidRPr="000E321A">
        <w:rPr>
          <w:color w:val="auto"/>
          <w:sz w:val="26"/>
          <w:szCs w:val="26"/>
          <w:lang w:eastAsia="bg-BG"/>
        </w:rPr>
        <w:t>последния</w:t>
      </w:r>
      <w:proofErr w:type="spellEnd"/>
      <w:r w:rsidRPr="000E321A">
        <w:rPr>
          <w:color w:val="auto"/>
          <w:sz w:val="26"/>
          <w:szCs w:val="26"/>
          <w:lang w:eastAsia="bg-BG"/>
        </w:rPr>
        <w:t xml:space="preserve"> </w:t>
      </w:r>
      <w:proofErr w:type="spellStart"/>
      <w:r w:rsidRPr="000E321A">
        <w:rPr>
          <w:color w:val="auto"/>
          <w:sz w:val="26"/>
          <w:szCs w:val="26"/>
          <w:lang w:eastAsia="bg-BG"/>
        </w:rPr>
        <w:t>случай</w:t>
      </w:r>
      <w:proofErr w:type="spellEnd"/>
      <w:r w:rsidRPr="000E321A">
        <w:rPr>
          <w:color w:val="auto"/>
          <w:sz w:val="26"/>
          <w:szCs w:val="26"/>
          <w:lang w:eastAsia="bg-BG"/>
        </w:rPr>
        <w:t xml:space="preserve"> </w:t>
      </w:r>
      <w:proofErr w:type="spellStart"/>
      <w:r w:rsidRPr="000E321A">
        <w:rPr>
          <w:color w:val="auto"/>
          <w:sz w:val="26"/>
          <w:szCs w:val="26"/>
          <w:lang w:eastAsia="bg-BG"/>
        </w:rPr>
        <w:t>възложителят</w:t>
      </w:r>
      <w:proofErr w:type="spellEnd"/>
      <w:r w:rsidRPr="000E321A">
        <w:rPr>
          <w:color w:val="auto"/>
          <w:sz w:val="26"/>
          <w:szCs w:val="26"/>
          <w:lang w:eastAsia="bg-BG"/>
        </w:rPr>
        <w:t xml:space="preserve"> </w:t>
      </w:r>
      <w:proofErr w:type="spellStart"/>
      <w:r w:rsidRPr="000E321A">
        <w:rPr>
          <w:color w:val="auto"/>
          <w:sz w:val="26"/>
          <w:szCs w:val="26"/>
          <w:lang w:eastAsia="bg-BG"/>
        </w:rPr>
        <w:t>може</w:t>
      </w:r>
      <w:proofErr w:type="spellEnd"/>
      <w:r w:rsidRPr="000E321A">
        <w:rPr>
          <w:color w:val="auto"/>
          <w:sz w:val="26"/>
          <w:szCs w:val="26"/>
          <w:lang w:eastAsia="bg-BG"/>
        </w:rPr>
        <w:t xml:space="preserve"> </w:t>
      </w:r>
      <w:proofErr w:type="spellStart"/>
      <w:r w:rsidRPr="000E321A">
        <w:rPr>
          <w:color w:val="auto"/>
          <w:sz w:val="26"/>
          <w:szCs w:val="26"/>
          <w:lang w:eastAsia="bg-BG"/>
        </w:rPr>
        <w:t>да</w:t>
      </w:r>
      <w:proofErr w:type="spellEnd"/>
      <w:r w:rsidRPr="000E321A">
        <w:rPr>
          <w:color w:val="auto"/>
          <w:sz w:val="26"/>
          <w:szCs w:val="26"/>
          <w:lang w:eastAsia="bg-BG"/>
        </w:rPr>
        <w:t xml:space="preserve"> </w:t>
      </w:r>
      <w:proofErr w:type="spellStart"/>
      <w:r w:rsidRPr="000E321A">
        <w:rPr>
          <w:color w:val="auto"/>
          <w:sz w:val="26"/>
          <w:szCs w:val="26"/>
          <w:lang w:eastAsia="bg-BG"/>
        </w:rPr>
        <w:t>измени</w:t>
      </w:r>
      <w:proofErr w:type="spellEnd"/>
      <w:r w:rsidRPr="000E321A">
        <w:rPr>
          <w:color w:val="auto"/>
          <w:sz w:val="26"/>
          <w:szCs w:val="26"/>
          <w:lang w:eastAsia="bg-BG"/>
        </w:rPr>
        <w:t xml:space="preserve"> </w:t>
      </w:r>
      <w:proofErr w:type="spellStart"/>
      <w:r w:rsidRPr="000E321A">
        <w:rPr>
          <w:color w:val="auto"/>
          <w:sz w:val="26"/>
          <w:szCs w:val="26"/>
          <w:lang w:eastAsia="bg-BG"/>
        </w:rPr>
        <w:t>влязлото</w:t>
      </w:r>
      <w:proofErr w:type="spellEnd"/>
      <w:r w:rsidRPr="000E321A">
        <w:rPr>
          <w:color w:val="auto"/>
          <w:sz w:val="26"/>
          <w:szCs w:val="26"/>
          <w:lang w:eastAsia="bg-BG"/>
        </w:rPr>
        <w:t xml:space="preserve"> в </w:t>
      </w:r>
      <w:proofErr w:type="spellStart"/>
      <w:r w:rsidRPr="000E321A">
        <w:rPr>
          <w:color w:val="auto"/>
          <w:sz w:val="26"/>
          <w:szCs w:val="26"/>
          <w:lang w:eastAsia="bg-BG"/>
        </w:rPr>
        <w:t>сила</w:t>
      </w:r>
      <w:proofErr w:type="spellEnd"/>
      <w:r w:rsidRPr="000E321A">
        <w:rPr>
          <w:color w:val="auto"/>
          <w:sz w:val="26"/>
          <w:szCs w:val="26"/>
          <w:lang w:eastAsia="bg-BG"/>
        </w:rPr>
        <w:t xml:space="preserve"> </w:t>
      </w:r>
      <w:proofErr w:type="spellStart"/>
      <w:r w:rsidRPr="000E321A">
        <w:rPr>
          <w:color w:val="auto"/>
          <w:sz w:val="26"/>
          <w:szCs w:val="26"/>
          <w:lang w:eastAsia="bg-BG"/>
        </w:rPr>
        <w:t>решение</w:t>
      </w:r>
      <w:proofErr w:type="spellEnd"/>
      <w:r w:rsidRPr="000E321A">
        <w:rPr>
          <w:color w:val="auto"/>
          <w:sz w:val="26"/>
          <w:szCs w:val="26"/>
          <w:lang w:eastAsia="bg-BG"/>
        </w:rPr>
        <w:t xml:space="preserve"> в </w:t>
      </w:r>
      <w:proofErr w:type="spellStart"/>
      <w:r w:rsidRPr="000E321A">
        <w:rPr>
          <w:color w:val="auto"/>
          <w:sz w:val="26"/>
          <w:szCs w:val="26"/>
          <w:lang w:eastAsia="bg-BG"/>
        </w:rPr>
        <w:t>частта</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определяне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 xml:space="preserve"> и с </w:t>
      </w:r>
      <w:proofErr w:type="spellStart"/>
      <w:r w:rsidRPr="000E321A">
        <w:rPr>
          <w:color w:val="auto"/>
          <w:sz w:val="26"/>
          <w:szCs w:val="26"/>
          <w:lang w:eastAsia="bg-BG"/>
        </w:rPr>
        <w:t>мотивирано</w:t>
      </w:r>
      <w:proofErr w:type="spellEnd"/>
      <w:r w:rsidRPr="000E321A">
        <w:rPr>
          <w:color w:val="auto"/>
          <w:sz w:val="26"/>
          <w:szCs w:val="26"/>
          <w:lang w:eastAsia="bg-BG"/>
        </w:rPr>
        <w:t xml:space="preserve"> </w:t>
      </w:r>
      <w:proofErr w:type="spellStart"/>
      <w:r w:rsidRPr="000E321A">
        <w:rPr>
          <w:color w:val="auto"/>
          <w:sz w:val="26"/>
          <w:szCs w:val="26"/>
          <w:lang w:eastAsia="bg-BG"/>
        </w:rPr>
        <w:t>решение</w:t>
      </w:r>
      <w:proofErr w:type="spellEnd"/>
      <w:r w:rsidRPr="000E321A">
        <w:rPr>
          <w:color w:val="auto"/>
          <w:sz w:val="26"/>
          <w:szCs w:val="26"/>
          <w:lang w:eastAsia="bg-BG"/>
        </w:rPr>
        <w:t xml:space="preserve"> </w:t>
      </w:r>
      <w:proofErr w:type="spellStart"/>
      <w:r w:rsidRPr="000E321A">
        <w:rPr>
          <w:color w:val="auto"/>
          <w:sz w:val="26"/>
          <w:szCs w:val="26"/>
          <w:lang w:eastAsia="bg-BG"/>
        </w:rPr>
        <w:t>да</w:t>
      </w:r>
      <w:proofErr w:type="spellEnd"/>
      <w:r w:rsidRPr="000E321A">
        <w:rPr>
          <w:color w:val="auto"/>
          <w:sz w:val="26"/>
          <w:szCs w:val="26"/>
          <w:lang w:eastAsia="bg-BG"/>
        </w:rPr>
        <w:t xml:space="preserve"> </w:t>
      </w:r>
      <w:proofErr w:type="spellStart"/>
      <w:r w:rsidRPr="000E321A">
        <w:rPr>
          <w:color w:val="auto"/>
          <w:sz w:val="26"/>
          <w:szCs w:val="26"/>
          <w:lang w:eastAsia="bg-BG"/>
        </w:rPr>
        <w:t>определи</w:t>
      </w:r>
      <w:proofErr w:type="spellEnd"/>
      <w:r w:rsidRPr="000E321A">
        <w:rPr>
          <w:color w:val="auto"/>
          <w:sz w:val="26"/>
          <w:szCs w:val="26"/>
          <w:lang w:eastAsia="bg-BG"/>
        </w:rPr>
        <w:t xml:space="preserve"> </w:t>
      </w:r>
      <w:proofErr w:type="spellStart"/>
      <w:r w:rsidRPr="000E321A">
        <w:rPr>
          <w:color w:val="auto"/>
          <w:sz w:val="26"/>
          <w:szCs w:val="26"/>
          <w:lang w:eastAsia="bg-BG"/>
        </w:rPr>
        <w:t>втория</w:t>
      </w:r>
      <w:proofErr w:type="spellEnd"/>
      <w:r w:rsidRPr="000E321A">
        <w:rPr>
          <w:color w:val="auto"/>
          <w:sz w:val="26"/>
          <w:szCs w:val="26"/>
          <w:lang w:eastAsia="bg-BG"/>
        </w:rPr>
        <w:t xml:space="preserve"> </w:t>
      </w:r>
      <w:proofErr w:type="spellStart"/>
      <w:r w:rsidRPr="000E321A">
        <w:rPr>
          <w:color w:val="auto"/>
          <w:sz w:val="26"/>
          <w:szCs w:val="26"/>
          <w:lang w:eastAsia="bg-BG"/>
        </w:rPr>
        <w:t>класиран</w:t>
      </w:r>
      <w:proofErr w:type="spellEnd"/>
      <w:r w:rsidRPr="000E321A">
        <w:rPr>
          <w:color w:val="auto"/>
          <w:sz w:val="26"/>
          <w:szCs w:val="26"/>
          <w:lang w:eastAsia="bg-BG"/>
        </w:rPr>
        <w:t xml:space="preserve"> </w:t>
      </w:r>
      <w:proofErr w:type="spellStart"/>
      <w:r w:rsidRPr="000E321A">
        <w:rPr>
          <w:color w:val="auto"/>
          <w:sz w:val="26"/>
          <w:szCs w:val="26"/>
          <w:lang w:eastAsia="bg-BG"/>
        </w:rPr>
        <w:t>участник</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w:t>
      </w:r>
      <w:proofErr w:type="gramEnd"/>
      <w:r w:rsidRPr="000E321A">
        <w:rPr>
          <w:color w:val="auto"/>
          <w:sz w:val="26"/>
          <w:szCs w:val="26"/>
          <w:lang w:eastAsia="bg-BG"/>
        </w:rPr>
        <w:t xml:space="preserve"> </w:t>
      </w:r>
    </w:p>
    <w:p w:rsidR="000E321A" w:rsidRPr="000E321A" w:rsidRDefault="000E321A" w:rsidP="000E321A">
      <w:pPr>
        <w:widowControl/>
        <w:suppressAutoHyphens w:val="0"/>
        <w:ind w:firstLine="567"/>
        <w:jc w:val="both"/>
        <w:rPr>
          <w:color w:val="auto"/>
          <w:sz w:val="26"/>
          <w:szCs w:val="26"/>
          <w:lang w:eastAsia="bg-BG"/>
        </w:rPr>
      </w:pPr>
      <w:proofErr w:type="spellStart"/>
      <w:proofErr w:type="gramStart"/>
      <w:r w:rsidRPr="000E321A">
        <w:rPr>
          <w:color w:val="auto"/>
          <w:sz w:val="26"/>
          <w:szCs w:val="26"/>
          <w:lang w:eastAsia="bg-BG"/>
        </w:rPr>
        <w:t>Договорът</w:t>
      </w:r>
      <w:proofErr w:type="spellEnd"/>
      <w:r w:rsidRPr="000E321A">
        <w:rPr>
          <w:color w:val="auto"/>
          <w:sz w:val="26"/>
          <w:szCs w:val="26"/>
          <w:lang w:eastAsia="bg-BG"/>
        </w:rPr>
        <w:t xml:space="preserve"> </w:t>
      </w:r>
      <w:proofErr w:type="spellStart"/>
      <w:r w:rsidRPr="000E321A">
        <w:rPr>
          <w:color w:val="auto"/>
          <w:sz w:val="26"/>
          <w:szCs w:val="26"/>
          <w:lang w:eastAsia="bg-BG"/>
        </w:rPr>
        <w:t>трябва</w:t>
      </w:r>
      <w:proofErr w:type="spellEnd"/>
      <w:r w:rsidRPr="000E321A">
        <w:rPr>
          <w:color w:val="auto"/>
          <w:sz w:val="26"/>
          <w:szCs w:val="26"/>
          <w:lang w:eastAsia="bg-BG"/>
        </w:rPr>
        <w:t xml:space="preserve"> </w:t>
      </w:r>
      <w:proofErr w:type="spellStart"/>
      <w:r w:rsidRPr="000E321A">
        <w:rPr>
          <w:color w:val="auto"/>
          <w:sz w:val="26"/>
          <w:szCs w:val="26"/>
          <w:lang w:eastAsia="bg-BG"/>
        </w:rPr>
        <w:t>да</w:t>
      </w:r>
      <w:proofErr w:type="spellEnd"/>
      <w:r w:rsidRPr="000E321A">
        <w:rPr>
          <w:color w:val="auto"/>
          <w:sz w:val="26"/>
          <w:szCs w:val="26"/>
          <w:lang w:eastAsia="bg-BG"/>
        </w:rPr>
        <w:t xml:space="preserve"> </w:t>
      </w:r>
      <w:proofErr w:type="spellStart"/>
      <w:r w:rsidRPr="000E321A">
        <w:rPr>
          <w:color w:val="auto"/>
          <w:sz w:val="26"/>
          <w:szCs w:val="26"/>
          <w:lang w:eastAsia="bg-BG"/>
        </w:rPr>
        <w:t>съответства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проекта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договор</w:t>
      </w:r>
      <w:proofErr w:type="spellEnd"/>
      <w:r w:rsidRPr="000E321A">
        <w:rPr>
          <w:color w:val="auto"/>
          <w:sz w:val="26"/>
          <w:szCs w:val="26"/>
          <w:lang w:eastAsia="bg-BG"/>
        </w:rPr>
        <w:t xml:space="preserve">, </w:t>
      </w:r>
      <w:proofErr w:type="spellStart"/>
      <w:r w:rsidRPr="000E321A">
        <w:rPr>
          <w:color w:val="auto"/>
          <w:sz w:val="26"/>
          <w:szCs w:val="26"/>
          <w:lang w:eastAsia="bg-BG"/>
        </w:rPr>
        <w:t>приложен</w:t>
      </w:r>
      <w:proofErr w:type="spellEnd"/>
      <w:r w:rsidRPr="000E321A">
        <w:rPr>
          <w:color w:val="auto"/>
          <w:sz w:val="26"/>
          <w:szCs w:val="26"/>
          <w:lang w:eastAsia="bg-BG"/>
        </w:rPr>
        <w:t xml:space="preserve"> в </w:t>
      </w:r>
      <w:proofErr w:type="spellStart"/>
      <w:r w:rsidRPr="000E321A">
        <w:rPr>
          <w:color w:val="auto"/>
          <w:sz w:val="26"/>
          <w:szCs w:val="26"/>
          <w:lang w:eastAsia="bg-BG"/>
        </w:rPr>
        <w:t>документацията</w:t>
      </w:r>
      <w:proofErr w:type="spellEnd"/>
      <w:r w:rsidRPr="000E321A">
        <w:rPr>
          <w:color w:val="auto"/>
          <w:sz w:val="26"/>
          <w:szCs w:val="26"/>
          <w:lang w:eastAsia="bg-BG"/>
        </w:rPr>
        <w:t xml:space="preserve">, </w:t>
      </w:r>
      <w:proofErr w:type="spellStart"/>
      <w:r w:rsidRPr="000E321A">
        <w:rPr>
          <w:color w:val="auto"/>
          <w:sz w:val="26"/>
          <w:szCs w:val="26"/>
          <w:lang w:eastAsia="bg-BG"/>
        </w:rPr>
        <w:t>допълнен</w:t>
      </w:r>
      <w:proofErr w:type="spellEnd"/>
      <w:r w:rsidRPr="000E321A">
        <w:rPr>
          <w:color w:val="auto"/>
          <w:sz w:val="26"/>
          <w:szCs w:val="26"/>
          <w:lang w:eastAsia="bg-BG"/>
        </w:rPr>
        <w:t xml:space="preserve"> с </w:t>
      </w:r>
      <w:proofErr w:type="spellStart"/>
      <w:r w:rsidRPr="000E321A">
        <w:rPr>
          <w:color w:val="auto"/>
          <w:sz w:val="26"/>
          <w:szCs w:val="26"/>
          <w:lang w:eastAsia="bg-BG"/>
        </w:rPr>
        <w:t>всички</w:t>
      </w:r>
      <w:proofErr w:type="spellEnd"/>
      <w:r w:rsidRPr="000E321A">
        <w:rPr>
          <w:color w:val="auto"/>
          <w:sz w:val="26"/>
          <w:szCs w:val="26"/>
          <w:lang w:eastAsia="bg-BG"/>
        </w:rPr>
        <w:t xml:space="preserve"> </w:t>
      </w:r>
      <w:proofErr w:type="spellStart"/>
      <w:r w:rsidRPr="000E321A">
        <w:rPr>
          <w:color w:val="auto"/>
          <w:sz w:val="26"/>
          <w:szCs w:val="26"/>
          <w:lang w:eastAsia="bg-BG"/>
        </w:rPr>
        <w:t>предложения</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офертата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участника</w:t>
      </w:r>
      <w:proofErr w:type="spellEnd"/>
      <w:r w:rsidRPr="000E321A">
        <w:rPr>
          <w:color w:val="auto"/>
          <w:sz w:val="26"/>
          <w:szCs w:val="26"/>
          <w:lang w:eastAsia="bg-BG"/>
        </w:rPr>
        <w:t xml:space="preserve">, </w:t>
      </w:r>
      <w:proofErr w:type="spellStart"/>
      <w:r w:rsidRPr="000E321A">
        <w:rPr>
          <w:color w:val="auto"/>
          <w:sz w:val="26"/>
          <w:szCs w:val="26"/>
          <w:lang w:eastAsia="bg-BG"/>
        </w:rPr>
        <w:t>въз</w:t>
      </w:r>
      <w:proofErr w:type="spellEnd"/>
      <w:r w:rsidRPr="000E321A">
        <w:rPr>
          <w:color w:val="auto"/>
          <w:sz w:val="26"/>
          <w:szCs w:val="26"/>
          <w:lang w:eastAsia="bg-BG"/>
        </w:rPr>
        <w:t xml:space="preserve"> </w:t>
      </w:r>
      <w:proofErr w:type="spellStart"/>
      <w:r w:rsidRPr="000E321A">
        <w:rPr>
          <w:color w:val="auto"/>
          <w:sz w:val="26"/>
          <w:szCs w:val="26"/>
          <w:lang w:eastAsia="bg-BG"/>
        </w:rPr>
        <w:t>основа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които</w:t>
      </w:r>
      <w:proofErr w:type="spellEnd"/>
      <w:r w:rsidRPr="000E321A">
        <w:rPr>
          <w:color w:val="auto"/>
          <w:sz w:val="26"/>
          <w:szCs w:val="26"/>
          <w:lang w:eastAsia="bg-BG"/>
        </w:rPr>
        <w:t xml:space="preserve"> </w:t>
      </w:r>
      <w:proofErr w:type="spellStart"/>
      <w:r w:rsidRPr="000E321A">
        <w:rPr>
          <w:color w:val="auto"/>
          <w:sz w:val="26"/>
          <w:szCs w:val="26"/>
          <w:lang w:eastAsia="bg-BG"/>
        </w:rPr>
        <w:t>последният</w:t>
      </w:r>
      <w:proofErr w:type="spellEnd"/>
      <w:r w:rsidRPr="000E321A">
        <w:rPr>
          <w:color w:val="auto"/>
          <w:sz w:val="26"/>
          <w:szCs w:val="26"/>
          <w:lang w:eastAsia="bg-BG"/>
        </w:rPr>
        <w:t xml:space="preserve"> е </w:t>
      </w:r>
      <w:proofErr w:type="spellStart"/>
      <w:r w:rsidRPr="000E321A">
        <w:rPr>
          <w:color w:val="auto"/>
          <w:sz w:val="26"/>
          <w:szCs w:val="26"/>
          <w:lang w:eastAsia="bg-BG"/>
        </w:rPr>
        <w:t>определен</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поръчката</w:t>
      </w:r>
      <w:proofErr w:type="spellEnd"/>
      <w:r w:rsidRPr="000E321A">
        <w:rPr>
          <w:color w:val="auto"/>
          <w:sz w:val="26"/>
          <w:szCs w:val="26"/>
          <w:lang w:eastAsia="bg-BG"/>
        </w:rPr>
        <w:t>.</w:t>
      </w:r>
      <w:proofErr w:type="gramEnd"/>
      <w:r w:rsidRPr="000E321A">
        <w:rPr>
          <w:color w:val="auto"/>
          <w:sz w:val="26"/>
          <w:szCs w:val="26"/>
          <w:lang w:eastAsia="bg-BG"/>
        </w:rPr>
        <w:t xml:space="preserve"> </w:t>
      </w:r>
      <w:proofErr w:type="spellStart"/>
      <w:proofErr w:type="gramStart"/>
      <w:r w:rsidRPr="000E321A">
        <w:rPr>
          <w:color w:val="auto"/>
          <w:sz w:val="26"/>
          <w:szCs w:val="26"/>
          <w:lang w:eastAsia="bg-BG"/>
        </w:rPr>
        <w:t>Промени</w:t>
      </w:r>
      <w:proofErr w:type="spellEnd"/>
      <w:r w:rsidRPr="000E321A">
        <w:rPr>
          <w:color w:val="auto"/>
          <w:sz w:val="26"/>
          <w:szCs w:val="26"/>
          <w:lang w:eastAsia="bg-BG"/>
        </w:rPr>
        <w:t xml:space="preserve"> в </w:t>
      </w:r>
      <w:proofErr w:type="spellStart"/>
      <w:r w:rsidRPr="000E321A">
        <w:rPr>
          <w:color w:val="auto"/>
          <w:sz w:val="26"/>
          <w:szCs w:val="26"/>
          <w:lang w:eastAsia="bg-BG"/>
        </w:rPr>
        <w:t>проекта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договор</w:t>
      </w:r>
      <w:proofErr w:type="spellEnd"/>
      <w:r w:rsidRPr="000E321A">
        <w:rPr>
          <w:color w:val="auto"/>
          <w:sz w:val="26"/>
          <w:szCs w:val="26"/>
          <w:lang w:eastAsia="bg-BG"/>
        </w:rPr>
        <w:t xml:space="preserve"> </w:t>
      </w:r>
      <w:proofErr w:type="spellStart"/>
      <w:r w:rsidRPr="000E321A">
        <w:rPr>
          <w:color w:val="auto"/>
          <w:sz w:val="26"/>
          <w:szCs w:val="26"/>
          <w:lang w:eastAsia="bg-BG"/>
        </w:rPr>
        <w:t>се</w:t>
      </w:r>
      <w:proofErr w:type="spellEnd"/>
      <w:r w:rsidRPr="000E321A">
        <w:rPr>
          <w:color w:val="auto"/>
          <w:sz w:val="26"/>
          <w:szCs w:val="26"/>
          <w:lang w:eastAsia="bg-BG"/>
        </w:rPr>
        <w:t xml:space="preserve"> </w:t>
      </w:r>
      <w:proofErr w:type="spellStart"/>
      <w:r w:rsidRPr="000E321A">
        <w:rPr>
          <w:color w:val="auto"/>
          <w:sz w:val="26"/>
          <w:szCs w:val="26"/>
          <w:lang w:eastAsia="bg-BG"/>
        </w:rPr>
        <w:t>допускат</w:t>
      </w:r>
      <w:proofErr w:type="spellEnd"/>
      <w:r w:rsidRPr="000E321A">
        <w:rPr>
          <w:color w:val="auto"/>
          <w:sz w:val="26"/>
          <w:szCs w:val="26"/>
          <w:lang w:eastAsia="bg-BG"/>
        </w:rPr>
        <w:t xml:space="preserve"> </w:t>
      </w:r>
      <w:proofErr w:type="spellStart"/>
      <w:r w:rsidRPr="000E321A">
        <w:rPr>
          <w:color w:val="auto"/>
          <w:sz w:val="26"/>
          <w:szCs w:val="26"/>
          <w:lang w:eastAsia="bg-BG"/>
        </w:rPr>
        <w:t>по</w:t>
      </w:r>
      <w:proofErr w:type="spellEnd"/>
      <w:r w:rsidRPr="000E321A">
        <w:rPr>
          <w:color w:val="auto"/>
          <w:sz w:val="26"/>
          <w:szCs w:val="26"/>
          <w:lang w:eastAsia="bg-BG"/>
        </w:rPr>
        <w:t xml:space="preserve"> </w:t>
      </w:r>
      <w:proofErr w:type="spellStart"/>
      <w:r w:rsidRPr="000E321A">
        <w:rPr>
          <w:color w:val="auto"/>
          <w:sz w:val="26"/>
          <w:szCs w:val="26"/>
          <w:lang w:eastAsia="bg-BG"/>
        </w:rPr>
        <w:t>изключение</w:t>
      </w:r>
      <w:proofErr w:type="spellEnd"/>
      <w:r w:rsidRPr="000E321A">
        <w:rPr>
          <w:color w:val="auto"/>
          <w:sz w:val="26"/>
          <w:szCs w:val="26"/>
          <w:lang w:eastAsia="bg-BG"/>
        </w:rPr>
        <w:t xml:space="preserve">, </w:t>
      </w:r>
      <w:proofErr w:type="spellStart"/>
      <w:r w:rsidRPr="000E321A">
        <w:rPr>
          <w:color w:val="auto"/>
          <w:sz w:val="26"/>
          <w:szCs w:val="26"/>
          <w:lang w:eastAsia="bg-BG"/>
        </w:rPr>
        <w:t>когато</w:t>
      </w:r>
      <w:proofErr w:type="spellEnd"/>
      <w:r w:rsidRPr="000E321A">
        <w:rPr>
          <w:color w:val="auto"/>
          <w:sz w:val="26"/>
          <w:szCs w:val="26"/>
          <w:lang w:eastAsia="bg-BG"/>
        </w:rPr>
        <w:t xml:space="preserve"> е </w:t>
      </w:r>
      <w:proofErr w:type="spellStart"/>
      <w:r w:rsidRPr="000E321A">
        <w:rPr>
          <w:color w:val="auto"/>
          <w:sz w:val="26"/>
          <w:szCs w:val="26"/>
          <w:lang w:eastAsia="bg-BG"/>
        </w:rPr>
        <w:t>изпълнено</w:t>
      </w:r>
      <w:proofErr w:type="spellEnd"/>
      <w:r w:rsidRPr="000E321A">
        <w:rPr>
          <w:color w:val="auto"/>
          <w:sz w:val="26"/>
          <w:szCs w:val="26"/>
          <w:lang w:eastAsia="bg-BG"/>
        </w:rPr>
        <w:t xml:space="preserve"> </w:t>
      </w:r>
      <w:proofErr w:type="spellStart"/>
      <w:r w:rsidRPr="000E321A">
        <w:rPr>
          <w:color w:val="auto"/>
          <w:sz w:val="26"/>
          <w:szCs w:val="26"/>
          <w:lang w:eastAsia="bg-BG"/>
        </w:rPr>
        <w:t>условие</w:t>
      </w:r>
      <w:proofErr w:type="spellEnd"/>
      <w:r w:rsidRPr="000E321A">
        <w:rPr>
          <w:color w:val="auto"/>
          <w:sz w:val="26"/>
          <w:szCs w:val="26"/>
          <w:lang w:eastAsia="bg-BG"/>
        </w:rPr>
        <w:t>/</w:t>
      </w:r>
      <w:proofErr w:type="spellStart"/>
      <w:r w:rsidRPr="000E321A">
        <w:rPr>
          <w:color w:val="auto"/>
          <w:sz w:val="26"/>
          <w:szCs w:val="26"/>
          <w:lang w:eastAsia="bg-BG"/>
        </w:rPr>
        <w:t>условия</w:t>
      </w:r>
      <w:proofErr w:type="spellEnd"/>
      <w:r w:rsidRPr="000E321A">
        <w:rPr>
          <w:color w:val="auto"/>
          <w:sz w:val="26"/>
          <w:szCs w:val="26"/>
          <w:lang w:eastAsia="bg-BG"/>
        </w:rPr>
        <w:t xml:space="preserve"> </w:t>
      </w:r>
      <w:proofErr w:type="spellStart"/>
      <w:r w:rsidRPr="000E321A">
        <w:rPr>
          <w:color w:val="auto"/>
          <w:sz w:val="26"/>
          <w:szCs w:val="26"/>
          <w:lang w:eastAsia="bg-BG"/>
        </w:rPr>
        <w:t>по</w:t>
      </w:r>
      <w:proofErr w:type="spellEnd"/>
      <w:r w:rsidRPr="000E321A">
        <w:rPr>
          <w:color w:val="auto"/>
          <w:sz w:val="26"/>
          <w:szCs w:val="26"/>
          <w:lang w:eastAsia="bg-BG"/>
        </w:rPr>
        <w:t xml:space="preserve"> чл.116 ЗОП и </w:t>
      </w:r>
      <w:proofErr w:type="spellStart"/>
      <w:r w:rsidRPr="000E321A">
        <w:rPr>
          <w:color w:val="auto"/>
          <w:sz w:val="26"/>
          <w:szCs w:val="26"/>
          <w:lang w:eastAsia="bg-BG"/>
        </w:rPr>
        <w:t>са</w:t>
      </w:r>
      <w:proofErr w:type="spellEnd"/>
      <w:r w:rsidRPr="000E321A">
        <w:rPr>
          <w:color w:val="auto"/>
          <w:sz w:val="26"/>
          <w:szCs w:val="26"/>
          <w:lang w:eastAsia="bg-BG"/>
        </w:rPr>
        <w:t xml:space="preserve"> </w:t>
      </w:r>
      <w:proofErr w:type="spellStart"/>
      <w:r w:rsidRPr="000E321A">
        <w:rPr>
          <w:color w:val="auto"/>
          <w:sz w:val="26"/>
          <w:szCs w:val="26"/>
          <w:lang w:eastAsia="bg-BG"/>
        </w:rPr>
        <w:t>наложени</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обстоятелства</w:t>
      </w:r>
      <w:proofErr w:type="spellEnd"/>
      <w:r w:rsidRPr="000E321A">
        <w:rPr>
          <w:color w:val="auto"/>
          <w:sz w:val="26"/>
          <w:szCs w:val="26"/>
          <w:lang w:eastAsia="bg-BG"/>
        </w:rPr>
        <w:t xml:space="preserve">, </w:t>
      </w:r>
      <w:proofErr w:type="spellStart"/>
      <w:r w:rsidRPr="000E321A">
        <w:rPr>
          <w:color w:val="auto"/>
          <w:sz w:val="26"/>
          <w:szCs w:val="26"/>
          <w:lang w:eastAsia="bg-BG"/>
        </w:rPr>
        <w:t>настъпили</w:t>
      </w:r>
      <w:proofErr w:type="spellEnd"/>
      <w:r w:rsidRPr="000E321A">
        <w:rPr>
          <w:color w:val="auto"/>
          <w:sz w:val="26"/>
          <w:szCs w:val="26"/>
          <w:lang w:eastAsia="bg-BG"/>
        </w:rPr>
        <w:t xml:space="preserve"> </w:t>
      </w:r>
      <w:proofErr w:type="spellStart"/>
      <w:r w:rsidRPr="000E321A">
        <w:rPr>
          <w:color w:val="auto"/>
          <w:sz w:val="26"/>
          <w:szCs w:val="26"/>
          <w:lang w:eastAsia="bg-BG"/>
        </w:rPr>
        <w:t>по</w:t>
      </w:r>
      <w:proofErr w:type="spellEnd"/>
      <w:r w:rsidRPr="000E321A">
        <w:rPr>
          <w:color w:val="auto"/>
          <w:sz w:val="26"/>
          <w:szCs w:val="26"/>
          <w:lang w:eastAsia="bg-BG"/>
        </w:rPr>
        <w:t xml:space="preserve"> </w:t>
      </w:r>
      <w:proofErr w:type="spellStart"/>
      <w:r w:rsidRPr="000E321A">
        <w:rPr>
          <w:color w:val="auto"/>
          <w:sz w:val="26"/>
          <w:szCs w:val="26"/>
          <w:lang w:eastAsia="bg-BG"/>
        </w:rPr>
        <w:t>време</w:t>
      </w:r>
      <w:proofErr w:type="spellEnd"/>
      <w:r w:rsidRPr="000E321A">
        <w:rPr>
          <w:color w:val="auto"/>
          <w:sz w:val="26"/>
          <w:szCs w:val="26"/>
          <w:lang w:eastAsia="bg-BG"/>
        </w:rPr>
        <w:t xml:space="preserve"> </w:t>
      </w:r>
      <w:proofErr w:type="spellStart"/>
      <w:r w:rsidRPr="000E321A">
        <w:rPr>
          <w:color w:val="auto"/>
          <w:sz w:val="26"/>
          <w:szCs w:val="26"/>
          <w:lang w:eastAsia="bg-BG"/>
        </w:rPr>
        <w:t>или</w:t>
      </w:r>
      <w:proofErr w:type="spellEnd"/>
      <w:r w:rsidRPr="000E321A">
        <w:rPr>
          <w:color w:val="auto"/>
          <w:sz w:val="26"/>
          <w:szCs w:val="26"/>
          <w:lang w:eastAsia="bg-BG"/>
        </w:rPr>
        <w:t xml:space="preserve"> </w:t>
      </w:r>
      <w:proofErr w:type="spellStart"/>
      <w:r w:rsidRPr="000E321A">
        <w:rPr>
          <w:color w:val="auto"/>
          <w:sz w:val="26"/>
          <w:szCs w:val="26"/>
          <w:lang w:eastAsia="bg-BG"/>
        </w:rPr>
        <w:t>след</w:t>
      </w:r>
      <w:proofErr w:type="spellEnd"/>
      <w:r w:rsidRPr="000E321A">
        <w:rPr>
          <w:color w:val="auto"/>
          <w:sz w:val="26"/>
          <w:szCs w:val="26"/>
          <w:lang w:eastAsia="bg-BG"/>
        </w:rPr>
        <w:t xml:space="preserve"> </w:t>
      </w:r>
      <w:proofErr w:type="spellStart"/>
      <w:r w:rsidRPr="000E321A">
        <w:rPr>
          <w:color w:val="auto"/>
          <w:sz w:val="26"/>
          <w:szCs w:val="26"/>
          <w:lang w:eastAsia="bg-BG"/>
        </w:rPr>
        <w:t>провеждане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процедурата</w:t>
      </w:r>
      <w:proofErr w:type="spellEnd"/>
      <w:r w:rsidRPr="000E321A">
        <w:rPr>
          <w:color w:val="auto"/>
          <w:sz w:val="26"/>
          <w:szCs w:val="26"/>
          <w:lang w:eastAsia="bg-BG"/>
        </w:rPr>
        <w:t>.</w:t>
      </w:r>
      <w:proofErr w:type="gramEnd"/>
    </w:p>
    <w:p w:rsidR="000E321A" w:rsidRPr="000E321A" w:rsidRDefault="000E321A" w:rsidP="000E321A">
      <w:pPr>
        <w:widowControl/>
        <w:suppressAutoHyphens w:val="0"/>
        <w:ind w:firstLine="567"/>
        <w:jc w:val="both"/>
        <w:rPr>
          <w:color w:val="auto"/>
          <w:sz w:val="26"/>
          <w:szCs w:val="26"/>
          <w:lang w:val="bg-BG" w:eastAsia="bg-BG"/>
        </w:rPr>
      </w:pPr>
      <w:proofErr w:type="spellStart"/>
      <w:proofErr w:type="gramStart"/>
      <w:r w:rsidRPr="000E321A">
        <w:rPr>
          <w:color w:val="auto"/>
          <w:sz w:val="26"/>
          <w:szCs w:val="26"/>
          <w:lang w:eastAsia="bg-BG"/>
        </w:rPr>
        <w:lastRenderedPageBreak/>
        <w:t>Възложителят</w:t>
      </w:r>
      <w:proofErr w:type="spellEnd"/>
      <w:r w:rsidRPr="000E321A">
        <w:rPr>
          <w:color w:val="auto"/>
          <w:sz w:val="26"/>
          <w:szCs w:val="26"/>
          <w:lang w:eastAsia="bg-BG"/>
        </w:rPr>
        <w:t xml:space="preserve"> </w:t>
      </w:r>
      <w:proofErr w:type="spellStart"/>
      <w:r w:rsidRPr="000E321A">
        <w:rPr>
          <w:color w:val="auto"/>
          <w:sz w:val="26"/>
          <w:szCs w:val="26"/>
          <w:lang w:eastAsia="bg-BG"/>
        </w:rPr>
        <w:t>сключва</w:t>
      </w:r>
      <w:proofErr w:type="spellEnd"/>
      <w:r w:rsidRPr="000E321A">
        <w:rPr>
          <w:color w:val="auto"/>
          <w:sz w:val="26"/>
          <w:szCs w:val="26"/>
          <w:lang w:eastAsia="bg-BG"/>
        </w:rPr>
        <w:t xml:space="preserve"> </w:t>
      </w:r>
      <w:proofErr w:type="spellStart"/>
      <w:r w:rsidRPr="000E321A">
        <w:rPr>
          <w:color w:val="auto"/>
          <w:sz w:val="26"/>
          <w:szCs w:val="26"/>
          <w:lang w:eastAsia="bg-BG"/>
        </w:rPr>
        <w:t>договора</w:t>
      </w:r>
      <w:proofErr w:type="spellEnd"/>
      <w:r w:rsidRPr="000E321A">
        <w:rPr>
          <w:color w:val="auto"/>
          <w:sz w:val="26"/>
          <w:szCs w:val="26"/>
          <w:lang w:eastAsia="bg-BG"/>
        </w:rPr>
        <w:t xml:space="preserve"> в </w:t>
      </w:r>
      <w:proofErr w:type="spellStart"/>
      <w:r w:rsidRPr="000E321A">
        <w:rPr>
          <w:color w:val="auto"/>
          <w:sz w:val="26"/>
          <w:szCs w:val="26"/>
          <w:lang w:eastAsia="bg-BG"/>
        </w:rPr>
        <w:t>едномесечен</w:t>
      </w:r>
      <w:proofErr w:type="spellEnd"/>
      <w:r w:rsidRPr="000E321A">
        <w:rPr>
          <w:color w:val="auto"/>
          <w:sz w:val="26"/>
          <w:szCs w:val="26"/>
          <w:lang w:eastAsia="bg-BG"/>
        </w:rPr>
        <w:t xml:space="preserve"> </w:t>
      </w:r>
      <w:proofErr w:type="spellStart"/>
      <w:r w:rsidRPr="000E321A">
        <w:rPr>
          <w:color w:val="auto"/>
          <w:sz w:val="26"/>
          <w:szCs w:val="26"/>
          <w:lang w:eastAsia="bg-BG"/>
        </w:rPr>
        <w:t>срок</w:t>
      </w:r>
      <w:proofErr w:type="spellEnd"/>
      <w:r w:rsidRPr="000E321A">
        <w:rPr>
          <w:color w:val="auto"/>
          <w:sz w:val="26"/>
          <w:szCs w:val="26"/>
          <w:lang w:eastAsia="bg-BG"/>
        </w:rPr>
        <w:t xml:space="preserve"> </w:t>
      </w:r>
      <w:proofErr w:type="spellStart"/>
      <w:r w:rsidRPr="000E321A">
        <w:rPr>
          <w:color w:val="auto"/>
          <w:sz w:val="26"/>
          <w:szCs w:val="26"/>
          <w:lang w:eastAsia="bg-BG"/>
        </w:rPr>
        <w:t>след</w:t>
      </w:r>
      <w:proofErr w:type="spellEnd"/>
      <w:r w:rsidRPr="000E321A">
        <w:rPr>
          <w:color w:val="auto"/>
          <w:sz w:val="26"/>
          <w:szCs w:val="26"/>
          <w:lang w:eastAsia="bg-BG"/>
        </w:rPr>
        <w:t xml:space="preserve"> </w:t>
      </w:r>
      <w:proofErr w:type="spellStart"/>
      <w:r w:rsidRPr="000E321A">
        <w:rPr>
          <w:color w:val="auto"/>
          <w:sz w:val="26"/>
          <w:szCs w:val="26"/>
          <w:lang w:eastAsia="bg-BG"/>
        </w:rPr>
        <w:t>влизането</w:t>
      </w:r>
      <w:proofErr w:type="spellEnd"/>
      <w:r w:rsidRPr="000E321A">
        <w:rPr>
          <w:color w:val="auto"/>
          <w:sz w:val="26"/>
          <w:szCs w:val="26"/>
          <w:lang w:eastAsia="bg-BG"/>
        </w:rPr>
        <w:t xml:space="preserve"> в </w:t>
      </w:r>
      <w:proofErr w:type="spellStart"/>
      <w:r w:rsidRPr="000E321A">
        <w:rPr>
          <w:color w:val="auto"/>
          <w:sz w:val="26"/>
          <w:szCs w:val="26"/>
          <w:lang w:eastAsia="bg-BG"/>
        </w:rPr>
        <w:t>сила</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решението</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определяне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 xml:space="preserve"> </w:t>
      </w:r>
      <w:proofErr w:type="spellStart"/>
      <w:r w:rsidRPr="000E321A">
        <w:rPr>
          <w:color w:val="auto"/>
          <w:sz w:val="26"/>
          <w:szCs w:val="26"/>
          <w:lang w:eastAsia="bg-BG"/>
        </w:rPr>
        <w:t>или</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определението</w:t>
      </w:r>
      <w:proofErr w:type="spellEnd"/>
      <w:r w:rsidRPr="000E321A">
        <w:rPr>
          <w:color w:val="auto"/>
          <w:sz w:val="26"/>
          <w:szCs w:val="26"/>
          <w:lang w:eastAsia="bg-BG"/>
        </w:rPr>
        <w:t xml:space="preserve">, с </w:t>
      </w:r>
      <w:proofErr w:type="spellStart"/>
      <w:r w:rsidRPr="000E321A">
        <w:rPr>
          <w:color w:val="auto"/>
          <w:sz w:val="26"/>
          <w:szCs w:val="26"/>
          <w:lang w:eastAsia="bg-BG"/>
        </w:rPr>
        <w:t>което</w:t>
      </w:r>
      <w:proofErr w:type="spellEnd"/>
      <w:r w:rsidRPr="000E321A">
        <w:rPr>
          <w:color w:val="auto"/>
          <w:sz w:val="26"/>
          <w:szCs w:val="26"/>
          <w:lang w:eastAsia="bg-BG"/>
        </w:rPr>
        <w:t xml:space="preserve"> е </w:t>
      </w:r>
      <w:proofErr w:type="spellStart"/>
      <w:r w:rsidRPr="000E321A">
        <w:rPr>
          <w:color w:val="auto"/>
          <w:sz w:val="26"/>
          <w:szCs w:val="26"/>
          <w:lang w:eastAsia="bg-BG"/>
        </w:rPr>
        <w:t>допуснато</w:t>
      </w:r>
      <w:proofErr w:type="spellEnd"/>
      <w:r w:rsidRPr="000E321A">
        <w:rPr>
          <w:color w:val="auto"/>
          <w:sz w:val="26"/>
          <w:szCs w:val="26"/>
          <w:lang w:eastAsia="bg-BG"/>
        </w:rPr>
        <w:t xml:space="preserve"> </w:t>
      </w:r>
      <w:proofErr w:type="spellStart"/>
      <w:r w:rsidRPr="000E321A">
        <w:rPr>
          <w:color w:val="auto"/>
          <w:sz w:val="26"/>
          <w:szCs w:val="26"/>
          <w:lang w:eastAsia="bg-BG"/>
        </w:rPr>
        <w:t>предварително</w:t>
      </w:r>
      <w:proofErr w:type="spellEnd"/>
      <w:r w:rsidRPr="000E321A">
        <w:rPr>
          <w:color w:val="auto"/>
          <w:sz w:val="26"/>
          <w:szCs w:val="26"/>
          <w:lang w:eastAsia="bg-BG"/>
        </w:rPr>
        <w:t xml:space="preserve"> </w:t>
      </w:r>
      <w:proofErr w:type="spellStart"/>
      <w:r w:rsidRPr="000E321A">
        <w:rPr>
          <w:color w:val="auto"/>
          <w:sz w:val="26"/>
          <w:szCs w:val="26"/>
          <w:lang w:eastAsia="bg-BG"/>
        </w:rPr>
        <w:t>изпълнение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това</w:t>
      </w:r>
      <w:proofErr w:type="spellEnd"/>
      <w:r w:rsidRPr="000E321A">
        <w:rPr>
          <w:color w:val="auto"/>
          <w:sz w:val="26"/>
          <w:szCs w:val="26"/>
          <w:lang w:eastAsia="bg-BG"/>
        </w:rPr>
        <w:t xml:space="preserve"> </w:t>
      </w:r>
      <w:proofErr w:type="spellStart"/>
      <w:r w:rsidRPr="000E321A">
        <w:rPr>
          <w:color w:val="auto"/>
          <w:sz w:val="26"/>
          <w:szCs w:val="26"/>
          <w:lang w:eastAsia="bg-BG"/>
        </w:rPr>
        <w:t>решение</w:t>
      </w:r>
      <w:proofErr w:type="spellEnd"/>
      <w:r w:rsidRPr="000E321A">
        <w:rPr>
          <w:color w:val="auto"/>
          <w:sz w:val="26"/>
          <w:szCs w:val="26"/>
          <w:lang w:eastAsia="bg-BG"/>
        </w:rPr>
        <w:t xml:space="preserve">, </w:t>
      </w:r>
      <w:proofErr w:type="spellStart"/>
      <w:r w:rsidRPr="000E321A">
        <w:rPr>
          <w:color w:val="auto"/>
          <w:sz w:val="26"/>
          <w:szCs w:val="26"/>
          <w:lang w:eastAsia="bg-BG"/>
        </w:rPr>
        <w:t>но</w:t>
      </w:r>
      <w:proofErr w:type="spellEnd"/>
      <w:r w:rsidRPr="000E321A">
        <w:rPr>
          <w:color w:val="auto"/>
          <w:sz w:val="26"/>
          <w:szCs w:val="26"/>
          <w:lang w:eastAsia="bg-BG"/>
        </w:rPr>
        <w:t xml:space="preserve"> </w:t>
      </w:r>
      <w:proofErr w:type="spellStart"/>
      <w:r w:rsidRPr="000E321A">
        <w:rPr>
          <w:color w:val="auto"/>
          <w:sz w:val="26"/>
          <w:szCs w:val="26"/>
          <w:lang w:eastAsia="bg-BG"/>
        </w:rPr>
        <w:t>не</w:t>
      </w:r>
      <w:proofErr w:type="spellEnd"/>
      <w:r w:rsidRPr="000E321A">
        <w:rPr>
          <w:color w:val="auto"/>
          <w:sz w:val="26"/>
          <w:szCs w:val="26"/>
          <w:lang w:eastAsia="bg-BG"/>
        </w:rPr>
        <w:t xml:space="preserve"> </w:t>
      </w:r>
      <w:proofErr w:type="spellStart"/>
      <w:r w:rsidRPr="000E321A">
        <w:rPr>
          <w:color w:val="auto"/>
          <w:sz w:val="26"/>
          <w:szCs w:val="26"/>
          <w:lang w:eastAsia="bg-BG"/>
        </w:rPr>
        <w:t>преди</w:t>
      </w:r>
      <w:proofErr w:type="spellEnd"/>
      <w:r w:rsidRPr="000E321A">
        <w:rPr>
          <w:color w:val="auto"/>
          <w:sz w:val="26"/>
          <w:szCs w:val="26"/>
          <w:lang w:eastAsia="bg-BG"/>
        </w:rPr>
        <w:t xml:space="preserve"> </w:t>
      </w:r>
      <w:proofErr w:type="spellStart"/>
      <w:r w:rsidRPr="000E321A">
        <w:rPr>
          <w:color w:val="auto"/>
          <w:sz w:val="26"/>
          <w:szCs w:val="26"/>
          <w:lang w:eastAsia="bg-BG"/>
        </w:rPr>
        <w:t>изтичане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14-дневен </w:t>
      </w:r>
      <w:proofErr w:type="spellStart"/>
      <w:r w:rsidRPr="000E321A">
        <w:rPr>
          <w:color w:val="auto"/>
          <w:sz w:val="26"/>
          <w:szCs w:val="26"/>
          <w:lang w:eastAsia="bg-BG"/>
        </w:rPr>
        <w:t>срок</w:t>
      </w:r>
      <w:proofErr w:type="spellEnd"/>
      <w:r w:rsidRPr="000E321A">
        <w:rPr>
          <w:color w:val="auto"/>
          <w:sz w:val="26"/>
          <w:szCs w:val="26"/>
          <w:lang w:eastAsia="bg-BG"/>
        </w:rPr>
        <w:t xml:space="preserve"> </w:t>
      </w:r>
      <w:proofErr w:type="spellStart"/>
      <w:r w:rsidRPr="000E321A">
        <w:rPr>
          <w:color w:val="auto"/>
          <w:sz w:val="26"/>
          <w:szCs w:val="26"/>
          <w:lang w:eastAsia="bg-BG"/>
        </w:rPr>
        <w:t>от</w:t>
      </w:r>
      <w:proofErr w:type="spellEnd"/>
      <w:r w:rsidRPr="000E321A">
        <w:rPr>
          <w:color w:val="auto"/>
          <w:sz w:val="26"/>
          <w:szCs w:val="26"/>
          <w:lang w:eastAsia="bg-BG"/>
        </w:rPr>
        <w:t xml:space="preserve"> </w:t>
      </w:r>
      <w:proofErr w:type="spellStart"/>
      <w:r w:rsidRPr="000E321A">
        <w:rPr>
          <w:color w:val="auto"/>
          <w:sz w:val="26"/>
          <w:szCs w:val="26"/>
          <w:lang w:eastAsia="bg-BG"/>
        </w:rPr>
        <w:t>уведомяването</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заинтересованите</w:t>
      </w:r>
      <w:proofErr w:type="spellEnd"/>
      <w:r w:rsidRPr="000E321A">
        <w:rPr>
          <w:color w:val="auto"/>
          <w:sz w:val="26"/>
          <w:szCs w:val="26"/>
          <w:lang w:eastAsia="bg-BG"/>
        </w:rPr>
        <w:t xml:space="preserve"> </w:t>
      </w:r>
      <w:proofErr w:type="spellStart"/>
      <w:r w:rsidRPr="000E321A">
        <w:rPr>
          <w:color w:val="auto"/>
          <w:sz w:val="26"/>
          <w:szCs w:val="26"/>
          <w:lang w:eastAsia="bg-BG"/>
        </w:rPr>
        <w:t>участници</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решението</w:t>
      </w:r>
      <w:proofErr w:type="spellEnd"/>
      <w:r w:rsidRPr="000E321A">
        <w:rPr>
          <w:color w:val="auto"/>
          <w:sz w:val="26"/>
          <w:szCs w:val="26"/>
          <w:lang w:eastAsia="bg-BG"/>
        </w:rPr>
        <w:t xml:space="preserve"> </w:t>
      </w:r>
      <w:proofErr w:type="spellStart"/>
      <w:r w:rsidRPr="000E321A">
        <w:rPr>
          <w:color w:val="auto"/>
          <w:sz w:val="26"/>
          <w:szCs w:val="26"/>
          <w:lang w:eastAsia="bg-BG"/>
        </w:rPr>
        <w:t>за</w:t>
      </w:r>
      <w:proofErr w:type="spellEnd"/>
      <w:r w:rsidRPr="000E321A">
        <w:rPr>
          <w:color w:val="auto"/>
          <w:sz w:val="26"/>
          <w:szCs w:val="26"/>
          <w:lang w:eastAsia="bg-BG"/>
        </w:rPr>
        <w:t xml:space="preserve"> </w:t>
      </w:r>
      <w:proofErr w:type="spellStart"/>
      <w:r w:rsidRPr="000E321A">
        <w:rPr>
          <w:color w:val="auto"/>
          <w:sz w:val="26"/>
          <w:szCs w:val="26"/>
          <w:lang w:eastAsia="bg-BG"/>
        </w:rPr>
        <w:t>определяне</w:t>
      </w:r>
      <w:proofErr w:type="spellEnd"/>
      <w:r w:rsidRPr="000E321A">
        <w:rPr>
          <w:color w:val="auto"/>
          <w:sz w:val="26"/>
          <w:szCs w:val="26"/>
          <w:lang w:eastAsia="bg-BG"/>
        </w:rPr>
        <w:t xml:space="preserve"> </w:t>
      </w:r>
      <w:proofErr w:type="spellStart"/>
      <w:r w:rsidRPr="000E321A">
        <w:rPr>
          <w:color w:val="auto"/>
          <w:sz w:val="26"/>
          <w:szCs w:val="26"/>
          <w:lang w:eastAsia="bg-BG"/>
        </w:rPr>
        <w:t>на</w:t>
      </w:r>
      <w:proofErr w:type="spellEnd"/>
      <w:r w:rsidRPr="000E321A">
        <w:rPr>
          <w:color w:val="auto"/>
          <w:sz w:val="26"/>
          <w:szCs w:val="26"/>
          <w:lang w:eastAsia="bg-BG"/>
        </w:rPr>
        <w:t xml:space="preserve"> </w:t>
      </w:r>
      <w:proofErr w:type="spellStart"/>
      <w:r w:rsidRPr="000E321A">
        <w:rPr>
          <w:color w:val="auto"/>
          <w:sz w:val="26"/>
          <w:szCs w:val="26"/>
          <w:lang w:eastAsia="bg-BG"/>
        </w:rPr>
        <w:t>изпълнител</w:t>
      </w:r>
      <w:proofErr w:type="spellEnd"/>
      <w:r w:rsidRPr="000E321A">
        <w:rPr>
          <w:color w:val="auto"/>
          <w:sz w:val="26"/>
          <w:szCs w:val="26"/>
          <w:lang w:eastAsia="bg-BG"/>
        </w:rPr>
        <w:t>.</w:t>
      </w:r>
      <w:proofErr w:type="gramEnd"/>
    </w:p>
    <w:p w:rsidR="00615A4D" w:rsidRPr="00615A4D" w:rsidRDefault="00615A4D" w:rsidP="00615A4D">
      <w:pPr>
        <w:widowControl/>
        <w:suppressAutoHyphens w:val="0"/>
        <w:ind w:firstLine="567"/>
        <w:jc w:val="both"/>
        <w:rPr>
          <w:b/>
          <w:sz w:val="26"/>
          <w:szCs w:val="26"/>
          <w:lang w:val="bg-BG" w:eastAsia="bg-BG"/>
        </w:rPr>
      </w:pPr>
    </w:p>
    <w:p w:rsidR="00615A4D" w:rsidRPr="00615A4D" w:rsidRDefault="00615A4D" w:rsidP="00615A4D">
      <w:pPr>
        <w:widowControl/>
        <w:suppressAutoHyphens w:val="0"/>
        <w:jc w:val="both"/>
        <w:rPr>
          <w:b/>
          <w:color w:val="auto"/>
          <w:sz w:val="26"/>
          <w:szCs w:val="26"/>
          <w:lang w:val="bg-BG" w:eastAsia="bg-BG"/>
        </w:rPr>
      </w:pPr>
      <w:r w:rsidRPr="00615A4D">
        <w:rPr>
          <w:b/>
          <w:color w:val="auto"/>
          <w:sz w:val="26"/>
          <w:szCs w:val="26"/>
          <w:lang w:val="bg-BG" w:eastAsia="bg-BG"/>
        </w:rPr>
        <w:t>VІІІ</w:t>
      </w:r>
      <w:r w:rsidRPr="00615A4D">
        <w:rPr>
          <w:b/>
          <w:color w:val="auto"/>
          <w:sz w:val="26"/>
          <w:szCs w:val="26"/>
          <w:lang w:eastAsia="bg-BG"/>
        </w:rPr>
        <w:t xml:space="preserve">. </w:t>
      </w:r>
      <w:r w:rsidRPr="00615A4D">
        <w:rPr>
          <w:b/>
          <w:color w:val="auto"/>
          <w:sz w:val="26"/>
          <w:szCs w:val="26"/>
          <w:lang w:val="bg-BG" w:eastAsia="bg-BG"/>
        </w:rPr>
        <w:t>ГАРАНЦИИ</w:t>
      </w:r>
    </w:p>
    <w:p w:rsidR="00615A4D" w:rsidRPr="00615A4D" w:rsidRDefault="00615A4D" w:rsidP="00615A4D">
      <w:pPr>
        <w:widowControl/>
        <w:suppressAutoHyphens w:val="0"/>
        <w:ind w:firstLine="567"/>
        <w:jc w:val="both"/>
        <w:rPr>
          <w:b/>
          <w:sz w:val="26"/>
          <w:szCs w:val="26"/>
          <w:lang w:val="bg-BG" w:eastAsia="bg-BG"/>
        </w:rPr>
      </w:pPr>
      <w:r w:rsidRPr="00615A4D">
        <w:rPr>
          <w:b/>
          <w:sz w:val="26"/>
          <w:szCs w:val="26"/>
          <w:lang w:val="bg-BG" w:eastAsia="bg-BG"/>
        </w:rPr>
        <w:t>1. Гаранция за изпълнение.</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 xml:space="preserve">Гаранцията за изпълнение има обезпечителна и </w:t>
      </w:r>
      <w:proofErr w:type="spellStart"/>
      <w:r w:rsidRPr="00615A4D">
        <w:rPr>
          <w:sz w:val="26"/>
          <w:szCs w:val="26"/>
          <w:lang w:val="bg-BG" w:eastAsia="bg-BG"/>
        </w:rPr>
        <w:t>обезщетителна</w:t>
      </w:r>
      <w:proofErr w:type="spellEnd"/>
      <w:r w:rsidRPr="00615A4D">
        <w:rPr>
          <w:sz w:val="26"/>
          <w:szCs w:val="26"/>
          <w:lang w:val="bg-BG" w:eastAsia="bg-BG"/>
        </w:rPr>
        <w:t xml:space="preserve">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w:t>
      </w:r>
      <w:proofErr w:type="spellStart"/>
      <w:r w:rsidRPr="00615A4D">
        <w:rPr>
          <w:sz w:val="26"/>
          <w:szCs w:val="26"/>
          <w:lang w:val="bg-BG" w:eastAsia="bg-BG"/>
        </w:rPr>
        <w:t>недобросъветсно</w:t>
      </w:r>
      <w:proofErr w:type="spellEnd"/>
      <w:r w:rsidRPr="00615A4D">
        <w:rPr>
          <w:sz w:val="26"/>
          <w:szCs w:val="26"/>
          <w:lang w:val="bg-BG" w:eastAsia="bg-BG"/>
        </w:rPr>
        <w:t xml:space="preserve"> поведение от негова страна.</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 xml:space="preserve">Гаранцията за изпълнение е сума в размер на </w:t>
      </w:r>
      <w:r w:rsidRPr="00615A4D">
        <w:rPr>
          <w:b/>
          <w:sz w:val="26"/>
          <w:szCs w:val="26"/>
          <w:lang w:val="bg-BG" w:eastAsia="bg-BG"/>
        </w:rPr>
        <w:t>3 % /три на сто/ от стойността на договора за изпълнение на обществената поръчка без ДДС.</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Гаранцията за изпълнение се представя в една от следните форми:</w:t>
      </w:r>
    </w:p>
    <w:p w:rsidR="008A69B8" w:rsidRPr="008A69B8" w:rsidRDefault="00615A4D" w:rsidP="008A69B8">
      <w:pPr>
        <w:widowControl/>
        <w:suppressAutoHyphens w:val="0"/>
        <w:ind w:firstLine="567"/>
        <w:jc w:val="both"/>
        <w:rPr>
          <w:sz w:val="26"/>
          <w:szCs w:val="26"/>
          <w:lang w:val="bg-BG" w:eastAsia="bg-BG"/>
        </w:rPr>
      </w:pPr>
      <w:r w:rsidRPr="00615A4D">
        <w:rPr>
          <w:sz w:val="26"/>
          <w:szCs w:val="26"/>
          <w:lang w:val="bg-BG" w:eastAsia="bg-BG"/>
        </w:rPr>
        <w:t xml:space="preserve">- парична сума внесена чрез банков превод по банкова сметка на Община </w:t>
      </w:r>
      <w:r w:rsidR="008A69B8" w:rsidRPr="008A69B8">
        <w:rPr>
          <w:sz w:val="26"/>
          <w:szCs w:val="26"/>
          <w:lang w:val="bg-BG" w:eastAsia="bg-BG"/>
        </w:rPr>
        <w:t>Гулянци:</w:t>
      </w:r>
    </w:p>
    <w:p w:rsidR="008A69B8" w:rsidRPr="008A69B8" w:rsidRDefault="008A69B8" w:rsidP="008A69B8">
      <w:pPr>
        <w:widowControl/>
        <w:suppressAutoHyphens w:val="0"/>
        <w:ind w:firstLine="567"/>
        <w:jc w:val="both"/>
        <w:rPr>
          <w:sz w:val="26"/>
          <w:szCs w:val="26"/>
          <w:lang w:val="bg-BG" w:eastAsia="bg-BG"/>
        </w:rPr>
      </w:pPr>
      <w:r w:rsidRPr="008A69B8">
        <w:rPr>
          <w:sz w:val="26"/>
          <w:szCs w:val="26"/>
          <w:lang w:val="bg-BG" w:eastAsia="bg-BG"/>
        </w:rPr>
        <w:t>Общинска банка</w:t>
      </w:r>
    </w:p>
    <w:p w:rsidR="008A69B8" w:rsidRPr="008A69B8" w:rsidRDefault="008A69B8" w:rsidP="008A69B8">
      <w:pPr>
        <w:widowControl/>
        <w:suppressAutoHyphens w:val="0"/>
        <w:ind w:firstLine="567"/>
        <w:jc w:val="both"/>
        <w:rPr>
          <w:sz w:val="26"/>
          <w:szCs w:val="26"/>
          <w:lang w:val="bg-BG" w:eastAsia="bg-BG"/>
        </w:rPr>
      </w:pPr>
      <w:r w:rsidRPr="008A69B8">
        <w:rPr>
          <w:sz w:val="26"/>
          <w:szCs w:val="26"/>
          <w:lang w:val="bg-BG" w:eastAsia="bg-BG"/>
        </w:rPr>
        <w:t>IBAN: BG45SOMB91303336322501</w:t>
      </w:r>
    </w:p>
    <w:p w:rsidR="00527FF9" w:rsidRDefault="008A69B8" w:rsidP="008A69B8">
      <w:pPr>
        <w:widowControl/>
        <w:suppressAutoHyphens w:val="0"/>
        <w:ind w:firstLine="567"/>
        <w:jc w:val="both"/>
        <w:rPr>
          <w:sz w:val="26"/>
          <w:szCs w:val="26"/>
          <w:lang w:val="bg-BG" w:eastAsia="bg-BG"/>
        </w:rPr>
      </w:pPr>
      <w:r w:rsidRPr="008A69B8">
        <w:rPr>
          <w:sz w:val="26"/>
          <w:szCs w:val="26"/>
          <w:lang w:val="bg-BG" w:eastAsia="bg-BG"/>
        </w:rPr>
        <w:t>ВІС: SOMBBGSF</w:t>
      </w:r>
      <w:r w:rsidR="00527FF9" w:rsidRPr="00527FF9">
        <w:rPr>
          <w:sz w:val="26"/>
          <w:szCs w:val="26"/>
          <w:lang w:val="bg-BG" w:eastAsia="bg-BG"/>
        </w:rPr>
        <w:t>.</w:t>
      </w:r>
    </w:p>
    <w:p w:rsidR="00615A4D" w:rsidRPr="00615A4D" w:rsidRDefault="00615A4D" w:rsidP="00527FF9">
      <w:pPr>
        <w:widowControl/>
        <w:suppressAutoHyphens w:val="0"/>
        <w:ind w:firstLine="567"/>
        <w:jc w:val="both"/>
        <w:rPr>
          <w:sz w:val="26"/>
          <w:szCs w:val="26"/>
          <w:lang w:val="bg-BG" w:eastAsia="bg-BG"/>
        </w:rPr>
      </w:pPr>
      <w:r w:rsidRPr="00615A4D">
        <w:rPr>
          <w:sz w:val="26"/>
          <w:szCs w:val="26"/>
          <w:lang w:val="bg-BG" w:eastAsia="bg-BG"/>
        </w:rPr>
        <w:t>- банкова гаранция;</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w:t>
      </w:r>
      <w:r w:rsidRPr="00615A4D">
        <w:rPr>
          <w:color w:val="auto"/>
          <w:sz w:val="26"/>
          <w:szCs w:val="26"/>
          <w:lang w:val="bg-BG" w:eastAsia="bg-BG"/>
        </w:rPr>
        <w:t xml:space="preserve">  застраховка, която обезпечава изпълнението чрез покритие на отговорността на изпълнителя.</w:t>
      </w:r>
    </w:p>
    <w:p w:rsidR="00615A4D" w:rsidRPr="00615A4D" w:rsidRDefault="00615A4D" w:rsidP="00615A4D">
      <w:pPr>
        <w:widowControl/>
        <w:suppressAutoHyphens w:val="0"/>
        <w:ind w:firstLine="567"/>
        <w:jc w:val="both"/>
        <w:rPr>
          <w:sz w:val="26"/>
          <w:szCs w:val="26"/>
          <w:lang w:val="bg-BG" w:eastAsia="bg-BG"/>
        </w:rPr>
      </w:pPr>
      <w:proofErr w:type="gramStart"/>
      <w:r w:rsidRPr="00615A4D">
        <w:rPr>
          <w:sz w:val="26"/>
          <w:szCs w:val="26"/>
          <w:lang w:eastAsia="bg-BG"/>
        </w:rPr>
        <w:t>O</w:t>
      </w:r>
      <w:proofErr w:type="spellStart"/>
      <w:r w:rsidRPr="00615A4D">
        <w:rPr>
          <w:sz w:val="26"/>
          <w:szCs w:val="26"/>
          <w:lang w:val="bg-BG" w:eastAsia="bg-BG"/>
        </w:rPr>
        <w:t>пределеният</w:t>
      </w:r>
      <w:proofErr w:type="spellEnd"/>
      <w:r w:rsidRPr="00615A4D">
        <w:rPr>
          <w:sz w:val="26"/>
          <w:szCs w:val="26"/>
          <w:lang w:val="bg-BG" w:eastAsia="bg-BG"/>
        </w:rPr>
        <w:t xml:space="preserve"> за изпълнител избира сам формата на гаранцията за изпълнение.</w:t>
      </w:r>
      <w:proofErr w:type="gramEnd"/>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При представяне на гаранцията за изпълнение в платежния документ, в банковата гаранция и в застраховка изрично се посочва договорът, по който се представя гаранцията.</w:t>
      </w:r>
    </w:p>
    <w:p w:rsidR="00615A4D" w:rsidRPr="00615A4D" w:rsidRDefault="00615A4D" w:rsidP="00615A4D">
      <w:pPr>
        <w:widowControl/>
        <w:suppressAutoHyphens w:val="0"/>
        <w:ind w:firstLine="567"/>
        <w:jc w:val="both"/>
        <w:rPr>
          <w:sz w:val="26"/>
          <w:szCs w:val="26"/>
          <w:lang w:val="bg-BG" w:eastAsia="bg-BG"/>
        </w:rPr>
      </w:pPr>
      <w:r w:rsidRPr="00615A4D">
        <w:rPr>
          <w:color w:val="auto"/>
          <w:sz w:val="26"/>
          <w:szCs w:val="26"/>
          <w:lang w:val="bg-BG" w:eastAsia="bg-BG"/>
        </w:rPr>
        <w:t>Гаранцията под форма на парична сума или банкова гаранция може да се предостави от името на изпълнителя за сметка на трето лице - гарант.</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 xml:space="preserve">Когато избраният изпълнител е обединение, което не е юридическо лице, всеки от съдружниците в него може да е </w:t>
      </w:r>
      <w:proofErr w:type="spellStart"/>
      <w:r w:rsidRPr="00615A4D">
        <w:rPr>
          <w:sz w:val="26"/>
          <w:szCs w:val="26"/>
          <w:lang w:val="bg-BG" w:eastAsia="bg-BG"/>
        </w:rPr>
        <w:t>наредител</w:t>
      </w:r>
      <w:proofErr w:type="spellEnd"/>
      <w:r w:rsidRPr="00615A4D">
        <w:rPr>
          <w:sz w:val="26"/>
          <w:szCs w:val="26"/>
          <w:lang w:val="bg-BG" w:eastAsia="bg-BG"/>
        </w:rPr>
        <w:t xml:space="preserve"> по банковата гаранция, съответно вносител на сумата по гаранцията.</w:t>
      </w:r>
    </w:p>
    <w:p w:rsidR="00615A4D" w:rsidRPr="00615A4D" w:rsidRDefault="00615A4D" w:rsidP="00615A4D">
      <w:pPr>
        <w:widowControl/>
        <w:suppressAutoHyphens w:val="0"/>
        <w:ind w:firstLine="567"/>
        <w:jc w:val="both"/>
        <w:rPr>
          <w:sz w:val="26"/>
          <w:szCs w:val="26"/>
          <w:lang w:val="bg-BG" w:eastAsia="bg-BG"/>
        </w:rPr>
      </w:pPr>
      <w:r w:rsidRPr="00615A4D">
        <w:rPr>
          <w:sz w:val="26"/>
          <w:szCs w:val="26"/>
          <w:lang w:val="bg-BG" w:eastAsia="bg-BG"/>
        </w:rPr>
        <w:t>Възложителят освобождава гаранцията без да дължи лихви за периода, през който средствата законно са престояли при него.</w:t>
      </w:r>
    </w:p>
    <w:p w:rsidR="00615A4D" w:rsidRPr="00615A4D" w:rsidRDefault="00615A4D" w:rsidP="00615A4D">
      <w:pPr>
        <w:widowControl/>
        <w:suppressAutoHyphens w:val="0"/>
        <w:ind w:firstLine="567"/>
        <w:jc w:val="both"/>
        <w:rPr>
          <w:lang w:val="bg-BG" w:eastAsia="bg-BG"/>
        </w:rPr>
      </w:pPr>
      <w:r w:rsidRPr="00615A4D">
        <w:rPr>
          <w:sz w:val="26"/>
          <w:szCs w:val="26"/>
          <w:lang w:val="bg-BG" w:eastAsia="bg-BG"/>
        </w:rPr>
        <w:t>Условията и сроковете за представяне на гаранция за изпълнение и за задържане или освобождаване на гаранцията за изпълнение са уредени в проекта на договор за възлагане на обществената поръчка.</w:t>
      </w:r>
    </w:p>
    <w:p w:rsidR="00045661" w:rsidRPr="00367EE5" w:rsidRDefault="00045661" w:rsidP="00045661">
      <w:pPr>
        <w:widowControl/>
        <w:suppressAutoHyphens w:val="0"/>
        <w:ind w:firstLine="567"/>
        <w:jc w:val="both"/>
        <w:rPr>
          <w:sz w:val="26"/>
          <w:szCs w:val="26"/>
          <w:lang w:val="bg-BG" w:eastAsia="bg-BG"/>
        </w:rPr>
      </w:pPr>
      <w:r w:rsidRPr="00045661">
        <w:rPr>
          <w:b/>
          <w:sz w:val="26"/>
          <w:szCs w:val="26"/>
          <w:lang w:val="bg-BG" w:eastAsia="bg-BG"/>
        </w:rPr>
        <w:t xml:space="preserve">2.Възложителят предвижда авансово плащане по договора в размер </w:t>
      </w:r>
      <w:r w:rsidR="008A69B8">
        <w:rPr>
          <w:b/>
          <w:sz w:val="26"/>
          <w:szCs w:val="26"/>
          <w:lang w:val="bg-BG" w:eastAsia="bg-BG"/>
        </w:rPr>
        <w:t>на</w:t>
      </w:r>
      <w:r w:rsidRPr="00045661">
        <w:rPr>
          <w:b/>
          <w:sz w:val="26"/>
          <w:szCs w:val="26"/>
          <w:lang w:val="bg-BG" w:eastAsia="bg-BG"/>
        </w:rPr>
        <w:t xml:space="preserve"> 50% (петдесет на сто) от цената по договора</w:t>
      </w:r>
      <w:r w:rsidRPr="00367EE5">
        <w:rPr>
          <w:sz w:val="26"/>
          <w:szCs w:val="26"/>
          <w:lang w:val="bg-BG" w:eastAsia="bg-BG"/>
        </w:rPr>
        <w:t xml:space="preserve">, което се извършва в срок от 30 (тридесет) дни, след датата на последното по време действие: </w:t>
      </w:r>
    </w:p>
    <w:p w:rsidR="00045661" w:rsidRPr="00367EE5" w:rsidRDefault="00045661" w:rsidP="00045661">
      <w:pPr>
        <w:widowControl/>
        <w:suppressAutoHyphens w:val="0"/>
        <w:ind w:firstLine="567"/>
        <w:jc w:val="both"/>
        <w:rPr>
          <w:sz w:val="26"/>
          <w:szCs w:val="26"/>
          <w:lang w:val="bg-BG" w:eastAsia="bg-BG"/>
        </w:rPr>
      </w:pPr>
      <w:r w:rsidRPr="00367EE5">
        <w:rPr>
          <w:sz w:val="26"/>
          <w:szCs w:val="26"/>
          <w:lang w:val="bg-BG" w:eastAsia="bg-BG"/>
        </w:rPr>
        <w:t>1.съгласуване от ДФЗ – РА на проведената процедура за възлагане на обществената поръчка и сключения договор;</w:t>
      </w:r>
    </w:p>
    <w:p w:rsidR="00045661" w:rsidRPr="00367EE5" w:rsidRDefault="00045661" w:rsidP="00045661">
      <w:pPr>
        <w:widowControl/>
        <w:suppressAutoHyphens w:val="0"/>
        <w:ind w:firstLine="567"/>
        <w:jc w:val="both"/>
        <w:rPr>
          <w:sz w:val="26"/>
          <w:szCs w:val="26"/>
          <w:lang w:val="bg-BG" w:eastAsia="bg-BG"/>
        </w:rPr>
      </w:pPr>
      <w:r w:rsidRPr="00367EE5">
        <w:rPr>
          <w:sz w:val="26"/>
          <w:szCs w:val="26"/>
          <w:lang w:val="bg-BG" w:eastAsia="bg-BG"/>
        </w:rPr>
        <w:t xml:space="preserve">2.получаване от ВЪЗЛОЖИТЕЛЯ на авансово плащане от Държавен фонд „Земеделие“ – РА по </w:t>
      </w:r>
      <w:r w:rsidRPr="00045661">
        <w:rPr>
          <w:sz w:val="26"/>
          <w:szCs w:val="26"/>
          <w:lang w:val="bg-BG" w:eastAsia="bg-BG"/>
        </w:rPr>
        <w:t xml:space="preserve">Административен договор </w:t>
      </w:r>
      <w:r w:rsidR="0024673C" w:rsidRPr="0024673C">
        <w:rPr>
          <w:sz w:val="26"/>
          <w:szCs w:val="26"/>
          <w:lang w:val="bg-BG" w:eastAsia="bg-BG"/>
        </w:rPr>
        <w:t>№</w:t>
      </w:r>
      <w:r w:rsidR="00043608" w:rsidRPr="00043608">
        <w:t xml:space="preserve"> </w:t>
      </w:r>
      <w:r w:rsidR="00043608" w:rsidRPr="00043608">
        <w:rPr>
          <w:sz w:val="26"/>
          <w:szCs w:val="26"/>
          <w:lang w:val="bg-BG" w:eastAsia="bg-BG"/>
        </w:rPr>
        <w:t xml:space="preserve">BG06RDNP001-7.008-0021-C01 от 04.11.2019 г. </w:t>
      </w:r>
      <w:r w:rsidRPr="00045661">
        <w:rPr>
          <w:sz w:val="26"/>
          <w:szCs w:val="26"/>
          <w:lang w:val="bg-BG" w:eastAsia="bg-BG"/>
        </w:rPr>
        <w:t>за предоставяне на безвъзмездна финансова помощ по ПРСР 2014-2020г.</w:t>
      </w:r>
      <w:r w:rsidRPr="00367EE5">
        <w:rPr>
          <w:sz w:val="26"/>
          <w:szCs w:val="26"/>
          <w:lang w:val="bg-BG" w:eastAsia="bg-BG"/>
        </w:rPr>
        <w:t>;</w:t>
      </w:r>
      <w:r>
        <w:rPr>
          <w:sz w:val="26"/>
          <w:szCs w:val="26"/>
          <w:lang w:val="bg-BG" w:eastAsia="bg-BG"/>
        </w:rPr>
        <w:t xml:space="preserve"> </w:t>
      </w:r>
    </w:p>
    <w:p w:rsidR="00045661" w:rsidRPr="00367EE5" w:rsidRDefault="00045661" w:rsidP="00045661">
      <w:pPr>
        <w:widowControl/>
        <w:suppressAutoHyphens w:val="0"/>
        <w:ind w:firstLine="567"/>
        <w:jc w:val="both"/>
        <w:rPr>
          <w:sz w:val="26"/>
          <w:szCs w:val="26"/>
          <w:lang w:val="bg-BG" w:eastAsia="bg-BG"/>
        </w:rPr>
      </w:pPr>
      <w:r w:rsidRPr="00367EE5">
        <w:rPr>
          <w:sz w:val="26"/>
          <w:szCs w:val="26"/>
          <w:lang w:val="bg-BG" w:eastAsia="bg-BG"/>
        </w:rPr>
        <w:lastRenderedPageBreak/>
        <w:t>3.съставяне и подписване на Протокола за откриване на строителната площадка и определяне на строителна линия и ниво на строежа (Приложение № 2 към чл. 7, ал. (3), т. 2 от Наредба № 3 от 31 юли 2003 г. за съставяне на актове и протоколи по време на строителството);</w:t>
      </w:r>
    </w:p>
    <w:p w:rsidR="00045661" w:rsidRPr="00B51127" w:rsidRDefault="00045661" w:rsidP="00045661">
      <w:pPr>
        <w:widowControl/>
        <w:suppressAutoHyphens w:val="0"/>
        <w:ind w:firstLine="567"/>
        <w:jc w:val="both"/>
        <w:rPr>
          <w:b/>
          <w:sz w:val="26"/>
          <w:szCs w:val="26"/>
          <w:u w:val="single"/>
          <w:lang w:val="bg-BG" w:eastAsia="bg-BG"/>
        </w:rPr>
      </w:pPr>
      <w:r w:rsidRPr="00B51127">
        <w:rPr>
          <w:b/>
          <w:sz w:val="26"/>
          <w:szCs w:val="26"/>
          <w:u w:val="single"/>
          <w:lang w:val="bg-BG" w:eastAsia="bg-BG"/>
        </w:rPr>
        <w:t>4.представяне от ИЗПЪЛНИТЕЛЯ на ВЪЗЛОЖИТЕЛЯ на гаранция за авансово предоставени средства; и</w:t>
      </w:r>
    </w:p>
    <w:p w:rsidR="00045661" w:rsidRDefault="00045661" w:rsidP="00045661">
      <w:pPr>
        <w:widowControl/>
        <w:suppressAutoHyphens w:val="0"/>
        <w:ind w:firstLine="567"/>
        <w:jc w:val="both"/>
        <w:rPr>
          <w:sz w:val="26"/>
          <w:szCs w:val="26"/>
          <w:lang w:val="bg-BG" w:eastAsia="bg-BG"/>
        </w:rPr>
      </w:pPr>
      <w:r w:rsidRPr="00367EE5">
        <w:rPr>
          <w:sz w:val="26"/>
          <w:szCs w:val="26"/>
          <w:lang w:val="bg-BG" w:eastAsia="bg-BG"/>
        </w:rPr>
        <w:t xml:space="preserve">5. представяне на оригинална фактура. </w:t>
      </w:r>
    </w:p>
    <w:p w:rsidR="00045661" w:rsidRDefault="00045661" w:rsidP="00045661">
      <w:pPr>
        <w:widowControl/>
        <w:suppressAutoHyphens w:val="0"/>
        <w:ind w:firstLine="567"/>
        <w:jc w:val="both"/>
        <w:rPr>
          <w:sz w:val="26"/>
          <w:szCs w:val="26"/>
          <w:lang w:val="bg-BG" w:eastAsia="bg-BG"/>
        </w:rPr>
      </w:pPr>
      <w:r w:rsidRPr="00A77150">
        <w:rPr>
          <w:sz w:val="26"/>
          <w:szCs w:val="26"/>
          <w:lang w:val="bg-BG" w:eastAsia="bg-BG"/>
        </w:rPr>
        <w:t>Гаранцията за авансово предоставени средства се представя по избор на ИЗПЪЛНИТЕЛЯ в една от формите, посочени в ЗОП</w:t>
      </w:r>
      <w:r>
        <w:rPr>
          <w:sz w:val="26"/>
          <w:szCs w:val="26"/>
          <w:lang w:val="bg-BG" w:eastAsia="bg-BG"/>
        </w:rPr>
        <w:t>.</w:t>
      </w:r>
    </w:p>
    <w:p w:rsidR="00045661" w:rsidRDefault="00045661" w:rsidP="00045661">
      <w:pPr>
        <w:widowControl/>
        <w:suppressAutoHyphens w:val="0"/>
        <w:ind w:firstLine="567"/>
        <w:jc w:val="both"/>
        <w:rPr>
          <w:sz w:val="26"/>
          <w:szCs w:val="26"/>
          <w:lang w:val="bg-BG" w:eastAsia="bg-BG"/>
        </w:rPr>
      </w:pPr>
      <w:r w:rsidRPr="00CC0D75">
        <w:rPr>
          <w:sz w:val="26"/>
          <w:szCs w:val="26"/>
          <w:lang w:val="bg-BG" w:eastAsia="bg-BG"/>
        </w:rPr>
        <w:t xml:space="preserve">Гаранцията за авансово предоставени средства се освобождава до 3 (три) дни след </w:t>
      </w:r>
      <w:r>
        <w:rPr>
          <w:sz w:val="26"/>
          <w:szCs w:val="26"/>
          <w:lang w:val="bg-BG" w:eastAsia="bg-BG"/>
        </w:rPr>
        <w:t>връщане или усвояване на аванса</w:t>
      </w:r>
      <w:r w:rsidRPr="00CC0D75">
        <w:rPr>
          <w:sz w:val="26"/>
          <w:szCs w:val="26"/>
          <w:lang w:val="bg-BG" w:eastAsia="bg-BG"/>
        </w:rPr>
        <w:t>. Авансът се счита за усвоен след подписване на Констативния акт за установяване годността за приемане на строежа, съгласно чл. 176, ал. (1) от ЗУТ (Приложение №15 към чл. (7), ал. 3, т. 15 от Наредба № 3 от 31 юли 2003 г. за съставяне на актове и протоколи по време на строителството).</w:t>
      </w:r>
    </w:p>
    <w:p w:rsidR="00045661" w:rsidRDefault="00045661" w:rsidP="00045661">
      <w:pPr>
        <w:widowControl/>
        <w:suppressAutoHyphens w:val="0"/>
        <w:ind w:firstLine="567"/>
        <w:jc w:val="both"/>
        <w:rPr>
          <w:sz w:val="26"/>
          <w:szCs w:val="26"/>
          <w:lang w:val="bg-BG" w:eastAsia="bg-BG"/>
        </w:rPr>
      </w:pPr>
    </w:p>
    <w:p w:rsidR="00045661" w:rsidRPr="009C0DE8" w:rsidRDefault="00045661" w:rsidP="00045661">
      <w:pPr>
        <w:widowControl/>
        <w:suppressAutoHyphens w:val="0"/>
        <w:ind w:firstLine="567"/>
        <w:jc w:val="both"/>
        <w:rPr>
          <w:color w:val="auto"/>
          <w:sz w:val="26"/>
          <w:szCs w:val="26"/>
          <w:lang w:val="bg-BG" w:eastAsia="bg-BG"/>
        </w:rPr>
      </w:pPr>
      <w:r w:rsidRPr="009C0DE8">
        <w:rPr>
          <w:color w:val="auto"/>
          <w:sz w:val="26"/>
          <w:szCs w:val="26"/>
          <w:lang w:val="bg-BG" w:eastAsia="bg-BG"/>
        </w:rPr>
        <w:t>За неуредените в настояща</w:t>
      </w:r>
      <w:r>
        <w:rPr>
          <w:color w:val="auto"/>
          <w:sz w:val="26"/>
          <w:szCs w:val="26"/>
          <w:lang w:val="bg-BG" w:eastAsia="bg-BG"/>
        </w:rPr>
        <w:t>т</w:t>
      </w:r>
      <w:r w:rsidRPr="009C0DE8">
        <w:rPr>
          <w:color w:val="auto"/>
          <w:sz w:val="26"/>
          <w:szCs w:val="26"/>
          <w:lang w:val="bg-BG" w:eastAsia="bg-BG"/>
        </w:rPr>
        <w:t>а документация въпроси се прилагат императивните разпоредби на ЗОП и ППЗОП.</w:t>
      </w:r>
    </w:p>
    <w:p w:rsidR="009219C4" w:rsidRPr="00373E01" w:rsidRDefault="009219C4" w:rsidP="00615A4D">
      <w:pPr>
        <w:widowControl/>
        <w:suppressAutoHyphens w:val="0"/>
        <w:ind w:firstLine="567"/>
        <w:jc w:val="both"/>
        <w:rPr>
          <w:sz w:val="26"/>
          <w:szCs w:val="26"/>
          <w:lang w:val="bg-BG" w:eastAsia="bg-BG"/>
        </w:rPr>
      </w:pPr>
    </w:p>
    <w:sectPr w:rsidR="009219C4" w:rsidRPr="00373E01" w:rsidSect="00615A4D">
      <w:headerReference w:type="even" r:id="rId15"/>
      <w:headerReference w:type="default" r:id="rId16"/>
      <w:footerReference w:type="even" r:id="rId17"/>
      <w:footerReference w:type="default" r:id="rId18"/>
      <w:headerReference w:type="first" r:id="rId19"/>
      <w:footerReference w:type="first" r:id="rId20"/>
      <w:pgSz w:w="11906" w:h="16838"/>
      <w:pgMar w:top="1135" w:right="849" w:bottom="1417"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0BF" w:rsidRDefault="006960BF" w:rsidP="00D9510D">
      <w:r>
        <w:separator/>
      </w:r>
    </w:p>
  </w:endnote>
  <w:endnote w:type="continuationSeparator" w:id="0">
    <w:p w:rsidR="006960BF" w:rsidRDefault="006960BF"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 w:name="OldCyr">
    <w:altName w:val="Arial"/>
    <w:charset w:val="00"/>
    <w:family w:val="swiss"/>
    <w:pitch w:val="variable"/>
    <w:sig w:usb0="00000287" w:usb1="00000000" w:usb2="00000000" w:usb3="00000000" w:csb0="0000001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9B" w:rsidRDefault="00F05C9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1883"/>
      <w:docPartObj>
        <w:docPartGallery w:val="Page Numbers (Bottom of Page)"/>
        <w:docPartUnique/>
      </w:docPartObj>
    </w:sdtPr>
    <w:sdtEndPr/>
    <w:sdtContent>
      <w:p w:rsidR="00F05C9B" w:rsidRDefault="00F05C9B">
        <w:pPr>
          <w:pStyle w:val="a6"/>
          <w:jc w:val="center"/>
        </w:pPr>
        <w:r>
          <w:fldChar w:fldCharType="begin"/>
        </w:r>
        <w:r>
          <w:instrText xml:space="preserve"> PAGE   \* MERGEFORMAT </w:instrText>
        </w:r>
        <w:r>
          <w:fldChar w:fldCharType="separate"/>
        </w:r>
        <w:r w:rsidR="00B60FFB">
          <w:rPr>
            <w:noProof/>
          </w:rPr>
          <w:t>16</w:t>
        </w:r>
        <w:r>
          <w:rPr>
            <w:noProof/>
          </w:rPr>
          <w:fldChar w:fldCharType="end"/>
        </w:r>
      </w:p>
    </w:sdtContent>
  </w:sdt>
  <w:p w:rsidR="00F05C9B" w:rsidRDefault="00F05C9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9B" w:rsidRDefault="00F05C9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0BF" w:rsidRDefault="006960BF" w:rsidP="00D9510D">
      <w:r>
        <w:separator/>
      </w:r>
    </w:p>
  </w:footnote>
  <w:footnote w:type="continuationSeparator" w:id="0">
    <w:p w:rsidR="006960BF" w:rsidRDefault="006960BF" w:rsidP="00D95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9B" w:rsidRDefault="00F05C9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9B" w:rsidRDefault="00F05C9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C9B" w:rsidRDefault="00F05C9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2370"/>
    <w:multiLevelType w:val="hybridMultilevel"/>
    <w:tmpl w:val="5E8A2F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541038"/>
    <w:multiLevelType w:val="hybridMultilevel"/>
    <w:tmpl w:val="34CA8116"/>
    <w:lvl w:ilvl="0" w:tplc="0402000F">
      <w:start w:val="1"/>
      <w:numFmt w:val="decimal"/>
      <w:lvlText w:val="%1."/>
      <w:lvlJc w:val="left"/>
      <w:pPr>
        <w:ind w:left="2629" w:hanging="360"/>
      </w:pPr>
      <w:rPr>
        <w:rFonts w:hint="default"/>
        <w:b w:val="0"/>
      </w:rPr>
    </w:lvl>
    <w:lvl w:ilvl="1" w:tplc="04020019" w:tentative="1">
      <w:start w:val="1"/>
      <w:numFmt w:val="lowerLetter"/>
      <w:lvlText w:val="%2."/>
      <w:lvlJc w:val="left"/>
      <w:pPr>
        <w:ind w:left="3349" w:hanging="360"/>
      </w:pPr>
    </w:lvl>
    <w:lvl w:ilvl="2" w:tplc="0402001B" w:tentative="1">
      <w:start w:val="1"/>
      <w:numFmt w:val="lowerRoman"/>
      <w:lvlText w:val="%3."/>
      <w:lvlJc w:val="right"/>
      <w:pPr>
        <w:ind w:left="4069" w:hanging="180"/>
      </w:pPr>
    </w:lvl>
    <w:lvl w:ilvl="3" w:tplc="0402000F" w:tentative="1">
      <w:start w:val="1"/>
      <w:numFmt w:val="decimal"/>
      <w:lvlText w:val="%4."/>
      <w:lvlJc w:val="left"/>
      <w:pPr>
        <w:ind w:left="4789" w:hanging="360"/>
      </w:pPr>
    </w:lvl>
    <w:lvl w:ilvl="4" w:tplc="04020019" w:tentative="1">
      <w:start w:val="1"/>
      <w:numFmt w:val="lowerLetter"/>
      <w:lvlText w:val="%5."/>
      <w:lvlJc w:val="left"/>
      <w:pPr>
        <w:ind w:left="5509" w:hanging="360"/>
      </w:pPr>
    </w:lvl>
    <w:lvl w:ilvl="5" w:tplc="0402001B" w:tentative="1">
      <w:start w:val="1"/>
      <w:numFmt w:val="lowerRoman"/>
      <w:lvlText w:val="%6."/>
      <w:lvlJc w:val="right"/>
      <w:pPr>
        <w:ind w:left="6229" w:hanging="180"/>
      </w:pPr>
    </w:lvl>
    <w:lvl w:ilvl="6" w:tplc="0402000F" w:tentative="1">
      <w:start w:val="1"/>
      <w:numFmt w:val="decimal"/>
      <w:lvlText w:val="%7."/>
      <w:lvlJc w:val="left"/>
      <w:pPr>
        <w:ind w:left="6949" w:hanging="360"/>
      </w:pPr>
    </w:lvl>
    <w:lvl w:ilvl="7" w:tplc="04020019" w:tentative="1">
      <w:start w:val="1"/>
      <w:numFmt w:val="lowerLetter"/>
      <w:lvlText w:val="%8."/>
      <w:lvlJc w:val="left"/>
      <w:pPr>
        <w:ind w:left="7669" w:hanging="360"/>
      </w:pPr>
    </w:lvl>
    <w:lvl w:ilvl="8" w:tplc="0402001B" w:tentative="1">
      <w:start w:val="1"/>
      <w:numFmt w:val="lowerRoman"/>
      <w:lvlText w:val="%9."/>
      <w:lvlJc w:val="right"/>
      <w:pPr>
        <w:ind w:left="8389" w:hanging="180"/>
      </w:pPr>
    </w:lvl>
  </w:abstractNum>
  <w:abstractNum w:abstractNumId="2">
    <w:nsid w:val="059F5613"/>
    <w:multiLevelType w:val="hybridMultilevel"/>
    <w:tmpl w:val="E0EC4F5C"/>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2844"/>
        </w:tabs>
        <w:ind w:left="-2844" w:hanging="360"/>
      </w:pPr>
      <w:rPr>
        <w:rFonts w:ascii="Courier New" w:hAnsi="Courier New" w:cs="Courier New" w:hint="default"/>
      </w:rPr>
    </w:lvl>
    <w:lvl w:ilvl="2" w:tplc="04020005" w:tentative="1">
      <w:start w:val="1"/>
      <w:numFmt w:val="bullet"/>
      <w:lvlText w:val=""/>
      <w:lvlJc w:val="left"/>
      <w:pPr>
        <w:tabs>
          <w:tab w:val="num" w:pos="-2124"/>
        </w:tabs>
        <w:ind w:left="-2124" w:hanging="360"/>
      </w:pPr>
      <w:rPr>
        <w:rFonts w:ascii="Wingdings" w:hAnsi="Wingdings" w:hint="default"/>
      </w:rPr>
    </w:lvl>
    <w:lvl w:ilvl="3" w:tplc="04020001" w:tentative="1">
      <w:start w:val="1"/>
      <w:numFmt w:val="bullet"/>
      <w:lvlText w:val=""/>
      <w:lvlJc w:val="left"/>
      <w:pPr>
        <w:tabs>
          <w:tab w:val="num" w:pos="-1404"/>
        </w:tabs>
        <w:ind w:left="-1404" w:hanging="360"/>
      </w:pPr>
      <w:rPr>
        <w:rFonts w:ascii="Symbol" w:hAnsi="Symbol" w:hint="default"/>
      </w:rPr>
    </w:lvl>
    <w:lvl w:ilvl="4" w:tplc="04020003" w:tentative="1">
      <w:start w:val="1"/>
      <w:numFmt w:val="bullet"/>
      <w:lvlText w:val="o"/>
      <w:lvlJc w:val="left"/>
      <w:pPr>
        <w:tabs>
          <w:tab w:val="num" w:pos="-684"/>
        </w:tabs>
        <w:ind w:left="-684" w:hanging="360"/>
      </w:pPr>
      <w:rPr>
        <w:rFonts w:ascii="Courier New" w:hAnsi="Courier New" w:cs="Courier New" w:hint="default"/>
      </w:rPr>
    </w:lvl>
    <w:lvl w:ilvl="5" w:tplc="04020005" w:tentative="1">
      <w:start w:val="1"/>
      <w:numFmt w:val="bullet"/>
      <w:lvlText w:val=""/>
      <w:lvlJc w:val="left"/>
      <w:pPr>
        <w:tabs>
          <w:tab w:val="num" w:pos="36"/>
        </w:tabs>
        <w:ind w:left="36" w:hanging="360"/>
      </w:pPr>
      <w:rPr>
        <w:rFonts w:ascii="Wingdings" w:hAnsi="Wingdings" w:hint="default"/>
      </w:rPr>
    </w:lvl>
    <w:lvl w:ilvl="6" w:tplc="04020001" w:tentative="1">
      <w:start w:val="1"/>
      <w:numFmt w:val="bullet"/>
      <w:lvlText w:val=""/>
      <w:lvlJc w:val="left"/>
      <w:pPr>
        <w:tabs>
          <w:tab w:val="num" w:pos="756"/>
        </w:tabs>
        <w:ind w:left="756" w:hanging="360"/>
      </w:pPr>
      <w:rPr>
        <w:rFonts w:ascii="Symbol" w:hAnsi="Symbol" w:hint="default"/>
      </w:rPr>
    </w:lvl>
    <w:lvl w:ilvl="7" w:tplc="04020003" w:tentative="1">
      <w:start w:val="1"/>
      <w:numFmt w:val="bullet"/>
      <w:lvlText w:val="o"/>
      <w:lvlJc w:val="left"/>
      <w:pPr>
        <w:tabs>
          <w:tab w:val="num" w:pos="1476"/>
        </w:tabs>
        <w:ind w:left="1476" w:hanging="360"/>
      </w:pPr>
      <w:rPr>
        <w:rFonts w:ascii="Courier New" w:hAnsi="Courier New" w:cs="Courier New" w:hint="default"/>
      </w:rPr>
    </w:lvl>
    <w:lvl w:ilvl="8" w:tplc="04020005" w:tentative="1">
      <w:start w:val="1"/>
      <w:numFmt w:val="bullet"/>
      <w:lvlText w:val=""/>
      <w:lvlJc w:val="left"/>
      <w:pPr>
        <w:tabs>
          <w:tab w:val="num" w:pos="2196"/>
        </w:tabs>
        <w:ind w:left="2196" w:hanging="360"/>
      </w:pPr>
      <w:rPr>
        <w:rFonts w:ascii="Wingdings" w:hAnsi="Wingdings" w:hint="default"/>
      </w:rPr>
    </w:lvl>
  </w:abstractNum>
  <w:abstractNum w:abstractNumId="3">
    <w:nsid w:val="06244F98"/>
    <w:multiLevelType w:val="multilevel"/>
    <w:tmpl w:val="1EAAC644"/>
    <w:lvl w:ilvl="0">
      <w:start w:val="1"/>
      <w:numFmt w:val="upperRoman"/>
      <w:lvlText w:val="%1."/>
      <w:lvlJc w:val="left"/>
      <w:pPr>
        <w:ind w:left="963" w:hanging="72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55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511" w:hanging="1080"/>
      </w:pPr>
      <w:rPr>
        <w:rFonts w:hint="default"/>
        <w:b/>
      </w:rPr>
    </w:lvl>
    <w:lvl w:ilvl="5">
      <w:start w:val="1"/>
      <w:numFmt w:val="decimal"/>
      <w:isLgl/>
      <w:lvlText w:val="%1.%2.%3.%4.%5.%6."/>
      <w:lvlJc w:val="left"/>
      <w:pPr>
        <w:ind w:left="2808" w:hanging="1080"/>
      </w:pPr>
      <w:rPr>
        <w:rFonts w:hint="default"/>
        <w:b/>
      </w:rPr>
    </w:lvl>
    <w:lvl w:ilvl="6">
      <w:start w:val="1"/>
      <w:numFmt w:val="decimal"/>
      <w:isLgl/>
      <w:lvlText w:val="%1.%2.%3.%4.%5.%6.%7."/>
      <w:lvlJc w:val="left"/>
      <w:pPr>
        <w:ind w:left="3465" w:hanging="1440"/>
      </w:pPr>
      <w:rPr>
        <w:rFonts w:hint="default"/>
        <w:b/>
      </w:rPr>
    </w:lvl>
    <w:lvl w:ilvl="7">
      <w:start w:val="1"/>
      <w:numFmt w:val="decimal"/>
      <w:isLgl/>
      <w:lvlText w:val="%1.%2.%3.%4.%5.%6.%7.%8."/>
      <w:lvlJc w:val="left"/>
      <w:pPr>
        <w:ind w:left="3762" w:hanging="1440"/>
      </w:pPr>
      <w:rPr>
        <w:rFonts w:hint="default"/>
        <w:b/>
      </w:rPr>
    </w:lvl>
    <w:lvl w:ilvl="8">
      <w:start w:val="1"/>
      <w:numFmt w:val="decimal"/>
      <w:isLgl/>
      <w:lvlText w:val="%1.%2.%3.%4.%5.%6.%7.%8.%9."/>
      <w:lvlJc w:val="left"/>
      <w:pPr>
        <w:ind w:left="4419" w:hanging="1800"/>
      </w:pPr>
      <w:rPr>
        <w:rFonts w:hint="default"/>
        <w:b/>
      </w:rPr>
    </w:lvl>
  </w:abstractNum>
  <w:abstractNum w:abstractNumId="4">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16E86923"/>
    <w:multiLevelType w:val="hybridMultilevel"/>
    <w:tmpl w:val="5B622802"/>
    <w:lvl w:ilvl="0" w:tplc="F810251C">
      <w:start w:val="1"/>
      <w:numFmt w:val="bullet"/>
      <w:lvlText w:val=""/>
      <w:lvlJc w:val="left"/>
      <w:pPr>
        <w:ind w:left="1080" w:hanging="360"/>
      </w:pPr>
      <w:rPr>
        <w:rFonts w:ascii="Wingdings" w:hAnsi="Wingdings" w:hint="default"/>
      </w:rPr>
    </w:lvl>
    <w:lvl w:ilvl="1" w:tplc="0852A030" w:tentative="1">
      <w:start w:val="1"/>
      <w:numFmt w:val="bullet"/>
      <w:lvlText w:val="o"/>
      <w:lvlJc w:val="left"/>
      <w:pPr>
        <w:ind w:left="1800" w:hanging="360"/>
      </w:pPr>
      <w:rPr>
        <w:rFonts w:ascii="Courier New" w:hAnsi="Courier New" w:cs="Courier New" w:hint="default"/>
      </w:rPr>
    </w:lvl>
    <w:lvl w:ilvl="2" w:tplc="F322F8CE" w:tentative="1">
      <w:start w:val="1"/>
      <w:numFmt w:val="bullet"/>
      <w:lvlText w:val=""/>
      <w:lvlJc w:val="left"/>
      <w:pPr>
        <w:ind w:left="2520" w:hanging="360"/>
      </w:pPr>
      <w:rPr>
        <w:rFonts w:ascii="Wingdings" w:hAnsi="Wingdings" w:hint="default"/>
      </w:rPr>
    </w:lvl>
    <w:lvl w:ilvl="3" w:tplc="B0E86044" w:tentative="1">
      <w:start w:val="1"/>
      <w:numFmt w:val="bullet"/>
      <w:lvlText w:val=""/>
      <w:lvlJc w:val="left"/>
      <w:pPr>
        <w:ind w:left="3240" w:hanging="360"/>
      </w:pPr>
      <w:rPr>
        <w:rFonts w:ascii="Symbol" w:hAnsi="Symbol" w:hint="default"/>
      </w:rPr>
    </w:lvl>
    <w:lvl w:ilvl="4" w:tplc="8F8EDE9C" w:tentative="1">
      <w:start w:val="1"/>
      <w:numFmt w:val="bullet"/>
      <w:lvlText w:val="o"/>
      <w:lvlJc w:val="left"/>
      <w:pPr>
        <w:ind w:left="3960" w:hanging="360"/>
      </w:pPr>
      <w:rPr>
        <w:rFonts w:ascii="Courier New" w:hAnsi="Courier New" w:cs="Courier New" w:hint="default"/>
      </w:rPr>
    </w:lvl>
    <w:lvl w:ilvl="5" w:tplc="A03E09D0" w:tentative="1">
      <w:start w:val="1"/>
      <w:numFmt w:val="bullet"/>
      <w:lvlText w:val=""/>
      <w:lvlJc w:val="left"/>
      <w:pPr>
        <w:ind w:left="4680" w:hanging="360"/>
      </w:pPr>
      <w:rPr>
        <w:rFonts w:ascii="Wingdings" w:hAnsi="Wingdings" w:hint="default"/>
      </w:rPr>
    </w:lvl>
    <w:lvl w:ilvl="6" w:tplc="B9C8A768" w:tentative="1">
      <w:start w:val="1"/>
      <w:numFmt w:val="bullet"/>
      <w:lvlText w:val=""/>
      <w:lvlJc w:val="left"/>
      <w:pPr>
        <w:ind w:left="5400" w:hanging="360"/>
      </w:pPr>
      <w:rPr>
        <w:rFonts w:ascii="Symbol" w:hAnsi="Symbol" w:hint="default"/>
      </w:rPr>
    </w:lvl>
    <w:lvl w:ilvl="7" w:tplc="AD006F24" w:tentative="1">
      <w:start w:val="1"/>
      <w:numFmt w:val="bullet"/>
      <w:lvlText w:val="o"/>
      <w:lvlJc w:val="left"/>
      <w:pPr>
        <w:ind w:left="6120" w:hanging="360"/>
      </w:pPr>
      <w:rPr>
        <w:rFonts w:ascii="Courier New" w:hAnsi="Courier New" w:cs="Courier New" w:hint="default"/>
      </w:rPr>
    </w:lvl>
    <w:lvl w:ilvl="8" w:tplc="5658D2CC" w:tentative="1">
      <w:start w:val="1"/>
      <w:numFmt w:val="bullet"/>
      <w:lvlText w:val=""/>
      <w:lvlJc w:val="left"/>
      <w:pPr>
        <w:ind w:left="6840" w:hanging="360"/>
      </w:pPr>
      <w:rPr>
        <w:rFonts w:ascii="Wingdings" w:hAnsi="Wingdings" w:hint="default"/>
      </w:rPr>
    </w:lvl>
  </w:abstractNum>
  <w:abstractNum w:abstractNumId="6">
    <w:nsid w:val="1C517CE5"/>
    <w:multiLevelType w:val="hybridMultilevel"/>
    <w:tmpl w:val="603AEFEA"/>
    <w:lvl w:ilvl="0" w:tplc="95346A46">
      <w:start w:val="1"/>
      <w:numFmt w:val="bullet"/>
      <w:lvlText w:val="-"/>
      <w:lvlJc w:val="left"/>
      <w:pPr>
        <w:ind w:left="1080" w:hanging="360"/>
      </w:pPr>
      <w:rPr>
        <w:rFonts w:ascii="Times New Roman" w:eastAsia="Andale Sans UI" w:hAnsi="Times New Roman" w:cs="Times New Roman" w:hint="default"/>
        <w:sz w:val="28"/>
      </w:rPr>
    </w:lvl>
    <w:lvl w:ilvl="1" w:tplc="78DAE7BE" w:tentative="1">
      <w:start w:val="1"/>
      <w:numFmt w:val="bullet"/>
      <w:lvlText w:val="o"/>
      <w:lvlJc w:val="left"/>
      <w:pPr>
        <w:ind w:left="1800" w:hanging="360"/>
      </w:pPr>
      <w:rPr>
        <w:rFonts w:ascii="Courier New" w:hAnsi="Courier New" w:cs="Courier New" w:hint="default"/>
      </w:rPr>
    </w:lvl>
    <w:lvl w:ilvl="2" w:tplc="EEA257E8" w:tentative="1">
      <w:start w:val="1"/>
      <w:numFmt w:val="bullet"/>
      <w:lvlText w:val=""/>
      <w:lvlJc w:val="left"/>
      <w:pPr>
        <w:ind w:left="2520" w:hanging="360"/>
      </w:pPr>
      <w:rPr>
        <w:rFonts w:ascii="Wingdings" w:hAnsi="Wingdings" w:hint="default"/>
      </w:rPr>
    </w:lvl>
    <w:lvl w:ilvl="3" w:tplc="D8968B8A" w:tentative="1">
      <w:start w:val="1"/>
      <w:numFmt w:val="bullet"/>
      <w:lvlText w:val=""/>
      <w:lvlJc w:val="left"/>
      <w:pPr>
        <w:ind w:left="3240" w:hanging="360"/>
      </w:pPr>
      <w:rPr>
        <w:rFonts w:ascii="Symbol" w:hAnsi="Symbol" w:hint="default"/>
      </w:rPr>
    </w:lvl>
    <w:lvl w:ilvl="4" w:tplc="CCBCD56C" w:tentative="1">
      <w:start w:val="1"/>
      <w:numFmt w:val="bullet"/>
      <w:lvlText w:val="o"/>
      <w:lvlJc w:val="left"/>
      <w:pPr>
        <w:ind w:left="3960" w:hanging="360"/>
      </w:pPr>
      <w:rPr>
        <w:rFonts w:ascii="Courier New" w:hAnsi="Courier New" w:cs="Courier New" w:hint="default"/>
      </w:rPr>
    </w:lvl>
    <w:lvl w:ilvl="5" w:tplc="2B2C9BB2" w:tentative="1">
      <w:start w:val="1"/>
      <w:numFmt w:val="bullet"/>
      <w:lvlText w:val=""/>
      <w:lvlJc w:val="left"/>
      <w:pPr>
        <w:ind w:left="4680" w:hanging="360"/>
      </w:pPr>
      <w:rPr>
        <w:rFonts w:ascii="Wingdings" w:hAnsi="Wingdings" w:hint="default"/>
      </w:rPr>
    </w:lvl>
    <w:lvl w:ilvl="6" w:tplc="9C9C7FDC" w:tentative="1">
      <w:start w:val="1"/>
      <w:numFmt w:val="bullet"/>
      <w:lvlText w:val=""/>
      <w:lvlJc w:val="left"/>
      <w:pPr>
        <w:ind w:left="5400" w:hanging="360"/>
      </w:pPr>
      <w:rPr>
        <w:rFonts w:ascii="Symbol" w:hAnsi="Symbol" w:hint="default"/>
      </w:rPr>
    </w:lvl>
    <w:lvl w:ilvl="7" w:tplc="796EE23E" w:tentative="1">
      <w:start w:val="1"/>
      <w:numFmt w:val="bullet"/>
      <w:lvlText w:val="o"/>
      <w:lvlJc w:val="left"/>
      <w:pPr>
        <w:ind w:left="6120" w:hanging="360"/>
      </w:pPr>
      <w:rPr>
        <w:rFonts w:ascii="Courier New" w:hAnsi="Courier New" w:cs="Courier New" w:hint="default"/>
      </w:rPr>
    </w:lvl>
    <w:lvl w:ilvl="8" w:tplc="F56E287C" w:tentative="1">
      <w:start w:val="1"/>
      <w:numFmt w:val="bullet"/>
      <w:lvlText w:val=""/>
      <w:lvlJc w:val="left"/>
      <w:pPr>
        <w:ind w:left="6840" w:hanging="360"/>
      </w:pPr>
      <w:rPr>
        <w:rFonts w:ascii="Wingdings" w:hAnsi="Wingdings" w:hint="default"/>
      </w:rPr>
    </w:lvl>
  </w:abstractNum>
  <w:abstractNum w:abstractNumId="7">
    <w:nsid w:val="1DD478B5"/>
    <w:multiLevelType w:val="hybridMultilevel"/>
    <w:tmpl w:val="08C6E68E"/>
    <w:lvl w:ilvl="0" w:tplc="F8080166">
      <w:start w:val="1"/>
      <w:numFmt w:val="bullet"/>
      <w:lvlText w:val=""/>
      <w:lvlJc w:val="left"/>
      <w:pPr>
        <w:ind w:left="1080" w:hanging="360"/>
      </w:pPr>
      <w:rPr>
        <w:rFonts w:ascii="Wingdings" w:hAnsi="Wingdings" w:hint="default"/>
      </w:rPr>
    </w:lvl>
    <w:lvl w:ilvl="1" w:tplc="15244B70" w:tentative="1">
      <w:start w:val="1"/>
      <w:numFmt w:val="bullet"/>
      <w:lvlText w:val="o"/>
      <w:lvlJc w:val="left"/>
      <w:pPr>
        <w:ind w:left="1800" w:hanging="360"/>
      </w:pPr>
      <w:rPr>
        <w:rFonts w:ascii="Courier New" w:hAnsi="Courier New" w:cs="Courier New" w:hint="default"/>
      </w:rPr>
    </w:lvl>
    <w:lvl w:ilvl="2" w:tplc="7FBE197E" w:tentative="1">
      <w:start w:val="1"/>
      <w:numFmt w:val="bullet"/>
      <w:lvlText w:val=""/>
      <w:lvlJc w:val="left"/>
      <w:pPr>
        <w:ind w:left="2520" w:hanging="360"/>
      </w:pPr>
      <w:rPr>
        <w:rFonts w:ascii="Wingdings" w:hAnsi="Wingdings" w:hint="default"/>
      </w:rPr>
    </w:lvl>
    <w:lvl w:ilvl="3" w:tplc="3D8EDCFA" w:tentative="1">
      <w:start w:val="1"/>
      <w:numFmt w:val="bullet"/>
      <w:lvlText w:val=""/>
      <w:lvlJc w:val="left"/>
      <w:pPr>
        <w:ind w:left="3240" w:hanging="360"/>
      </w:pPr>
      <w:rPr>
        <w:rFonts w:ascii="Symbol" w:hAnsi="Symbol" w:hint="default"/>
      </w:rPr>
    </w:lvl>
    <w:lvl w:ilvl="4" w:tplc="FA147958" w:tentative="1">
      <w:start w:val="1"/>
      <w:numFmt w:val="bullet"/>
      <w:lvlText w:val="o"/>
      <w:lvlJc w:val="left"/>
      <w:pPr>
        <w:ind w:left="3960" w:hanging="360"/>
      </w:pPr>
      <w:rPr>
        <w:rFonts w:ascii="Courier New" w:hAnsi="Courier New" w:cs="Courier New" w:hint="default"/>
      </w:rPr>
    </w:lvl>
    <w:lvl w:ilvl="5" w:tplc="B6DE0C02" w:tentative="1">
      <w:start w:val="1"/>
      <w:numFmt w:val="bullet"/>
      <w:lvlText w:val=""/>
      <w:lvlJc w:val="left"/>
      <w:pPr>
        <w:ind w:left="4680" w:hanging="360"/>
      </w:pPr>
      <w:rPr>
        <w:rFonts w:ascii="Wingdings" w:hAnsi="Wingdings" w:hint="default"/>
      </w:rPr>
    </w:lvl>
    <w:lvl w:ilvl="6" w:tplc="0AF24CD8" w:tentative="1">
      <w:start w:val="1"/>
      <w:numFmt w:val="bullet"/>
      <w:lvlText w:val=""/>
      <w:lvlJc w:val="left"/>
      <w:pPr>
        <w:ind w:left="5400" w:hanging="360"/>
      </w:pPr>
      <w:rPr>
        <w:rFonts w:ascii="Symbol" w:hAnsi="Symbol" w:hint="default"/>
      </w:rPr>
    </w:lvl>
    <w:lvl w:ilvl="7" w:tplc="5C36E2C8" w:tentative="1">
      <w:start w:val="1"/>
      <w:numFmt w:val="bullet"/>
      <w:lvlText w:val="o"/>
      <w:lvlJc w:val="left"/>
      <w:pPr>
        <w:ind w:left="6120" w:hanging="360"/>
      </w:pPr>
      <w:rPr>
        <w:rFonts w:ascii="Courier New" w:hAnsi="Courier New" w:cs="Courier New" w:hint="default"/>
      </w:rPr>
    </w:lvl>
    <w:lvl w:ilvl="8" w:tplc="D140FA7A" w:tentative="1">
      <w:start w:val="1"/>
      <w:numFmt w:val="bullet"/>
      <w:lvlText w:val=""/>
      <w:lvlJc w:val="left"/>
      <w:pPr>
        <w:ind w:left="6840" w:hanging="360"/>
      </w:pPr>
      <w:rPr>
        <w:rFonts w:ascii="Wingdings" w:hAnsi="Wingdings" w:hint="default"/>
      </w:rPr>
    </w:lvl>
  </w:abstractNum>
  <w:abstractNum w:abstractNumId="8">
    <w:nsid w:val="1F2161D1"/>
    <w:multiLevelType w:val="hybridMultilevel"/>
    <w:tmpl w:val="CB0CFF24"/>
    <w:lvl w:ilvl="0" w:tplc="9356B576">
      <w:start w:val="1"/>
      <w:numFmt w:val="bullet"/>
      <w:lvlText w:val="-"/>
      <w:lvlJc w:val="left"/>
      <w:pPr>
        <w:ind w:left="1440" w:hanging="360"/>
      </w:pPr>
      <w:rPr>
        <w:rFonts w:ascii="Calibri" w:eastAsia="Calibri" w:hAnsi="Calibri" w:cs="Times New Roman" w:hint="default"/>
      </w:rPr>
    </w:lvl>
    <w:lvl w:ilvl="1" w:tplc="E138C994" w:tentative="1">
      <w:start w:val="1"/>
      <w:numFmt w:val="bullet"/>
      <w:lvlText w:val="o"/>
      <w:lvlJc w:val="left"/>
      <w:pPr>
        <w:ind w:left="2160" w:hanging="360"/>
      </w:pPr>
      <w:rPr>
        <w:rFonts w:ascii="Courier New" w:hAnsi="Courier New" w:cs="Courier New" w:hint="default"/>
      </w:rPr>
    </w:lvl>
    <w:lvl w:ilvl="2" w:tplc="B36CAF1A" w:tentative="1">
      <w:start w:val="1"/>
      <w:numFmt w:val="bullet"/>
      <w:lvlText w:val=""/>
      <w:lvlJc w:val="left"/>
      <w:pPr>
        <w:ind w:left="2880" w:hanging="360"/>
      </w:pPr>
      <w:rPr>
        <w:rFonts w:ascii="Wingdings" w:hAnsi="Wingdings" w:hint="default"/>
      </w:rPr>
    </w:lvl>
    <w:lvl w:ilvl="3" w:tplc="1CD46C3C" w:tentative="1">
      <w:start w:val="1"/>
      <w:numFmt w:val="bullet"/>
      <w:lvlText w:val=""/>
      <w:lvlJc w:val="left"/>
      <w:pPr>
        <w:ind w:left="3600" w:hanging="360"/>
      </w:pPr>
      <w:rPr>
        <w:rFonts w:ascii="Symbol" w:hAnsi="Symbol" w:hint="default"/>
      </w:rPr>
    </w:lvl>
    <w:lvl w:ilvl="4" w:tplc="C8BC85D2" w:tentative="1">
      <w:start w:val="1"/>
      <w:numFmt w:val="bullet"/>
      <w:lvlText w:val="o"/>
      <w:lvlJc w:val="left"/>
      <w:pPr>
        <w:ind w:left="4320" w:hanging="360"/>
      </w:pPr>
      <w:rPr>
        <w:rFonts w:ascii="Courier New" w:hAnsi="Courier New" w:cs="Courier New" w:hint="default"/>
      </w:rPr>
    </w:lvl>
    <w:lvl w:ilvl="5" w:tplc="29180282" w:tentative="1">
      <w:start w:val="1"/>
      <w:numFmt w:val="bullet"/>
      <w:lvlText w:val=""/>
      <w:lvlJc w:val="left"/>
      <w:pPr>
        <w:ind w:left="5040" w:hanging="360"/>
      </w:pPr>
      <w:rPr>
        <w:rFonts w:ascii="Wingdings" w:hAnsi="Wingdings" w:hint="default"/>
      </w:rPr>
    </w:lvl>
    <w:lvl w:ilvl="6" w:tplc="7CF2EEDA" w:tentative="1">
      <w:start w:val="1"/>
      <w:numFmt w:val="bullet"/>
      <w:lvlText w:val=""/>
      <w:lvlJc w:val="left"/>
      <w:pPr>
        <w:ind w:left="5760" w:hanging="360"/>
      </w:pPr>
      <w:rPr>
        <w:rFonts w:ascii="Symbol" w:hAnsi="Symbol" w:hint="default"/>
      </w:rPr>
    </w:lvl>
    <w:lvl w:ilvl="7" w:tplc="D4B85956" w:tentative="1">
      <w:start w:val="1"/>
      <w:numFmt w:val="bullet"/>
      <w:lvlText w:val="o"/>
      <w:lvlJc w:val="left"/>
      <w:pPr>
        <w:ind w:left="6480" w:hanging="360"/>
      </w:pPr>
      <w:rPr>
        <w:rFonts w:ascii="Courier New" w:hAnsi="Courier New" w:cs="Courier New" w:hint="default"/>
      </w:rPr>
    </w:lvl>
    <w:lvl w:ilvl="8" w:tplc="90FA3276" w:tentative="1">
      <w:start w:val="1"/>
      <w:numFmt w:val="bullet"/>
      <w:lvlText w:val=""/>
      <w:lvlJc w:val="left"/>
      <w:pPr>
        <w:ind w:left="7200" w:hanging="360"/>
      </w:pPr>
      <w:rPr>
        <w:rFonts w:ascii="Wingdings" w:hAnsi="Wingdings" w:hint="default"/>
      </w:rPr>
    </w:lvl>
  </w:abstractNum>
  <w:abstractNum w:abstractNumId="9">
    <w:nsid w:val="212A132E"/>
    <w:multiLevelType w:val="hybridMultilevel"/>
    <w:tmpl w:val="EAA682A8"/>
    <w:lvl w:ilvl="0" w:tplc="DB5E51D0">
      <w:start w:val="1"/>
      <w:numFmt w:val="bullet"/>
      <w:lvlText w:val=""/>
      <w:lvlJc w:val="left"/>
      <w:pPr>
        <w:ind w:left="1080" w:hanging="360"/>
      </w:pPr>
      <w:rPr>
        <w:rFonts w:ascii="Wingdings" w:hAnsi="Wingdings" w:hint="default"/>
      </w:rPr>
    </w:lvl>
    <w:lvl w:ilvl="1" w:tplc="FA88C35E" w:tentative="1">
      <w:start w:val="1"/>
      <w:numFmt w:val="bullet"/>
      <w:lvlText w:val="o"/>
      <w:lvlJc w:val="left"/>
      <w:pPr>
        <w:ind w:left="1800" w:hanging="360"/>
      </w:pPr>
      <w:rPr>
        <w:rFonts w:ascii="Courier New" w:hAnsi="Courier New" w:cs="Courier New" w:hint="default"/>
      </w:rPr>
    </w:lvl>
    <w:lvl w:ilvl="2" w:tplc="6694C456" w:tentative="1">
      <w:start w:val="1"/>
      <w:numFmt w:val="bullet"/>
      <w:lvlText w:val=""/>
      <w:lvlJc w:val="left"/>
      <w:pPr>
        <w:ind w:left="2520" w:hanging="360"/>
      </w:pPr>
      <w:rPr>
        <w:rFonts w:ascii="Wingdings" w:hAnsi="Wingdings" w:hint="default"/>
      </w:rPr>
    </w:lvl>
    <w:lvl w:ilvl="3" w:tplc="CA62ACD8" w:tentative="1">
      <w:start w:val="1"/>
      <w:numFmt w:val="bullet"/>
      <w:lvlText w:val=""/>
      <w:lvlJc w:val="left"/>
      <w:pPr>
        <w:ind w:left="3240" w:hanging="360"/>
      </w:pPr>
      <w:rPr>
        <w:rFonts w:ascii="Symbol" w:hAnsi="Symbol" w:hint="default"/>
      </w:rPr>
    </w:lvl>
    <w:lvl w:ilvl="4" w:tplc="5FC8FC36" w:tentative="1">
      <w:start w:val="1"/>
      <w:numFmt w:val="bullet"/>
      <w:lvlText w:val="o"/>
      <w:lvlJc w:val="left"/>
      <w:pPr>
        <w:ind w:left="3960" w:hanging="360"/>
      </w:pPr>
      <w:rPr>
        <w:rFonts w:ascii="Courier New" w:hAnsi="Courier New" w:cs="Courier New" w:hint="default"/>
      </w:rPr>
    </w:lvl>
    <w:lvl w:ilvl="5" w:tplc="2BEA183C" w:tentative="1">
      <w:start w:val="1"/>
      <w:numFmt w:val="bullet"/>
      <w:lvlText w:val=""/>
      <w:lvlJc w:val="left"/>
      <w:pPr>
        <w:ind w:left="4680" w:hanging="360"/>
      </w:pPr>
      <w:rPr>
        <w:rFonts w:ascii="Wingdings" w:hAnsi="Wingdings" w:hint="default"/>
      </w:rPr>
    </w:lvl>
    <w:lvl w:ilvl="6" w:tplc="3B9672C6" w:tentative="1">
      <w:start w:val="1"/>
      <w:numFmt w:val="bullet"/>
      <w:lvlText w:val=""/>
      <w:lvlJc w:val="left"/>
      <w:pPr>
        <w:ind w:left="5400" w:hanging="360"/>
      </w:pPr>
      <w:rPr>
        <w:rFonts w:ascii="Symbol" w:hAnsi="Symbol" w:hint="default"/>
      </w:rPr>
    </w:lvl>
    <w:lvl w:ilvl="7" w:tplc="6FA80D88" w:tentative="1">
      <w:start w:val="1"/>
      <w:numFmt w:val="bullet"/>
      <w:lvlText w:val="o"/>
      <w:lvlJc w:val="left"/>
      <w:pPr>
        <w:ind w:left="6120" w:hanging="360"/>
      </w:pPr>
      <w:rPr>
        <w:rFonts w:ascii="Courier New" w:hAnsi="Courier New" w:cs="Courier New" w:hint="default"/>
      </w:rPr>
    </w:lvl>
    <w:lvl w:ilvl="8" w:tplc="88BE819E" w:tentative="1">
      <w:start w:val="1"/>
      <w:numFmt w:val="bullet"/>
      <w:lvlText w:val=""/>
      <w:lvlJc w:val="left"/>
      <w:pPr>
        <w:ind w:left="6840" w:hanging="360"/>
      </w:pPr>
      <w:rPr>
        <w:rFonts w:ascii="Wingdings" w:hAnsi="Wingdings" w:hint="default"/>
      </w:rPr>
    </w:lvl>
  </w:abstractNum>
  <w:abstractNum w:abstractNumId="10">
    <w:nsid w:val="247D14C6"/>
    <w:multiLevelType w:val="hybridMultilevel"/>
    <w:tmpl w:val="498E39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5015B09"/>
    <w:multiLevelType w:val="hybridMultilevel"/>
    <w:tmpl w:val="67FA5EB8"/>
    <w:lvl w:ilvl="0" w:tplc="EBC81DE0">
      <w:start w:val="1"/>
      <w:numFmt w:val="bullet"/>
      <w:lvlText w:val="-"/>
      <w:lvlJc w:val="left"/>
      <w:pPr>
        <w:ind w:left="1080" w:hanging="360"/>
      </w:pPr>
      <w:rPr>
        <w:rFonts w:ascii="Calibri" w:eastAsia="Calibri" w:hAnsi="Calibri" w:cs="Times New Roman" w:hint="default"/>
      </w:rPr>
    </w:lvl>
    <w:lvl w:ilvl="1" w:tplc="6560B036" w:tentative="1">
      <w:start w:val="1"/>
      <w:numFmt w:val="bullet"/>
      <w:lvlText w:val="o"/>
      <w:lvlJc w:val="left"/>
      <w:pPr>
        <w:ind w:left="1800" w:hanging="360"/>
      </w:pPr>
      <w:rPr>
        <w:rFonts w:ascii="Courier New" w:hAnsi="Courier New" w:cs="Courier New" w:hint="default"/>
      </w:rPr>
    </w:lvl>
    <w:lvl w:ilvl="2" w:tplc="79369156" w:tentative="1">
      <w:start w:val="1"/>
      <w:numFmt w:val="bullet"/>
      <w:lvlText w:val=""/>
      <w:lvlJc w:val="left"/>
      <w:pPr>
        <w:ind w:left="2520" w:hanging="360"/>
      </w:pPr>
      <w:rPr>
        <w:rFonts w:ascii="Wingdings" w:hAnsi="Wingdings" w:hint="default"/>
      </w:rPr>
    </w:lvl>
    <w:lvl w:ilvl="3" w:tplc="F76EEEEA" w:tentative="1">
      <w:start w:val="1"/>
      <w:numFmt w:val="bullet"/>
      <w:lvlText w:val=""/>
      <w:lvlJc w:val="left"/>
      <w:pPr>
        <w:ind w:left="3240" w:hanging="360"/>
      </w:pPr>
      <w:rPr>
        <w:rFonts w:ascii="Symbol" w:hAnsi="Symbol" w:hint="default"/>
      </w:rPr>
    </w:lvl>
    <w:lvl w:ilvl="4" w:tplc="1E04CBD2" w:tentative="1">
      <w:start w:val="1"/>
      <w:numFmt w:val="bullet"/>
      <w:lvlText w:val="o"/>
      <w:lvlJc w:val="left"/>
      <w:pPr>
        <w:ind w:left="3960" w:hanging="360"/>
      </w:pPr>
      <w:rPr>
        <w:rFonts w:ascii="Courier New" w:hAnsi="Courier New" w:cs="Courier New" w:hint="default"/>
      </w:rPr>
    </w:lvl>
    <w:lvl w:ilvl="5" w:tplc="D63418A0" w:tentative="1">
      <w:start w:val="1"/>
      <w:numFmt w:val="bullet"/>
      <w:lvlText w:val=""/>
      <w:lvlJc w:val="left"/>
      <w:pPr>
        <w:ind w:left="4680" w:hanging="360"/>
      </w:pPr>
      <w:rPr>
        <w:rFonts w:ascii="Wingdings" w:hAnsi="Wingdings" w:hint="default"/>
      </w:rPr>
    </w:lvl>
    <w:lvl w:ilvl="6" w:tplc="FCCE184C" w:tentative="1">
      <w:start w:val="1"/>
      <w:numFmt w:val="bullet"/>
      <w:lvlText w:val=""/>
      <w:lvlJc w:val="left"/>
      <w:pPr>
        <w:ind w:left="5400" w:hanging="360"/>
      </w:pPr>
      <w:rPr>
        <w:rFonts w:ascii="Symbol" w:hAnsi="Symbol" w:hint="default"/>
      </w:rPr>
    </w:lvl>
    <w:lvl w:ilvl="7" w:tplc="9738CF06" w:tentative="1">
      <w:start w:val="1"/>
      <w:numFmt w:val="bullet"/>
      <w:lvlText w:val="o"/>
      <w:lvlJc w:val="left"/>
      <w:pPr>
        <w:ind w:left="6120" w:hanging="360"/>
      </w:pPr>
      <w:rPr>
        <w:rFonts w:ascii="Courier New" w:hAnsi="Courier New" w:cs="Courier New" w:hint="default"/>
      </w:rPr>
    </w:lvl>
    <w:lvl w:ilvl="8" w:tplc="BC02442C" w:tentative="1">
      <w:start w:val="1"/>
      <w:numFmt w:val="bullet"/>
      <w:lvlText w:val=""/>
      <w:lvlJc w:val="left"/>
      <w:pPr>
        <w:ind w:left="6840" w:hanging="360"/>
      </w:pPr>
      <w:rPr>
        <w:rFonts w:ascii="Wingdings" w:hAnsi="Wingdings" w:hint="default"/>
      </w:rPr>
    </w:lvl>
  </w:abstractNum>
  <w:abstractNum w:abstractNumId="13">
    <w:nsid w:val="280757D3"/>
    <w:multiLevelType w:val="hybridMultilevel"/>
    <w:tmpl w:val="0F209ED4"/>
    <w:lvl w:ilvl="0" w:tplc="750001E2">
      <w:start w:val="1"/>
      <w:numFmt w:val="bullet"/>
      <w:lvlText w:val=""/>
      <w:lvlJc w:val="left"/>
      <w:pPr>
        <w:ind w:left="1080" w:hanging="360"/>
      </w:pPr>
      <w:rPr>
        <w:rFonts w:ascii="Wingdings" w:hAnsi="Wingdings" w:hint="default"/>
      </w:rPr>
    </w:lvl>
    <w:lvl w:ilvl="1" w:tplc="9582411A" w:tentative="1">
      <w:start w:val="1"/>
      <w:numFmt w:val="bullet"/>
      <w:lvlText w:val="o"/>
      <w:lvlJc w:val="left"/>
      <w:pPr>
        <w:ind w:left="1800" w:hanging="360"/>
      </w:pPr>
      <w:rPr>
        <w:rFonts w:ascii="Courier New" w:hAnsi="Courier New" w:cs="Courier New" w:hint="default"/>
      </w:rPr>
    </w:lvl>
    <w:lvl w:ilvl="2" w:tplc="D8D059B6" w:tentative="1">
      <w:start w:val="1"/>
      <w:numFmt w:val="bullet"/>
      <w:lvlText w:val=""/>
      <w:lvlJc w:val="left"/>
      <w:pPr>
        <w:ind w:left="2520" w:hanging="360"/>
      </w:pPr>
      <w:rPr>
        <w:rFonts w:ascii="Wingdings" w:hAnsi="Wingdings" w:hint="default"/>
      </w:rPr>
    </w:lvl>
    <w:lvl w:ilvl="3" w:tplc="1DAEFECA" w:tentative="1">
      <w:start w:val="1"/>
      <w:numFmt w:val="bullet"/>
      <w:lvlText w:val=""/>
      <w:lvlJc w:val="left"/>
      <w:pPr>
        <w:ind w:left="3240" w:hanging="360"/>
      </w:pPr>
      <w:rPr>
        <w:rFonts w:ascii="Symbol" w:hAnsi="Symbol" w:hint="default"/>
      </w:rPr>
    </w:lvl>
    <w:lvl w:ilvl="4" w:tplc="38185EB0" w:tentative="1">
      <w:start w:val="1"/>
      <w:numFmt w:val="bullet"/>
      <w:lvlText w:val="o"/>
      <w:lvlJc w:val="left"/>
      <w:pPr>
        <w:ind w:left="3960" w:hanging="360"/>
      </w:pPr>
      <w:rPr>
        <w:rFonts w:ascii="Courier New" w:hAnsi="Courier New" w:cs="Courier New" w:hint="default"/>
      </w:rPr>
    </w:lvl>
    <w:lvl w:ilvl="5" w:tplc="1F6CBE2C" w:tentative="1">
      <w:start w:val="1"/>
      <w:numFmt w:val="bullet"/>
      <w:lvlText w:val=""/>
      <w:lvlJc w:val="left"/>
      <w:pPr>
        <w:ind w:left="4680" w:hanging="360"/>
      </w:pPr>
      <w:rPr>
        <w:rFonts w:ascii="Wingdings" w:hAnsi="Wingdings" w:hint="default"/>
      </w:rPr>
    </w:lvl>
    <w:lvl w:ilvl="6" w:tplc="1614445A" w:tentative="1">
      <w:start w:val="1"/>
      <w:numFmt w:val="bullet"/>
      <w:lvlText w:val=""/>
      <w:lvlJc w:val="left"/>
      <w:pPr>
        <w:ind w:left="5400" w:hanging="360"/>
      </w:pPr>
      <w:rPr>
        <w:rFonts w:ascii="Symbol" w:hAnsi="Symbol" w:hint="default"/>
      </w:rPr>
    </w:lvl>
    <w:lvl w:ilvl="7" w:tplc="969C72A0" w:tentative="1">
      <w:start w:val="1"/>
      <w:numFmt w:val="bullet"/>
      <w:lvlText w:val="o"/>
      <w:lvlJc w:val="left"/>
      <w:pPr>
        <w:ind w:left="6120" w:hanging="360"/>
      </w:pPr>
      <w:rPr>
        <w:rFonts w:ascii="Courier New" w:hAnsi="Courier New" w:cs="Courier New" w:hint="default"/>
      </w:rPr>
    </w:lvl>
    <w:lvl w:ilvl="8" w:tplc="E9A4CA52" w:tentative="1">
      <w:start w:val="1"/>
      <w:numFmt w:val="bullet"/>
      <w:lvlText w:val=""/>
      <w:lvlJc w:val="left"/>
      <w:pPr>
        <w:ind w:left="6840" w:hanging="360"/>
      </w:pPr>
      <w:rPr>
        <w:rFonts w:ascii="Wingdings" w:hAnsi="Wingdings" w:hint="default"/>
      </w:rPr>
    </w:lvl>
  </w:abstractNum>
  <w:abstractNum w:abstractNumId="14">
    <w:nsid w:val="28113F82"/>
    <w:multiLevelType w:val="hybridMultilevel"/>
    <w:tmpl w:val="24DC913E"/>
    <w:lvl w:ilvl="0" w:tplc="B76659E6">
      <w:start w:val="1"/>
      <w:numFmt w:val="bullet"/>
      <w:lvlText w:val=""/>
      <w:lvlJc w:val="left"/>
      <w:pPr>
        <w:ind w:left="720" w:hanging="360"/>
      </w:pPr>
      <w:rPr>
        <w:rFonts w:ascii="Wingdings" w:hAnsi="Wingdings" w:hint="default"/>
      </w:rPr>
    </w:lvl>
    <w:lvl w:ilvl="1" w:tplc="42AACE52" w:tentative="1">
      <w:start w:val="1"/>
      <w:numFmt w:val="bullet"/>
      <w:lvlText w:val="o"/>
      <w:lvlJc w:val="left"/>
      <w:pPr>
        <w:ind w:left="1440" w:hanging="360"/>
      </w:pPr>
      <w:rPr>
        <w:rFonts w:ascii="Courier New" w:hAnsi="Courier New" w:cs="Courier New" w:hint="default"/>
      </w:rPr>
    </w:lvl>
    <w:lvl w:ilvl="2" w:tplc="B2F04492" w:tentative="1">
      <w:start w:val="1"/>
      <w:numFmt w:val="bullet"/>
      <w:lvlText w:val=""/>
      <w:lvlJc w:val="left"/>
      <w:pPr>
        <w:ind w:left="2160" w:hanging="360"/>
      </w:pPr>
      <w:rPr>
        <w:rFonts w:ascii="Wingdings" w:hAnsi="Wingdings" w:hint="default"/>
      </w:rPr>
    </w:lvl>
    <w:lvl w:ilvl="3" w:tplc="0888C358" w:tentative="1">
      <w:start w:val="1"/>
      <w:numFmt w:val="bullet"/>
      <w:lvlText w:val=""/>
      <w:lvlJc w:val="left"/>
      <w:pPr>
        <w:ind w:left="2880" w:hanging="360"/>
      </w:pPr>
      <w:rPr>
        <w:rFonts w:ascii="Symbol" w:hAnsi="Symbol" w:hint="default"/>
      </w:rPr>
    </w:lvl>
    <w:lvl w:ilvl="4" w:tplc="9A52D75C" w:tentative="1">
      <w:start w:val="1"/>
      <w:numFmt w:val="bullet"/>
      <w:lvlText w:val="o"/>
      <w:lvlJc w:val="left"/>
      <w:pPr>
        <w:ind w:left="3600" w:hanging="360"/>
      </w:pPr>
      <w:rPr>
        <w:rFonts w:ascii="Courier New" w:hAnsi="Courier New" w:cs="Courier New" w:hint="default"/>
      </w:rPr>
    </w:lvl>
    <w:lvl w:ilvl="5" w:tplc="95462132" w:tentative="1">
      <w:start w:val="1"/>
      <w:numFmt w:val="bullet"/>
      <w:lvlText w:val=""/>
      <w:lvlJc w:val="left"/>
      <w:pPr>
        <w:ind w:left="4320" w:hanging="360"/>
      </w:pPr>
      <w:rPr>
        <w:rFonts w:ascii="Wingdings" w:hAnsi="Wingdings" w:hint="default"/>
      </w:rPr>
    </w:lvl>
    <w:lvl w:ilvl="6" w:tplc="DB76E4DA" w:tentative="1">
      <w:start w:val="1"/>
      <w:numFmt w:val="bullet"/>
      <w:lvlText w:val=""/>
      <w:lvlJc w:val="left"/>
      <w:pPr>
        <w:ind w:left="5040" w:hanging="360"/>
      </w:pPr>
      <w:rPr>
        <w:rFonts w:ascii="Symbol" w:hAnsi="Symbol" w:hint="default"/>
      </w:rPr>
    </w:lvl>
    <w:lvl w:ilvl="7" w:tplc="2FDEC368" w:tentative="1">
      <w:start w:val="1"/>
      <w:numFmt w:val="bullet"/>
      <w:lvlText w:val="o"/>
      <w:lvlJc w:val="left"/>
      <w:pPr>
        <w:ind w:left="5760" w:hanging="360"/>
      </w:pPr>
      <w:rPr>
        <w:rFonts w:ascii="Courier New" w:hAnsi="Courier New" w:cs="Courier New" w:hint="default"/>
      </w:rPr>
    </w:lvl>
    <w:lvl w:ilvl="8" w:tplc="172671D2" w:tentative="1">
      <w:start w:val="1"/>
      <w:numFmt w:val="bullet"/>
      <w:lvlText w:val=""/>
      <w:lvlJc w:val="left"/>
      <w:pPr>
        <w:ind w:left="6480" w:hanging="360"/>
      </w:pPr>
      <w:rPr>
        <w:rFonts w:ascii="Wingdings" w:hAnsi="Wingdings" w:hint="default"/>
      </w:rPr>
    </w:lvl>
  </w:abstractNum>
  <w:abstractNum w:abstractNumId="15">
    <w:nsid w:val="2CAF63A0"/>
    <w:multiLevelType w:val="hybridMultilevel"/>
    <w:tmpl w:val="8D78C000"/>
    <w:lvl w:ilvl="0" w:tplc="6AA82204">
      <w:start w:val="1"/>
      <w:numFmt w:val="bullet"/>
      <w:lvlText w:val="-"/>
      <w:lvlJc w:val="left"/>
      <w:pPr>
        <w:ind w:left="1080" w:hanging="360"/>
      </w:pPr>
      <w:rPr>
        <w:rFonts w:ascii="Times New Roman" w:eastAsia="Andale Sans UI" w:hAnsi="Times New Roman" w:cs="Times New Roman" w:hint="default"/>
        <w:sz w:val="28"/>
      </w:rPr>
    </w:lvl>
    <w:lvl w:ilvl="1" w:tplc="4EF2F3B2" w:tentative="1">
      <w:start w:val="1"/>
      <w:numFmt w:val="bullet"/>
      <w:lvlText w:val="o"/>
      <w:lvlJc w:val="left"/>
      <w:pPr>
        <w:ind w:left="1800" w:hanging="360"/>
      </w:pPr>
      <w:rPr>
        <w:rFonts w:ascii="Courier New" w:hAnsi="Courier New" w:cs="Courier New" w:hint="default"/>
      </w:rPr>
    </w:lvl>
    <w:lvl w:ilvl="2" w:tplc="ABEAC15A" w:tentative="1">
      <w:start w:val="1"/>
      <w:numFmt w:val="bullet"/>
      <w:lvlText w:val=""/>
      <w:lvlJc w:val="left"/>
      <w:pPr>
        <w:ind w:left="2520" w:hanging="360"/>
      </w:pPr>
      <w:rPr>
        <w:rFonts w:ascii="Wingdings" w:hAnsi="Wingdings" w:hint="default"/>
      </w:rPr>
    </w:lvl>
    <w:lvl w:ilvl="3" w:tplc="3F6211D6" w:tentative="1">
      <w:start w:val="1"/>
      <w:numFmt w:val="bullet"/>
      <w:lvlText w:val=""/>
      <w:lvlJc w:val="left"/>
      <w:pPr>
        <w:ind w:left="3240" w:hanging="360"/>
      </w:pPr>
      <w:rPr>
        <w:rFonts w:ascii="Symbol" w:hAnsi="Symbol" w:hint="default"/>
      </w:rPr>
    </w:lvl>
    <w:lvl w:ilvl="4" w:tplc="BDD65E70" w:tentative="1">
      <w:start w:val="1"/>
      <w:numFmt w:val="bullet"/>
      <w:lvlText w:val="o"/>
      <w:lvlJc w:val="left"/>
      <w:pPr>
        <w:ind w:left="3960" w:hanging="360"/>
      </w:pPr>
      <w:rPr>
        <w:rFonts w:ascii="Courier New" w:hAnsi="Courier New" w:cs="Courier New" w:hint="default"/>
      </w:rPr>
    </w:lvl>
    <w:lvl w:ilvl="5" w:tplc="88606954" w:tentative="1">
      <w:start w:val="1"/>
      <w:numFmt w:val="bullet"/>
      <w:lvlText w:val=""/>
      <w:lvlJc w:val="left"/>
      <w:pPr>
        <w:ind w:left="4680" w:hanging="360"/>
      </w:pPr>
      <w:rPr>
        <w:rFonts w:ascii="Wingdings" w:hAnsi="Wingdings" w:hint="default"/>
      </w:rPr>
    </w:lvl>
    <w:lvl w:ilvl="6" w:tplc="34FADBF4" w:tentative="1">
      <w:start w:val="1"/>
      <w:numFmt w:val="bullet"/>
      <w:lvlText w:val=""/>
      <w:lvlJc w:val="left"/>
      <w:pPr>
        <w:ind w:left="5400" w:hanging="360"/>
      </w:pPr>
      <w:rPr>
        <w:rFonts w:ascii="Symbol" w:hAnsi="Symbol" w:hint="default"/>
      </w:rPr>
    </w:lvl>
    <w:lvl w:ilvl="7" w:tplc="A3DCBCFA" w:tentative="1">
      <w:start w:val="1"/>
      <w:numFmt w:val="bullet"/>
      <w:lvlText w:val="o"/>
      <w:lvlJc w:val="left"/>
      <w:pPr>
        <w:ind w:left="6120" w:hanging="360"/>
      </w:pPr>
      <w:rPr>
        <w:rFonts w:ascii="Courier New" w:hAnsi="Courier New" w:cs="Courier New" w:hint="default"/>
      </w:rPr>
    </w:lvl>
    <w:lvl w:ilvl="8" w:tplc="34EC9ECA" w:tentative="1">
      <w:start w:val="1"/>
      <w:numFmt w:val="bullet"/>
      <w:lvlText w:val=""/>
      <w:lvlJc w:val="left"/>
      <w:pPr>
        <w:ind w:left="6840" w:hanging="360"/>
      </w:pPr>
      <w:rPr>
        <w:rFonts w:ascii="Wingdings" w:hAnsi="Wingdings" w:hint="default"/>
      </w:rPr>
    </w:lvl>
  </w:abstractNum>
  <w:abstractNum w:abstractNumId="16">
    <w:nsid w:val="2D9F6229"/>
    <w:multiLevelType w:val="hybridMultilevel"/>
    <w:tmpl w:val="8EB6496E"/>
    <w:lvl w:ilvl="0" w:tplc="0409000B">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nsid w:val="30CD5289"/>
    <w:multiLevelType w:val="hybridMultilevel"/>
    <w:tmpl w:val="4C6C5068"/>
    <w:lvl w:ilvl="0" w:tplc="0402000D">
      <w:start w:val="1"/>
      <w:numFmt w:val="bullet"/>
      <w:lvlText w:val=""/>
      <w:lvlJc w:val="left"/>
      <w:pPr>
        <w:ind w:left="2062" w:hanging="360"/>
      </w:pPr>
      <w:rPr>
        <w:rFonts w:ascii="Wingdings" w:hAnsi="Wingdings" w:hint="default"/>
      </w:rPr>
    </w:lvl>
    <w:lvl w:ilvl="1" w:tplc="04020003" w:tentative="1">
      <w:start w:val="1"/>
      <w:numFmt w:val="bullet"/>
      <w:lvlText w:val="o"/>
      <w:lvlJc w:val="left"/>
      <w:pPr>
        <w:ind w:left="2782" w:hanging="360"/>
      </w:pPr>
      <w:rPr>
        <w:rFonts w:ascii="Courier New" w:hAnsi="Courier New" w:cs="Courier New" w:hint="default"/>
      </w:rPr>
    </w:lvl>
    <w:lvl w:ilvl="2" w:tplc="04020005" w:tentative="1">
      <w:start w:val="1"/>
      <w:numFmt w:val="bullet"/>
      <w:lvlText w:val=""/>
      <w:lvlJc w:val="left"/>
      <w:pPr>
        <w:ind w:left="3502" w:hanging="360"/>
      </w:pPr>
      <w:rPr>
        <w:rFonts w:ascii="Wingdings" w:hAnsi="Wingdings" w:hint="default"/>
      </w:rPr>
    </w:lvl>
    <w:lvl w:ilvl="3" w:tplc="04020001" w:tentative="1">
      <w:start w:val="1"/>
      <w:numFmt w:val="bullet"/>
      <w:lvlText w:val=""/>
      <w:lvlJc w:val="left"/>
      <w:pPr>
        <w:ind w:left="4222" w:hanging="360"/>
      </w:pPr>
      <w:rPr>
        <w:rFonts w:ascii="Symbol" w:hAnsi="Symbol" w:hint="default"/>
      </w:rPr>
    </w:lvl>
    <w:lvl w:ilvl="4" w:tplc="04020003" w:tentative="1">
      <w:start w:val="1"/>
      <w:numFmt w:val="bullet"/>
      <w:lvlText w:val="o"/>
      <w:lvlJc w:val="left"/>
      <w:pPr>
        <w:ind w:left="4942" w:hanging="360"/>
      </w:pPr>
      <w:rPr>
        <w:rFonts w:ascii="Courier New" w:hAnsi="Courier New" w:cs="Courier New" w:hint="default"/>
      </w:rPr>
    </w:lvl>
    <w:lvl w:ilvl="5" w:tplc="04020005" w:tentative="1">
      <w:start w:val="1"/>
      <w:numFmt w:val="bullet"/>
      <w:lvlText w:val=""/>
      <w:lvlJc w:val="left"/>
      <w:pPr>
        <w:ind w:left="5662" w:hanging="360"/>
      </w:pPr>
      <w:rPr>
        <w:rFonts w:ascii="Wingdings" w:hAnsi="Wingdings" w:hint="default"/>
      </w:rPr>
    </w:lvl>
    <w:lvl w:ilvl="6" w:tplc="04020001" w:tentative="1">
      <w:start w:val="1"/>
      <w:numFmt w:val="bullet"/>
      <w:lvlText w:val=""/>
      <w:lvlJc w:val="left"/>
      <w:pPr>
        <w:ind w:left="6382" w:hanging="360"/>
      </w:pPr>
      <w:rPr>
        <w:rFonts w:ascii="Symbol" w:hAnsi="Symbol" w:hint="default"/>
      </w:rPr>
    </w:lvl>
    <w:lvl w:ilvl="7" w:tplc="04020003" w:tentative="1">
      <w:start w:val="1"/>
      <w:numFmt w:val="bullet"/>
      <w:lvlText w:val="o"/>
      <w:lvlJc w:val="left"/>
      <w:pPr>
        <w:ind w:left="7102" w:hanging="360"/>
      </w:pPr>
      <w:rPr>
        <w:rFonts w:ascii="Courier New" w:hAnsi="Courier New" w:cs="Courier New" w:hint="default"/>
      </w:rPr>
    </w:lvl>
    <w:lvl w:ilvl="8" w:tplc="04020005" w:tentative="1">
      <w:start w:val="1"/>
      <w:numFmt w:val="bullet"/>
      <w:lvlText w:val=""/>
      <w:lvlJc w:val="left"/>
      <w:pPr>
        <w:ind w:left="7822" w:hanging="360"/>
      </w:pPr>
      <w:rPr>
        <w:rFonts w:ascii="Wingdings" w:hAnsi="Wingdings" w:hint="default"/>
      </w:rPr>
    </w:lvl>
  </w:abstractNum>
  <w:abstractNum w:abstractNumId="18">
    <w:nsid w:val="31F70BC0"/>
    <w:multiLevelType w:val="hybridMultilevel"/>
    <w:tmpl w:val="DBC83EE2"/>
    <w:lvl w:ilvl="0" w:tplc="ED0EE11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22D2C50"/>
    <w:multiLevelType w:val="hybridMultilevel"/>
    <w:tmpl w:val="6D5CBD8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33B2996"/>
    <w:multiLevelType w:val="hybridMultilevel"/>
    <w:tmpl w:val="189C6E06"/>
    <w:lvl w:ilvl="0" w:tplc="7B085B98">
      <w:start w:val="1"/>
      <w:numFmt w:val="bullet"/>
      <w:lvlText w:val=""/>
      <w:lvlJc w:val="left"/>
      <w:pPr>
        <w:tabs>
          <w:tab w:val="num" w:pos="1860"/>
        </w:tabs>
        <w:ind w:left="1860" w:hanging="360"/>
      </w:pPr>
      <w:rPr>
        <w:rFonts w:ascii="Wingdings" w:hAnsi="Wingdings" w:hint="default"/>
        <w:color w:val="auto"/>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1">
    <w:nsid w:val="3A226B39"/>
    <w:multiLevelType w:val="hybridMultilevel"/>
    <w:tmpl w:val="4B0468E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B707FDC"/>
    <w:multiLevelType w:val="hybridMultilevel"/>
    <w:tmpl w:val="EEE8CC0C"/>
    <w:lvl w:ilvl="0" w:tplc="9D0C82B4">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nsid w:val="3D396C54"/>
    <w:multiLevelType w:val="hybridMultilevel"/>
    <w:tmpl w:val="7C2E6776"/>
    <w:lvl w:ilvl="0" w:tplc="0402000B">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3FAC711B"/>
    <w:multiLevelType w:val="multilevel"/>
    <w:tmpl w:val="D7F6B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2876592"/>
    <w:multiLevelType w:val="hybridMultilevel"/>
    <w:tmpl w:val="BB0681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5FE60ED"/>
    <w:multiLevelType w:val="hybridMultilevel"/>
    <w:tmpl w:val="4B207EBE"/>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47B37429"/>
    <w:multiLevelType w:val="hybridMultilevel"/>
    <w:tmpl w:val="2918E836"/>
    <w:lvl w:ilvl="0" w:tplc="DE889996">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8">
    <w:nsid w:val="4C563559"/>
    <w:multiLevelType w:val="hybridMultilevel"/>
    <w:tmpl w:val="86D0463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4E304F44"/>
    <w:multiLevelType w:val="hybridMultilevel"/>
    <w:tmpl w:val="653AE0B0"/>
    <w:lvl w:ilvl="0" w:tplc="0402000F">
      <w:start w:val="1"/>
      <w:numFmt w:val="bullet"/>
      <w:lvlText w:val=""/>
      <w:lvlJc w:val="left"/>
      <w:pPr>
        <w:ind w:left="1080" w:hanging="360"/>
      </w:pPr>
      <w:rPr>
        <w:rFonts w:ascii="Wingdings" w:hAnsi="Wingdings" w:hint="default"/>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6D028B7"/>
    <w:multiLevelType w:val="hybridMultilevel"/>
    <w:tmpl w:val="738C2332"/>
    <w:lvl w:ilvl="0" w:tplc="0402000F">
      <w:start w:val="1"/>
      <w:numFmt w:val="bullet"/>
      <w:lvlText w:val=""/>
      <w:lvlJc w:val="left"/>
      <w:pPr>
        <w:ind w:left="1440" w:hanging="360"/>
      </w:pPr>
      <w:rPr>
        <w:rFonts w:ascii="Wingdings" w:hAnsi="Wingdings" w:hint="default"/>
      </w:rPr>
    </w:lvl>
    <w:lvl w:ilvl="1" w:tplc="04020019">
      <w:start w:val="1"/>
      <w:numFmt w:val="bullet"/>
      <w:lvlText w:val="o"/>
      <w:lvlJc w:val="left"/>
      <w:pPr>
        <w:ind w:left="2160" w:hanging="360"/>
      </w:pPr>
      <w:rPr>
        <w:rFonts w:ascii="Courier New" w:hAnsi="Courier New" w:cs="Courier New" w:hint="default"/>
      </w:rPr>
    </w:lvl>
    <w:lvl w:ilvl="2" w:tplc="0402001B" w:tentative="1">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32">
    <w:nsid w:val="57DD79A2"/>
    <w:multiLevelType w:val="hybridMultilevel"/>
    <w:tmpl w:val="12048426"/>
    <w:lvl w:ilvl="0" w:tplc="B0B45FCA">
      <w:start w:val="1"/>
      <w:numFmt w:val="bullet"/>
      <w:lvlText w:val=""/>
      <w:lvlJc w:val="left"/>
      <w:pPr>
        <w:ind w:left="1080" w:hanging="360"/>
      </w:pPr>
      <w:rPr>
        <w:rFonts w:ascii="Wingdings" w:hAnsi="Wingdings" w:hint="default"/>
      </w:rPr>
    </w:lvl>
    <w:lvl w:ilvl="1" w:tplc="5DA02B90" w:tentative="1">
      <w:start w:val="1"/>
      <w:numFmt w:val="bullet"/>
      <w:lvlText w:val="o"/>
      <w:lvlJc w:val="left"/>
      <w:pPr>
        <w:ind w:left="1800" w:hanging="360"/>
      </w:pPr>
      <w:rPr>
        <w:rFonts w:ascii="Courier New" w:hAnsi="Courier New" w:cs="Courier New" w:hint="default"/>
      </w:rPr>
    </w:lvl>
    <w:lvl w:ilvl="2" w:tplc="94562508" w:tentative="1">
      <w:start w:val="1"/>
      <w:numFmt w:val="bullet"/>
      <w:lvlText w:val=""/>
      <w:lvlJc w:val="left"/>
      <w:pPr>
        <w:ind w:left="2520" w:hanging="360"/>
      </w:pPr>
      <w:rPr>
        <w:rFonts w:ascii="Wingdings" w:hAnsi="Wingdings" w:hint="default"/>
      </w:rPr>
    </w:lvl>
    <w:lvl w:ilvl="3" w:tplc="F74CE250" w:tentative="1">
      <w:start w:val="1"/>
      <w:numFmt w:val="bullet"/>
      <w:lvlText w:val=""/>
      <w:lvlJc w:val="left"/>
      <w:pPr>
        <w:ind w:left="3240" w:hanging="360"/>
      </w:pPr>
      <w:rPr>
        <w:rFonts w:ascii="Symbol" w:hAnsi="Symbol" w:hint="default"/>
      </w:rPr>
    </w:lvl>
    <w:lvl w:ilvl="4" w:tplc="BA2CA2DE" w:tentative="1">
      <w:start w:val="1"/>
      <w:numFmt w:val="bullet"/>
      <w:lvlText w:val="o"/>
      <w:lvlJc w:val="left"/>
      <w:pPr>
        <w:ind w:left="3960" w:hanging="360"/>
      </w:pPr>
      <w:rPr>
        <w:rFonts w:ascii="Courier New" w:hAnsi="Courier New" w:cs="Courier New" w:hint="default"/>
      </w:rPr>
    </w:lvl>
    <w:lvl w:ilvl="5" w:tplc="91FAC76E" w:tentative="1">
      <w:start w:val="1"/>
      <w:numFmt w:val="bullet"/>
      <w:lvlText w:val=""/>
      <w:lvlJc w:val="left"/>
      <w:pPr>
        <w:ind w:left="4680" w:hanging="360"/>
      </w:pPr>
      <w:rPr>
        <w:rFonts w:ascii="Wingdings" w:hAnsi="Wingdings" w:hint="default"/>
      </w:rPr>
    </w:lvl>
    <w:lvl w:ilvl="6" w:tplc="55368360" w:tentative="1">
      <w:start w:val="1"/>
      <w:numFmt w:val="bullet"/>
      <w:lvlText w:val=""/>
      <w:lvlJc w:val="left"/>
      <w:pPr>
        <w:ind w:left="5400" w:hanging="360"/>
      </w:pPr>
      <w:rPr>
        <w:rFonts w:ascii="Symbol" w:hAnsi="Symbol" w:hint="default"/>
      </w:rPr>
    </w:lvl>
    <w:lvl w:ilvl="7" w:tplc="640227EC" w:tentative="1">
      <w:start w:val="1"/>
      <w:numFmt w:val="bullet"/>
      <w:lvlText w:val="o"/>
      <w:lvlJc w:val="left"/>
      <w:pPr>
        <w:ind w:left="6120" w:hanging="360"/>
      </w:pPr>
      <w:rPr>
        <w:rFonts w:ascii="Courier New" w:hAnsi="Courier New" w:cs="Courier New" w:hint="default"/>
      </w:rPr>
    </w:lvl>
    <w:lvl w:ilvl="8" w:tplc="FB0818AE" w:tentative="1">
      <w:start w:val="1"/>
      <w:numFmt w:val="bullet"/>
      <w:lvlText w:val=""/>
      <w:lvlJc w:val="left"/>
      <w:pPr>
        <w:ind w:left="6840" w:hanging="360"/>
      </w:pPr>
      <w:rPr>
        <w:rFonts w:ascii="Wingdings" w:hAnsi="Wingdings" w:hint="default"/>
      </w:rPr>
    </w:lvl>
  </w:abstractNum>
  <w:abstractNum w:abstractNumId="33">
    <w:nsid w:val="5CF01DF5"/>
    <w:multiLevelType w:val="hybridMultilevel"/>
    <w:tmpl w:val="E200A9BE"/>
    <w:lvl w:ilvl="0" w:tplc="6BC86F4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D30420F"/>
    <w:multiLevelType w:val="hybridMultilevel"/>
    <w:tmpl w:val="F614F4F8"/>
    <w:lvl w:ilvl="0" w:tplc="BD90C6D8">
      <w:start w:val="1"/>
      <w:numFmt w:val="bullet"/>
      <w:lvlText w:val=""/>
      <w:lvlJc w:val="left"/>
      <w:pPr>
        <w:ind w:left="1080" w:hanging="360"/>
      </w:pPr>
      <w:rPr>
        <w:rFonts w:ascii="Wingdings" w:hAnsi="Wingdings" w:hint="default"/>
      </w:rPr>
    </w:lvl>
    <w:lvl w:ilvl="1" w:tplc="D834C832" w:tentative="1">
      <w:start w:val="1"/>
      <w:numFmt w:val="bullet"/>
      <w:lvlText w:val="o"/>
      <w:lvlJc w:val="left"/>
      <w:pPr>
        <w:ind w:left="1800" w:hanging="360"/>
      </w:pPr>
      <w:rPr>
        <w:rFonts w:ascii="Courier New" w:hAnsi="Courier New" w:cs="Courier New" w:hint="default"/>
      </w:rPr>
    </w:lvl>
    <w:lvl w:ilvl="2" w:tplc="AE744ACE" w:tentative="1">
      <w:start w:val="1"/>
      <w:numFmt w:val="bullet"/>
      <w:lvlText w:val=""/>
      <w:lvlJc w:val="left"/>
      <w:pPr>
        <w:ind w:left="2520" w:hanging="360"/>
      </w:pPr>
      <w:rPr>
        <w:rFonts w:ascii="Wingdings" w:hAnsi="Wingdings" w:hint="default"/>
      </w:rPr>
    </w:lvl>
    <w:lvl w:ilvl="3" w:tplc="3760E224" w:tentative="1">
      <w:start w:val="1"/>
      <w:numFmt w:val="bullet"/>
      <w:lvlText w:val=""/>
      <w:lvlJc w:val="left"/>
      <w:pPr>
        <w:ind w:left="3240" w:hanging="360"/>
      </w:pPr>
      <w:rPr>
        <w:rFonts w:ascii="Symbol" w:hAnsi="Symbol" w:hint="default"/>
      </w:rPr>
    </w:lvl>
    <w:lvl w:ilvl="4" w:tplc="0930FA64" w:tentative="1">
      <w:start w:val="1"/>
      <w:numFmt w:val="bullet"/>
      <w:lvlText w:val="o"/>
      <w:lvlJc w:val="left"/>
      <w:pPr>
        <w:ind w:left="3960" w:hanging="360"/>
      </w:pPr>
      <w:rPr>
        <w:rFonts w:ascii="Courier New" w:hAnsi="Courier New" w:cs="Courier New" w:hint="default"/>
      </w:rPr>
    </w:lvl>
    <w:lvl w:ilvl="5" w:tplc="631C8100" w:tentative="1">
      <w:start w:val="1"/>
      <w:numFmt w:val="bullet"/>
      <w:lvlText w:val=""/>
      <w:lvlJc w:val="left"/>
      <w:pPr>
        <w:ind w:left="4680" w:hanging="360"/>
      </w:pPr>
      <w:rPr>
        <w:rFonts w:ascii="Wingdings" w:hAnsi="Wingdings" w:hint="default"/>
      </w:rPr>
    </w:lvl>
    <w:lvl w:ilvl="6" w:tplc="446403C2" w:tentative="1">
      <w:start w:val="1"/>
      <w:numFmt w:val="bullet"/>
      <w:lvlText w:val=""/>
      <w:lvlJc w:val="left"/>
      <w:pPr>
        <w:ind w:left="5400" w:hanging="360"/>
      </w:pPr>
      <w:rPr>
        <w:rFonts w:ascii="Symbol" w:hAnsi="Symbol" w:hint="default"/>
      </w:rPr>
    </w:lvl>
    <w:lvl w:ilvl="7" w:tplc="749261D0" w:tentative="1">
      <w:start w:val="1"/>
      <w:numFmt w:val="bullet"/>
      <w:lvlText w:val="o"/>
      <w:lvlJc w:val="left"/>
      <w:pPr>
        <w:ind w:left="6120" w:hanging="360"/>
      </w:pPr>
      <w:rPr>
        <w:rFonts w:ascii="Courier New" w:hAnsi="Courier New" w:cs="Courier New" w:hint="default"/>
      </w:rPr>
    </w:lvl>
    <w:lvl w:ilvl="8" w:tplc="07A6AE00" w:tentative="1">
      <w:start w:val="1"/>
      <w:numFmt w:val="bullet"/>
      <w:lvlText w:val=""/>
      <w:lvlJc w:val="left"/>
      <w:pPr>
        <w:ind w:left="6840" w:hanging="360"/>
      </w:pPr>
      <w:rPr>
        <w:rFonts w:ascii="Wingdings" w:hAnsi="Wingdings" w:hint="default"/>
      </w:rPr>
    </w:lvl>
  </w:abstractNum>
  <w:abstractNum w:abstractNumId="35">
    <w:nsid w:val="61F66162"/>
    <w:multiLevelType w:val="hybridMultilevel"/>
    <w:tmpl w:val="B3F09088"/>
    <w:lvl w:ilvl="0" w:tplc="0402000F">
      <w:start w:val="1"/>
      <w:numFmt w:val="bullet"/>
      <w:lvlText w:val=""/>
      <w:lvlJc w:val="left"/>
      <w:pPr>
        <w:ind w:left="644" w:hanging="360"/>
      </w:pPr>
      <w:rPr>
        <w:rFonts w:ascii="Wingdings" w:hAnsi="Wingdings" w:hint="default"/>
        <w:color w:val="auto"/>
      </w:rPr>
    </w:lvl>
    <w:lvl w:ilvl="1" w:tplc="04020019" w:tentative="1">
      <w:start w:val="1"/>
      <w:numFmt w:val="bullet"/>
      <w:lvlText w:val="o"/>
      <w:lvlJc w:val="left"/>
      <w:pPr>
        <w:ind w:left="1800" w:hanging="360"/>
      </w:pPr>
      <w:rPr>
        <w:rFonts w:ascii="Courier New" w:hAnsi="Courier New" w:cs="Courier New" w:hint="default"/>
      </w:rPr>
    </w:lvl>
    <w:lvl w:ilvl="2" w:tplc="0402001B" w:tentative="1">
      <w:start w:val="1"/>
      <w:numFmt w:val="bullet"/>
      <w:lvlText w:val=""/>
      <w:lvlJc w:val="left"/>
      <w:pPr>
        <w:ind w:left="2520" w:hanging="360"/>
      </w:pPr>
      <w:rPr>
        <w:rFonts w:ascii="Wingdings" w:hAnsi="Wingdings" w:hint="default"/>
      </w:rPr>
    </w:lvl>
    <w:lvl w:ilvl="3" w:tplc="0402000F" w:tentative="1">
      <w:start w:val="1"/>
      <w:numFmt w:val="bullet"/>
      <w:lvlText w:val=""/>
      <w:lvlJc w:val="left"/>
      <w:pPr>
        <w:ind w:left="3240" w:hanging="360"/>
      </w:pPr>
      <w:rPr>
        <w:rFonts w:ascii="Symbol" w:hAnsi="Symbol" w:hint="default"/>
      </w:rPr>
    </w:lvl>
    <w:lvl w:ilvl="4" w:tplc="04020019" w:tentative="1">
      <w:start w:val="1"/>
      <w:numFmt w:val="bullet"/>
      <w:lvlText w:val="o"/>
      <w:lvlJc w:val="left"/>
      <w:pPr>
        <w:ind w:left="3960" w:hanging="360"/>
      </w:pPr>
      <w:rPr>
        <w:rFonts w:ascii="Courier New" w:hAnsi="Courier New" w:cs="Courier New" w:hint="default"/>
      </w:rPr>
    </w:lvl>
    <w:lvl w:ilvl="5" w:tplc="0402001B" w:tentative="1">
      <w:start w:val="1"/>
      <w:numFmt w:val="bullet"/>
      <w:lvlText w:val=""/>
      <w:lvlJc w:val="left"/>
      <w:pPr>
        <w:ind w:left="4680" w:hanging="360"/>
      </w:pPr>
      <w:rPr>
        <w:rFonts w:ascii="Wingdings" w:hAnsi="Wingdings" w:hint="default"/>
      </w:rPr>
    </w:lvl>
    <w:lvl w:ilvl="6" w:tplc="0402000F" w:tentative="1">
      <w:start w:val="1"/>
      <w:numFmt w:val="bullet"/>
      <w:lvlText w:val=""/>
      <w:lvlJc w:val="left"/>
      <w:pPr>
        <w:ind w:left="5400" w:hanging="360"/>
      </w:pPr>
      <w:rPr>
        <w:rFonts w:ascii="Symbol" w:hAnsi="Symbol" w:hint="default"/>
      </w:rPr>
    </w:lvl>
    <w:lvl w:ilvl="7" w:tplc="04020019" w:tentative="1">
      <w:start w:val="1"/>
      <w:numFmt w:val="bullet"/>
      <w:lvlText w:val="o"/>
      <w:lvlJc w:val="left"/>
      <w:pPr>
        <w:ind w:left="6120" w:hanging="360"/>
      </w:pPr>
      <w:rPr>
        <w:rFonts w:ascii="Courier New" w:hAnsi="Courier New" w:cs="Courier New" w:hint="default"/>
      </w:rPr>
    </w:lvl>
    <w:lvl w:ilvl="8" w:tplc="0402001B" w:tentative="1">
      <w:start w:val="1"/>
      <w:numFmt w:val="bullet"/>
      <w:lvlText w:val=""/>
      <w:lvlJc w:val="left"/>
      <w:pPr>
        <w:ind w:left="6840" w:hanging="360"/>
      </w:pPr>
      <w:rPr>
        <w:rFonts w:ascii="Wingdings" w:hAnsi="Wingdings" w:hint="default"/>
      </w:rPr>
    </w:lvl>
  </w:abstractNum>
  <w:abstractNum w:abstractNumId="36">
    <w:nsid w:val="626E64DF"/>
    <w:multiLevelType w:val="hybridMultilevel"/>
    <w:tmpl w:val="3274DBB8"/>
    <w:lvl w:ilvl="0" w:tplc="EA266E06">
      <w:start w:val="1"/>
      <w:numFmt w:val="bullet"/>
      <w:lvlText w:val="-"/>
      <w:lvlJc w:val="left"/>
      <w:pPr>
        <w:ind w:left="1440" w:hanging="360"/>
      </w:pPr>
      <w:rPr>
        <w:rFonts w:ascii="Calibri" w:eastAsia="Calibri" w:hAnsi="Calibri" w:cs="Times New Roman" w:hint="default"/>
      </w:rPr>
    </w:lvl>
    <w:lvl w:ilvl="1" w:tplc="47E80698" w:tentative="1">
      <w:start w:val="1"/>
      <w:numFmt w:val="bullet"/>
      <w:lvlText w:val="o"/>
      <w:lvlJc w:val="left"/>
      <w:pPr>
        <w:ind w:left="2160" w:hanging="360"/>
      </w:pPr>
      <w:rPr>
        <w:rFonts w:ascii="Courier New" w:hAnsi="Courier New" w:cs="Courier New" w:hint="default"/>
      </w:rPr>
    </w:lvl>
    <w:lvl w:ilvl="2" w:tplc="37E80E12" w:tentative="1">
      <w:start w:val="1"/>
      <w:numFmt w:val="bullet"/>
      <w:lvlText w:val=""/>
      <w:lvlJc w:val="left"/>
      <w:pPr>
        <w:ind w:left="2880" w:hanging="360"/>
      </w:pPr>
      <w:rPr>
        <w:rFonts w:ascii="Wingdings" w:hAnsi="Wingdings" w:hint="default"/>
      </w:rPr>
    </w:lvl>
    <w:lvl w:ilvl="3" w:tplc="236404BA" w:tentative="1">
      <w:start w:val="1"/>
      <w:numFmt w:val="bullet"/>
      <w:lvlText w:val=""/>
      <w:lvlJc w:val="left"/>
      <w:pPr>
        <w:ind w:left="3600" w:hanging="360"/>
      </w:pPr>
      <w:rPr>
        <w:rFonts w:ascii="Symbol" w:hAnsi="Symbol" w:hint="default"/>
      </w:rPr>
    </w:lvl>
    <w:lvl w:ilvl="4" w:tplc="A00EBA7E" w:tentative="1">
      <w:start w:val="1"/>
      <w:numFmt w:val="bullet"/>
      <w:lvlText w:val="o"/>
      <w:lvlJc w:val="left"/>
      <w:pPr>
        <w:ind w:left="4320" w:hanging="360"/>
      </w:pPr>
      <w:rPr>
        <w:rFonts w:ascii="Courier New" w:hAnsi="Courier New" w:cs="Courier New" w:hint="default"/>
      </w:rPr>
    </w:lvl>
    <w:lvl w:ilvl="5" w:tplc="FBBE3D6C" w:tentative="1">
      <w:start w:val="1"/>
      <w:numFmt w:val="bullet"/>
      <w:lvlText w:val=""/>
      <w:lvlJc w:val="left"/>
      <w:pPr>
        <w:ind w:left="5040" w:hanging="360"/>
      </w:pPr>
      <w:rPr>
        <w:rFonts w:ascii="Wingdings" w:hAnsi="Wingdings" w:hint="default"/>
      </w:rPr>
    </w:lvl>
    <w:lvl w:ilvl="6" w:tplc="A2985170" w:tentative="1">
      <w:start w:val="1"/>
      <w:numFmt w:val="bullet"/>
      <w:lvlText w:val=""/>
      <w:lvlJc w:val="left"/>
      <w:pPr>
        <w:ind w:left="5760" w:hanging="360"/>
      </w:pPr>
      <w:rPr>
        <w:rFonts w:ascii="Symbol" w:hAnsi="Symbol" w:hint="default"/>
      </w:rPr>
    </w:lvl>
    <w:lvl w:ilvl="7" w:tplc="8766B6F2" w:tentative="1">
      <w:start w:val="1"/>
      <w:numFmt w:val="bullet"/>
      <w:lvlText w:val="o"/>
      <w:lvlJc w:val="left"/>
      <w:pPr>
        <w:ind w:left="6480" w:hanging="360"/>
      </w:pPr>
      <w:rPr>
        <w:rFonts w:ascii="Courier New" w:hAnsi="Courier New" w:cs="Courier New" w:hint="default"/>
      </w:rPr>
    </w:lvl>
    <w:lvl w:ilvl="8" w:tplc="197E754C" w:tentative="1">
      <w:start w:val="1"/>
      <w:numFmt w:val="bullet"/>
      <w:lvlText w:val=""/>
      <w:lvlJc w:val="left"/>
      <w:pPr>
        <w:ind w:left="7200" w:hanging="360"/>
      </w:pPr>
      <w:rPr>
        <w:rFonts w:ascii="Wingdings" w:hAnsi="Wingdings" w:hint="default"/>
      </w:rPr>
    </w:lvl>
  </w:abstractNum>
  <w:abstractNum w:abstractNumId="37">
    <w:nsid w:val="641E3012"/>
    <w:multiLevelType w:val="hybridMultilevel"/>
    <w:tmpl w:val="DC786A86"/>
    <w:lvl w:ilvl="0" w:tplc="FFFFFFFF">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nsid w:val="66767993"/>
    <w:multiLevelType w:val="hybridMultilevel"/>
    <w:tmpl w:val="2BB4FE3E"/>
    <w:lvl w:ilvl="0" w:tplc="5164C28C">
      <w:start w:val="1"/>
      <w:numFmt w:val="decimal"/>
      <w:lvlText w:val="%1."/>
      <w:lvlJc w:val="left"/>
      <w:pPr>
        <w:ind w:left="720" w:hanging="360"/>
      </w:pPr>
      <w:rPr>
        <w:b/>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9">
    <w:nsid w:val="68363C6B"/>
    <w:multiLevelType w:val="hybridMultilevel"/>
    <w:tmpl w:val="8C46EF76"/>
    <w:lvl w:ilvl="0" w:tplc="0402000F">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6E1E413E"/>
    <w:multiLevelType w:val="hybridMultilevel"/>
    <w:tmpl w:val="5C242970"/>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1">
    <w:nsid w:val="6EE52398"/>
    <w:multiLevelType w:val="hybridMultilevel"/>
    <w:tmpl w:val="6C50A1EE"/>
    <w:lvl w:ilvl="0" w:tplc="7DC6A9A6">
      <w:start w:val="1"/>
      <w:numFmt w:val="bullet"/>
      <w:lvlText w:val=""/>
      <w:lvlJc w:val="left"/>
      <w:pPr>
        <w:ind w:left="1080" w:hanging="360"/>
      </w:pPr>
      <w:rPr>
        <w:rFonts w:ascii="Wingdings" w:hAnsi="Wingdings" w:hint="default"/>
      </w:rPr>
    </w:lvl>
    <w:lvl w:ilvl="1" w:tplc="C1E88A44" w:tentative="1">
      <w:start w:val="1"/>
      <w:numFmt w:val="bullet"/>
      <w:lvlText w:val="o"/>
      <w:lvlJc w:val="left"/>
      <w:pPr>
        <w:ind w:left="1800" w:hanging="360"/>
      </w:pPr>
      <w:rPr>
        <w:rFonts w:ascii="Courier New" w:hAnsi="Courier New" w:cs="Courier New" w:hint="default"/>
      </w:rPr>
    </w:lvl>
    <w:lvl w:ilvl="2" w:tplc="EA5C6D78" w:tentative="1">
      <w:start w:val="1"/>
      <w:numFmt w:val="bullet"/>
      <w:lvlText w:val=""/>
      <w:lvlJc w:val="left"/>
      <w:pPr>
        <w:ind w:left="2520" w:hanging="360"/>
      </w:pPr>
      <w:rPr>
        <w:rFonts w:ascii="Wingdings" w:hAnsi="Wingdings" w:hint="default"/>
      </w:rPr>
    </w:lvl>
    <w:lvl w:ilvl="3" w:tplc="1BB65B96" w:tentative="1">
      <w:start w:val="1"/>
      <w:numFmt w:val="bullet"/>
      <w:lvlText w:val=""/>
      <w:lvlJc w:val="left"/>
      <w:pPr>
        <w:ind w:left="3240" w:hanging="360"/>
      </w:pPr>
      <w:rPr>
        <w:rFonts w:ascii="Symbol" w:hAnsi="Symbol" w:hint="default"/>
      </w:rPr>
    </w:lvl>
    <w:lvl w:ilvl="4" w:tplc="F33CD080" w:tentative="1">
      <w:start w:val="1"/>
      <w:numFmt w:val="bullet"/>
      <w:lvlText w:val="o"/>
      <w:lvlJc w:val="left"/>
      <w:pPr>
        <w:ind w:left="3960" w:hanging="360"/>
      </w:pPr>
      <w:rPr>
        <w:rFonts w:ascii="Courier New" w:hAnsi="Courier New" w:cs="Courier New" w:hint="default"/>
      </w:rPr>
    </w:lvl>
    <w:lvl w:ilvl="5" w:tplc="6FF8D82A" w:tentative="1">
      <w:start w:val="1"/>
      <w:numFmt w:val="bullet"/>
      <w:lvlText w:val=""/>
      <w:lvlJc w:val="left"/>
      <w:pPr>
        <w:ind w:left="4680" w:hanging="360"/>
      </w:pPr>
      <w:rPr>
        <w:rFonts w:ascii="Wingdings" w:hAnsi="Wingdings" w:hint="default"/>
      </w:rPr>
    </w:lvl>
    <w:lvl w:ilvl="6" w:tplc="4CEA0582" w:tentative="1">
      <w:start w:val="1"/>
      <w:numFmt w:val="bullet"/>
      <w:lvlText w:val=""/>
      <w:lvlJc w:val="left"/>
      <w:pPr>
        <w:ind w:left="5400" w:hanging="360"/>
      </w:pPr>
      <w:rPr>
        <w:rFonts w:ascii="Symbol" w:hAnsi="Symbol" w:hint="default"/>
      </w:rPr>
    </w:lvl>
    <w:lvl w:ilvl="7" w:tplc="AE02F7F2" w:tentative="1">
      <w:start w:val="1"/>
      <w:numFmt w:val="bullet"/>
      <w:lvlText w:val="o"/>
      <w:lvlJc w:val="left"/>
      <w:pPr>
        <w:ind w:left="6120" w:hanging="360"/>
      </w:pPr>
      <w:rPr>
        <w:rFonts w:ascii="Courier New" w:hAnsi="Courier New" w:cs="Courier New" w:hint="default"/>
      </w:rPr>
    </w:lvl>
    <w:lvl w:ilvl="8" w:tplc="AA3EA27A" w:tentative="1">
      <w:start w:val="1"/>
      <w:numFmt w:val="bullet"/>
      <w:lvlText w:val=""/>
      <w:lvlJc w:val="left"/>
      <w:pPr>
        <w:ind w:left="6840" w:hanging="360"/>
      </w:pPr>
      <w:rPr>
        <w:rFonts w:ascii="Wingdings" w:hAnsi="Wingdings" w:hint="default"/>
      </w:rPr>
    </w:lvl>
  </w:abstractNum>
  <w:abstractNum w:abstractNumId="42">
    <w:nsid w:val="730D7E71"/>
    <w:multiLevelType w:val="hybridMultilevel"/>
    <w:tmpl w:val="D5326D74"/>
    <w:lvl w:ilvl="0" w:tplc="0402000D">
      <w:start w:val="1"/>
      <w:numFmt w:val="bullet"/>
      <w:lvlText w:val=""/>
      <w:lvlJc w:val="left"/>
      <w:pPr>
        <w:ind w:left="3338" w:hanging="360"/>
      </w:pPr>
      <w:rPr>
        <w:rFonts w:ascii="Wingdings" w:hAnsi="Wingdings" w:hint="default"/>
      </w:rPr>
    </w:lvl>
    <w:lvl w:ilvl="1" w:tplc="04020003" w:tentative="1">
      <w:start w:val="1"/>
      <w:numFmt w:val="bullet"/>
      <w:lvlText w:val="o"/>
      <w:lvlJc w:val="left"/>
      <w:pPr>
        <w:ind w:left="4058" w:hanging="360"/>
      </w:pPr>
      <w:rPr>
        <w:rFonts w:ascii="Courier New" w:hAnsi="Courier New" w:cs="Courier New" w:hint="default"/>
      </w:rPr>
    </w:lvl>
    <w:lvl w:ilvl="2" w:tplc="04020005" w:tentative="1">
      <w:start w:val="1"/>
      <w:numFmt w:val="bullet"/>
      <w:lvlText w:val=""/>
      <w:lvlJc w:val="left"/>
      <w:pPr>
        <w:ind w:left="4778" w:hanging="360"/>
      </w:pPr>
      <w:rPr>
        <w:rFonts w:ascii="Wingdings" w:hAnsi="Wingdings" w:hint="default"/>
      </w:rPr>
    </w:lvl>
    <w:lvl w:ilvl="3" w:tplc="04020001" w:tentative="1">
      <w:start w:val="1"/>
      <w:numFmt w:val="bullet"/>
      <w:lvlText w:val=""/>
      <w:lvlJc w:val="left"/>
      <w:pPr>
        <w:ind w:left="5498" w:hanging="360"/>
      </w:pPr>
      <w:rPr>
        <w:rFonts w:ascii="Symbol" w:hAnsi="Symbol" w:hint="default"/>
      </w:rPr>
    </w:lvl>
    <w:lvl w:ilvl="4" w:tplc="04020003" w:tentative="1">
      <w:start w:val="1"/>
      <w:numFmt w:val="bullet"/>
      <w:lvlText w:val="o"/>
      <w:lvlJc w:val="left"/>
      <w:pPr>
        <w:ind w:left="6218" w:hanging="360"/>
      </w:pPr>
      <w:rPr>
        <w:rFonts w:ascii="Courier New" w:hAnsi="Courier New" w:cs="Courier New" w:hint="default"/>
      </w:rPr>
    </w:lvl>
    <w:lvl w:ilvl="5" w:tplc="04020005" w:tentative="1">
      <w:start w:val="1"/>
      <w:numFmt w:val="bullet"/>
      <w:lvlText w:val=""/>
      <w:lvlJc w:val="left"/>
      <w:pPr>
        <w:ind w:left="6938" w:hanging="360"/>
      </w:pPr>
      <w:rPr>
        <w:rFonts w:ascii="Wingdings" w:hAnsi="Wingdings" w:hint="default"/>
      </w:rPr>
    </w:lvl>
    <w:lvl w:ilvl="6" w:tplc="04020001" w:tentative="1">
      <w:start w:val="1"/>
      <w:numFmt w:val="bullet"/>
      <w:lvlText w:val=""/>
      <w:lvlJc w:val="left"/>
      <w:pPr>
        <w:ind w:left="7658" w:hanging="360"/>
      </w:pPr>
      <w:rPr>
        <w:rFonts w:ascii="Symbol" w:hAnsi="Symbol" w:hint="default"/>
      </w:rPr>
    </w:lvl>
    <w:lvl w:ilvl="7" w:tplc="04020003" w:tentative="1">
      <w:start w:val="1"/>
      <w:numFmt w:val="bullet"/>
      <w:lvlText w:val="o"/>
      <w:lvlJc w:val="left"/>
      <w:pPr>
        <w:ind w:left="8378" w:hanging="360"/>
      </w:pPr>
      <w:rPr>
        <w:rFonts w:ascii="Courier New" w:hAnsi="Courier New" w:cs="Courier New" w:hint="default"/>
      </w:rPr>
    </w:lvl>
    <w:lvl w:ilvl="8" w:tplc="04020005" w:tentative="1">
      <w:start w:val="1"/>
      <w:numFmt w:val="bullet"/>
      <w:lvlText w:val=""/>
      <w:lvlJc w:val="left"/>
      <w:pPr>
        <w:ind w:left="9098" w:hanging="360"/>
      </w:pPr>
      <w:rPr>
        <w:rFonts w:ascii="Wingdings" w:hAnsi="Wingdings" w:hint="default"/>
      </w:rPr>
    </w:lvl>
  </w:abstractNum>
  <w:abstractNum w:abstractNumId="43">
    <w:nsid w:val="73C76DC1"/>
    <w:multiLevelType w:val="hybridMultilevel"/>
    <w:tmpl w:val="995E4D2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nsid w:val="77C80C91"/>
    <w:multiLevelType w:val="hybridMultilevel"/>
    <w:tmpl w:val="7026CECE"/>
    <w:lvl w:ilvl="0" w:tplc="0409000B">
      <w:start w:val="1"/>
      <w:numFmt w:val="bullet"/>
      <w:lvlText w:val=""/>
      <w:lvlJc w:val="left"/>
      <w:pPr>
        <w:ind w:left="1110" w:hanging="360"/>
      </w:pPr>
      <w:rPr>
        <w:rFonts w:ascii="Wingdings" w:hAnsi="Wingdings"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45">
    <w:nsid w:val="789124ED"/>
    <w:multiLevelType w:val="hybridMultilevel"/>
    <w:tmpl w:val="794CC0BC"/>
    <w:lvl w:ilvl="0" w:tplc="75385EC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6">
    <w:nsid w:val="7A265D84"/>
    <w:multiLevelType w:val="hybridMultilevel"/>
    <w:tmpl w:val="D41CAFD2"/>
    <w:lvl w:ilvl="0" w:tplc="ED0EE11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B8747D8"/>
    <w:multiLevelType w:val="hybridMultilevel"/>
    <w:tmpl w:val="D4A2FD78"/>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num w:numId="1">
    <w:abstractNumId w:val="30"/>
  </w:num>
  <w:num w:numId="2">
    <w:abstractNumId w:val="2"/>
  </w:num>
  <w:num w:numId="3">
    <w:abstractNumId w:val="11"/>
  </w:num>
  <w:num w:numId="4">
    <w:abstractNumId w:val="14"/>
  </w:num>
  <w:num w:numId="5">
    <w:abstractNumId w:val="37"/>
  </w:num>
  <w:num w:numId="6">
    <w:abstractNumId w:val="24"/>
  </w:num>
  <w:num w:numId="7">
    <w:abstractNumId w:val="23"/>
  </w:num>
  <w:num w:numId="8">
    <w:abstractNumId w:val="8"/>
  </w:num>
  <w:num w:numId="9">
    <w:abstractNumId w:val="36"/>
  </w:num>
  <w:num w:numId="10">
    <w:abstractNumId w:val="12"/>
  </w:num>
  <w:num w:numId="11">
    <w:abstractNumId w:val="15"/>
  </w:num>
  <w:num w:numId="12">
    <w:abstractNumId w:val="6"/>
  </w:num>
  <w:num w:numId="13">
    <w:abstractNumId w:val="21"/>
  </w:num>
  <w:num w:numId="14">
    <w:abstractNumId w:val="7"/>
  </w:num>
  <w:num w:numId="15">
    <w:abstractNumId w:val="25"/>
  </w:num>
  <w:num w:numId="16">
    <w:abstractNumId w:val="18"/>
  </w:num>
  <w:num w:numId="17">
    <w:abstractNumId w:val="13"/>
  </w:num>
  <w:num w:numId="18">
    <w:abstractNumId w:val="33"/>
  </w:num>
  <w:num w:numId="19">
    <w:abstractNumId w:val="31"/>
  </w:num>
  <w:num w:numId="20">
    <w:abstractNumId w:val="44"/>
  </w:num>
  <w:num w:numId="21">
    <w:abstractNumId w:val="43"/>
  </w:num>
  <w:num w:numId="22">
    <w:abstractNumId w:val="46"/>
  </w:num>
  <w:num w:numId="23">
    <w:abstractNumId w:val="32"/>
  </w:num>
  <w:num w:numId="24">
    <w:abstractNumId w:val="29"/>
  </w:num>
  <w:num w:numId="25">
    <w:abstractNumId w:val="19"/>
  </w:num>
  <w:num w:numId="26">
    <w:abstractNumId w:val="35"/>
  </w:num>
  <w:num w:numId="27">
    <w:abstractNumId w:val="9"/>
  </w:num>
  <w:num w:numId="28">
    <w:abstractNumId w:val="5"/>
  </w:num>
  <w:num w:numId="29">
    <w:abstractNumId w:val="41"/>
  </w:num>
  <w:num w:numId="30">
    <w:abstractNumId w:val="34"/>
  </w:num>
  <w:num w:numId="31">
    <w:abstractNumId w:val="39"/>
  </w:num>
  <w:num w:numId="32">
    <w:abstractNumId w:val="22"/>
  </w:num>
  <w:num w:numId="33">
    <w:abstractNumId w:val="16"/>
  </w:num>
  <w:num w:numId="34">
    <w:abstractNumId w:val="45"/>
  </w:num>
  <w:num w:numId="35">
    <w:abstractNumId w:val="3"/>
  </w:num>
  <w:num w:numId="36">
    <w:abstractNumId w:val="1"/>
  </w:num>
  <w:num w:numId="37">
    <w:abstractNumId w:val="28"/>
  </w:num>
  <w:num w:numId="38">
    <w:abstractNumId w:val="17"/>
  </w:num>
  <w:num w:numId="39">
    <w:abstractNumId w:val="42"/>
  </w:num>
  <w:num w:numId="40">
    <w:abstractNumId w:val="40"/>
  </w:num>
  <w:num w:numId="41">
    <w:abstractNumId w:val="26"/>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47"/>
  </w:num>
  <w:num w:numId="4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0758"/>
    <w:rsid w:val="000010AA"/>
    <w:rsid w:val="00006B61"/>
    <w:rsid w:val="00012B13"/>
    <w:rsid w:val="00015283"/>
    <w:rsid w:val="00015860"/>
    <w:rsid w:val="00015DE1"/>
    <w:rsid w:val="00017B98"/>
    <w:rsid w:val="0002261C"/>
    <w:rsid w:val="00031DA2"/>
    <w:rsid w:val="0003351D"/>
    <w:rsid w:val="00040BF0"/>
    <w:rsid w:val="00042D03"/>
    <w:rsid w:val="00043608"/>
    <w:rsid w:val="00045661"/>
    <w:rsid w:val="00046529"/>
    <w:rsid w:val="00052531"/>
    <w:rsid w:val="0006029D"/>
    <w:rsid w:val="00062F53"/>
    <w:rsid w:val="00073090"/>
    <w:rsid w:val="00073B28"/>
    <w:rsid w:val="00076382"/>
    <w:rsid w:val="0008143A"/>
    <w:rsid w:val="00087401"/>
    <w:rsid w:val="00091D68"/>
    <w:rsid w:val="00092796"/>
    <w:rsid w:val="000968CC"/>
    <w:rsid w:val="000A231B"/>
    <w:rsid w:val="000A3185"/>
    <w:rsid w:val="000A7BDD"/>
    <w:rsid w:val="000B11E6"/>
    <w:rsid w:val="000B2E6E"/>
    <w:rsid w:val="000B41DB"/>
    <w:rsid w:val="000C5C5F"/>
    <w:rsid w:val="000D2C05"/>
    <w:rsid w:val="000D3EB3"/>
    <w:rsid w:val="000D4D55"/>
    <w:rsid w:val="000D7E21"/>
    <w:rsid w:val="000E129D"/>
    <w:rsid w:val="000E321A"/>
    <w:rsid w:val="000E4185"/>
    <w:rsid w:val="000F3401"/>
    <w:rsid w:val="00110E68"/>
    <w:rsid w:val="00113497"/>
    <w:rsid w:val="001151BC"/>
    <w:rsid w:val="00120FCA"/>
    <w:rsid w:val="001279B9"/>
    <w:rsid w:val="00140090"/>
    <w:rsid w:val="001451B1"/>
    <w:rsid w:val="001472D8"/>
    <w:rsid w:val="0016557A"/>
    <w:rsid w:val="001704EB"/>
    <w:rsid w:val="00173214"/>
    <w:rsid w:val="00185F37"/>
    <w:rsid w:val="0019120B"/>
    <w:rsid w:val="00195644"/>
    <w:rsid w:val="00196CCB"/>
    <w:rsid w:val="001A0DA9"/>
    <w:rsid w:val="001A0E8F"/>
    <w:rsid w:val="001A60C4"/>
    <w:rsid w:val="001B03D6"/>
    <w:rsid w:val="001C16F6"/>
    <w:rsid w:val="001C243E"/>
    <w:rsid w:val="001C3091"/>
    <w:rsid w:val="001C74EC"/>
    <w:rsid w:val="001D3B34"/>
    <w:rsid w:val="001F051A"/>
    <w:rsid w:val="001F5A2A"/>
    <w:rsid w:val="00214FC3"/>
    <w:rsid w:val="002245BE"/>
    <w:rsid w:val="002255BE"/>
    <w:rsid w:val="0023759F"/>
    <w:rsid w:val="00241FB3"/>
    <w:rsid w:val="00243146"/>
    <w:rsid w:val="00243B70"/>
    <w:rsid w:val="0024673C"/>
    <w:rsid w:val="0025133E"/>
    <w:rsid w:val="00251A66"/>
    <w:rsid w:val="00254060"/>
    <w:rsid w:val="00255131"/>
    <w:rsid w:val="002566F4"/>
    <w:rsid w:val="00257CD7"/>
    <w:rsid w:val="00262251"/>
    <w:rsid w:val="00265319"/>
    <w:rsid w:val="00266E56"/>
    <w:rsid w:val="002705C4"/>
    <w:rsid w:val="002802EB"/>
    <w:rsid w:val="0028290F"/>
    <w:rsid w:val="00285954"/>
    <w:rsid w:val="00294F61"/>
    <w:rsid w:val="002956EA"/>
    <w:rsid w:val="002A412F"/>
    <w:rsid w:val="002A6EC3"/>
    <w:rsid w:val="002B18D7"/>
    <w:rsid w:val="002C0426"/>
    <w:rsid w:val="002C0F45"/>
    <w:rsid w:val="002D0E3C"/>
    <w:rsid w:val="002D3A20"/>
    <w:rsid w:val="002E1C03"/>
    <w:rsid w:val="002E6CCA"/>
    <w:rsid w:val="002E6DF0"/>
    <w:rsid w:val="002F00AD"/>
    <w:rsid w:val="002F3D48"/>
    <w:rsid w:val="002F3E01"/>
    <w:rsid w:val="0031362F"/>
    <w:rsid w:val="0031509A"/>
    <w:rsid w:val="00316137"/>
    <w:rsid w:val="003162B9"/>
    <w:rsid w:val="003167A4"/>
    <w:rsid w:val="003246FC"/>
    <w:rsid w:val="00331D44"/>
    <w:rsid w:val="00332603"/>
    <w:rsid w:val="00337F4E"/>
    <w:rsid w:val="00344136"/>
    <w:rsid w:val="0034763B"/>
    <w:rsid w:val="00350BCD"/>
    <w:rsid w:val="0036075A"/>
    <w:rsid w:val="00361EDF"/>
    <w:rsid w:val="00363546"/>
    <w:rsid w:val="0036401A"/>
    <w:rsid w:val="00367516"/>
    <w:rsid w:val="003731D2"/>
    <w:rsid w:val="00373E01"/>
    <w:rsid w:val="00375067"/>
    <w:rsid w:val="0037577E"/>
    <w:rsid w:val="003812E7"/>
    <w:rsid w:val="00382698"/>
    <w:rsid w:val="00390228"/>
    <w:rsid w:val="0039130D"/>
    <w:rsid w:val="00393B62"/>
    <w:rsid w:val="003A0E40"/>
    <w:rsid w:val="003A1F73"/>
    <w:rsid w:val="003A24C1"/>
    <w:rsid w:val="003A6652"/>
    <w:rsid w:val="003B1518"/>
    <w:rsid w:val="003B2272"/>
    <w:rsid w:val="003B6006"/>
    <w:rsid w:val="003C3E31"/>
    <w:rsid w:val="003C7268"/>
    <w:rsid w:val="003D5972"/>
    <w:rsid w:val="003D69DB"/>
    <w:rsid w:val="003D7DE5"/>
    <w:rsid w:val="003E12AA"/>
    <w:rsid w:val="003E1CF5"/>
    <w:rsid w:val="003E46AC"/>
    <w:rsid w:val="003E4F1E"/>
    <w:rsid w:val="003F6C86"/>
    <w:rsid w:val="00407A2A"/>
    <w:rsid w:val="00412742"/>
    <w:rsid w:val="00424DD6"/>
    <w:rsid w:val="004261C2"/>
    <w:rsid w:val="004269E2"/>
    <w:rsid w:val="00436591"/>
    <w:rsid w:val="004418E5"/>
    <w:rsid w:val="00443B13"/>
    <w:rsid w:val="00445AD3"/>
    <w:rsid w:val="0044646A"/>
    <w:rsid w:val="004534A4"/>
    <w:rsid w:val="00454A9D"/>
    <w:rsid w:val="004553E6"/>
    <w:rsid w:val="004648A2"/>
    <w:rsid w:val="00465EBC"/>
    <w:rsid w:val="0047662F"/>
    <w:rsid w:val="00477382"/>
    <w:rsid w:val="00491FDE"/>
    <w:rsid w:val="004922E9"/>
    <w:rsid w:val="004961EC"/>
    <w:rsid w:val="00497037"/>
    <w:rsid w:val="004A579B"/>
    <w:rsid w:val="004A7032"/>
    <w:rsid w:val="004A75A1"/>
    <w:rsid w:val="004B3E99"/>
    <w:rsid w:val="004B4492"/>
    <w:rsid w:val="004B4516"/>
    <w:rsid w:val="004B5DB3"/>
    <w:rsid w:val="004C6339"/>
    <w:rsid w:val="004D6580"/>
    <w:rsid w:val="004E062C"/>
    <w:rsid w:val="004E3FE4"/>
    <w:rsid w:val="004E4966"/>
    <w:rsid w:val="004E5140"/>
    <w:rsid w:val="004F3E59"/>
    <w:rsid w:val="004F5124"/>
    <w:rsid w:val="004F69B1"/>
    <w:rsid w:val="00500A59"/>
    <w:rsid w:val="00506682"/>
    <w:rsid w:val="00506EB9"/>
    <w:rsid w:val="005103F7"/>
    <w:rsid w:val="005173B2"/>
    <w:rsid w:val="00521986"/>
    <w:rsid w:val="00522836"/>
    <w:rsid w:val="00527FF9"/>
    <w:rsid w:val="00531CE4"/>
    <w:rsid w:val="00534CD3"/>
    <w:rsid w:val="00546336"/>
    <w:rsid w:val="00552FE4"/>
    <w:rsid w:val="00555C10"/>
    <w:rsid w:val="00555CD8"/>
    <w:rsid w:val="00557EA8"/>
    <w:rsid w:val="005620C2"/>
    <w:rsid w:val="0057124B"/>
    <w:rsid w:val="005741B4"/>
    <w:rsid w:val="00576F54"/>
    <w:rsid w:val="0057713C"/>
    <w:rsid w:val="00581635"/>
    <w:rsid w:val="0058192F"/>
    <w:rsid w:val="00583285"/>
    <w:rsid w:val="0058413A"/>
    <w:rsid w:val="00591A96"/>
    <w:rsid w:val="00591F9E"/>
    <w:rsid w:val="005A5B66"/>
    <w:rsid w:val="005A5CD6"/>
    <w:rsid w:val="005B5309"/>
    <w:rsid w:val="005C08C9"/>
    <w:rsid w:val="005C0986"/>
    <w:rsid w:val="005C2C61"/>
    <w:rsid w:val="005C53D9"/>
    <w:rsid w:val="005D0779"/>
    <w:rsid w:val="005D3F43"/>
    <w:rsid w:val="005D6314"/>
    <w:rsid w:val="005F1287"/>
    <w:rsid w:val="005F4C6C"/>
    <w:rsid w:val="005F4C92"/>
    <w:rsid w:val="005F65E8"/>
    <w:rsid w:val="00602C46"/>
    <w:rsid w:val="00604395"/>
    <w:rsid w:val="006072A8"/>
    <w:rsid w:val="00607C22"/>
    <w:rsid w:val="00610A4B"/>
    <w:rsid w:val="00615A4D"/>
    <w:rsid w:val="006236D3"/>
    <w:rsid w:val="00623B99"/>
    <w:rsid w:val="00630A0B"/>
    <w:rsid w:val="00635618"/>
    <w:rsid w:val="00650E0D"/>
    <w:rsid w:val="006512DA"/>
    <w:rsid w:val="00651D4E"/>
    <w:rsid w:val="006551F7"/>
    <w:rsid w:val="00660EEA"/>
    <w:rsid w:val="00661B13"/>
    <w:rsid w:val="006628B7"/>
    <w:rsid w:val="0066757A"/>
    <w:rsid w:val="0067269D"/>
    <w:rsid w:val="00672B30"/>
    <w:rsid w:val="006747CC"/>
    <w:rsid w:val="00681F76"/>
    <w:rsid w:val="006914DC"/>
    <w:rsid w:val="00691E48"/>
    <w:rsid w:val="00691FDC"/>
    <w:rsid w:val="006922FD"/>
    <w:rsid w:val="006960BF"/>
    <w:rsid w:val="00697B2D"/>
    <w:rsid w:val="006A0118"/>
    <w:rsid w:val="006A18DC"/>
    <w:rsid w:val="006B14A4"/>
    <w:rsid w:val="006B16FA"/>
    <w:rsid w:val="006D0B37"/>
    <w:rsid w:val="006D5012"/>
    <w:rsid w:val="006E0CB2"/>
    <w:rsid w:val="006E19FD"/>
    <w:rsid w:val="006E38E4"/>
    <w:rsid w:val="006E6BB1"/>
    <w:rsid w:val="006F38CE"/>
    <w:rsid w:val="006F3AC9"/>
    <w:rsid w:val="006F5D37"/>
    <w:rsid w:val="006F6211"/>
    <w:rsid w:val="006F70DA"/>
    <w:rsid w:val="00701E5E"/>
    <w:rsid w:val="00712560"/>
    <w:rsid w:val="00712591"/>
    <w:rsid w:val="007146B1"/>
    <w:rsid w:val="0072305F"/>
    <w:rsid w:val="00723D4E"/>
    <w:rsid w:val="00724AFF"/>
    <w:rsid w:val="00752659"/>
    <w:rsid w:val="007529B2"/>
    <w:rsid w:val="0075528D"/>
    <w:rsid w:val="0075551B"/>
    <w:rsid w:val="007622DC"/>
    <w:rsid w:val="007679CC"/>
    <w:rsid w:val="00770177"/>
    <w:rsid w:val="00771D7D"/>
    <w:rsid w:val="0077247A"/>
    <w:rsid w:val="00777C48"/>
    <w:rsid w:val="0078381B"/>
    <w:rsid w:val="00783FDD"/>
    <w:rsid w:val="00785D10"/>
    <w:rsid w:val="007866CB"/>
    <w:rsid w:val="0078706E"/>
    <w:rsid w:val="00792E5D"/>
    <w:rsid w:val="0079371D"/>
    <w:rsid w:val="00794143"/>
    <w:rsid w:val="00794BDE"/>
    <w:rsid w:val="007A1863"/>
    <w:rsid w:val="007A29B9"/>
    <w:rsid w:val="007A4847"/>
    <w:rsid w:val="007A57B8"/>
    <w:rsid w:val="007A612D"/>
    <w:rsid w:val="007A62AF"/>
    <w:rsid w:val="007B0A35"/>
    <w:rsid w:val="007B124E"/>
    <w:rsid w:val="007B6774"/>
    <w:rsid w:val="007C55E6"/>
    <w:rsid w:val="007D068E"/>
    <w:rsid w:val="007E0297"/>
    <w:rsid w:val="007E5396"/>
    <w:rsid w:val="007F03E2"/>
    <w:rsid w:val="007F275D"/>
    <w:rsid w:val="008004DB"/>
    <w:rsid w:val="0080411C"/>
    <w:rsid w:val="00806851"/>
    <w:rsid w:val="00806A82"/>
    <w:rsid w:val="00813F1B"/>
    <w:rsid w:val="00827658"/>
    <w:rsid w:val="008322B1"/>
    <w:rsid w:val="00840809"/>
    <w:rsid w:val="00843F09"/>
    <w:rsid w:val="00843F61"/>
    <w:rsid w:val="00846B10"/>
    <w:rsid w:val="008471F8"/>
    <w:rsid w:val="008614E3"/>
    <w:rsid w:val="008649C2"/>
    <w:rsid w:val="008750A3"/>
    <w:rsid w:val="00877295"/>
    <w:rsid w:val="00877882"/>
    <w:rsid w:val="00882329"/>
    <w:rsid w:val="00882BB4"/>
    <w:rsid w:val="00887713"/>
    <w:rsid w:val="00887AB6"/>
    <w:rsid w:val="00890D3E"/>
    <w:rsid w:val="0089139F"/>
    <w:rsid w:val="008915B9"/>
    <w:rsid w:val="00893B5C"/>
    <w:rsid w:val="008956E3"/>
    <w:rsid w:val="00897488"/>
    <w:rsid w:val="008A49A9"/>
    <w:rsid w:val="008A61CB"/>
    <w:rsid w:val="008A69B8"/>
    <w:rsid w:val="008B4F6F"/>
    <w:rsid w:val="008B7DB8"/>
    <w:rsid w:val="008C04E9"/>
    <w:rsid w:val="008C34DB"/>
    <w:rsid w:val="008C368C"/>
    <w:rsid w:val="008C493D"/>
    <w:rsid w:val="008D1FCB"/>
    <w:rsid w:val="008D24E0"/>
    <w:rsid w:val="008D4CFB"/>
    <w:rsid w:val="008D548F"/>
    <w:rsid w:val="008E6612"/>
    <w:rsid w:val="008E7B75"/>
    <w:rsid w:val="008F1D63"/>
    <w:rsid w:val="008F5C62"/>
    <w:rsid w:val="0090192D"/>
    <w:rsid w:val="009026E5"/>
    <w:rsid w:val="00902875"/>
    <w:rsid w:val="00910E65"/>
    <w:rsid w:val="00913F6D"/>
    <w:rsid w:val="009201C2"/>
    <w:rsid w:val="009219C4"/>
    <w:rsid w:val="0092380C"/>
    <w:rsid w:val="00923F74"/>
    <w:rsid w:val="009260EB"/>
    <w:rsid w:val="00927A2E"/>
    <w:rsid w:val="00934049"/>
    <w:rsid w:val="00944E33"/>
    <w:rsid w:val="009523A9"/>
    <w:rsid w:val="00957C16"/>
    <w:rsid w:val="00962997"/>
    <w:rsid w:val="00962D60"/>
    <w:rsid w:val="009879C0"/>
    <w:rsid w:val="00990ECB"/>
    <w:rsid w:val="00993FD8"/>
    <w:rsid w:val="00996145"/>
    <w:rsid w:val="00997878"/>
    <w:rsid w:val="009A2802"/>
    <w:rsid w:val="009A4320"/>
    <w:rsid w:val="009A7974"/>
    <w:rsid w:val="009B17F9"/>
    <w:rsid w:val="009C0DE8"/>
    <w:rsid w:val="009C4E25"/>
    <w:rsid w:val="009D1984"/>
    <w:rsid w:val="009D247B"/>
    <w:rsid w:val="009D5EC0"/>
    <w:rsid w:val="009E34E3"/>
    <w:rsid w:val="009F498F"/>
    <w:rsid w:val="009F671F"/>
    <w:rsid w:val="00A00F06"/>
    <w:rsid w:val="00A01D3B"/>
    <w:rsid w:val="00A02A58"/>
    <w:rsid w:val="00A03404"/>
    <w:rsid w:val="00A05912"/>
    <w:rsid w:val="00A107C4"/>
    <w:rsid w:val="00A10BB5"/>
    <w:rsid w:val="00A11FCB"/>
    <w:rsid w:val="00A2212A"/>
    <w:rsid w:val="00A22F4B"/>
    <w:rsid w:val="00A35C31"/>
    <w:rsid w:val="00A37C02"/>
    <w:rsid w:val="00A40514"/>
    <w:rsid w:val="00A51072"/>
    <w:rsid w:val="00A64905"/>
    <w:rsid w:val="00A702C1"/>
    <w:rsid w:val="00A72495"/>
    <w:rsid w:val="00A770F4"/>
    <w:rsid w:val="00A80331"/>
    <w:rsid w:val="00A82775"/>
    <w:rsid w:val="00A9573E"/>
    <w:rsid w:val="00AA3E20"/>
    <w:rsid w:val="00AA5CF3"/>
    <w:rsid w:val="00AA6A1F"/>
    <w:rsid w:val="00AA7AE5"/>
    <w:rsid w:val="00AB537E"/>
    <w:rsid w:val="00AB7A0C"/>
    <w:rsid w:val="00AC0F8F"/>
    <w:rsid w:val="00AC63DA"/>
    <w:rsid w:val="00AD14EF"/>
    <w:rsid w:val="00AD2F9D"/>
    <w:rsid w:val="00AD39CA"/>
    <w:rsid w:val="00AD710B"/>
    <w:rsid w:val="00AE46AC"/>
    <w:rsid w:val="00AE5F9F"/>
    <w:rsid w:val="00AE6C5C"/>
    <w:rsid w:val="00AF37BC"/>
    <w:rsid w:val="00B000AB"/>
    <w:rsid w:val="00B01314"/>
    <w:rsid w:val="00B03BA3"/>
    <w:rsid w:val="00B07324"/>
    <w:rsid w:val="00B07630"/>
    <w:rsid w:val="00B172CE"/>
    <w:rsid w:val="00B2211B"/>
    <w:rsid w:val="00B24042"/>
    <w:rsid w:val="00B441A7"/>
    <w:rsid w:val="00B50C2F"/>
    <w:rsid w:val="00B608E2"/>
    <w:rsid w:val="00B608E9"/>
    <w:rsid w:val="00B60FFB"/>
    <w:rsid w:val="00B658B3"/>
    <w:rsid w:val="00B83539"/>
    <w:rsid w:val="00B83D1B"/>
    <w:rsid w:val="00B83E39"/>
    <w:rsid w:val="00B85E52"/>
    <w:rsid w:val="00B949CC"/>
    <w:rsid w:val="00B97152"/>
    <w:rsid w:val="00B97B42"/>
    <w:rsid w:val="00BA08EF"/>
    <w:rsid w:val="00BA183F"/>
    <w:rsid w:val="00BA35FB"/>
    <w:rsid w:val="00BA6064"/>
    <w:rsid w:val="00BB067D"/>
    <w:rsid w:val="00BB21CD"/>
    <w:rsid w:val="00BC3AD8"/>
    <w:rsid w:val="00BC60EE"/>
    <w:rsid w:val="00BC6638"/>
    <w:rsid w:val="00BC773F"/>
    <w:rsid w:val="00BC7FE6"/>
    <w:rsid w:val="00BD0835"/>
    <w:rsid w:val="00BD1DC5"/>
    <w:rsid w:val="00BD20FC"/>
    <w:rsid w:val="00BD42FA"/>
    <w:rsid w:val="00BD49B6"/>
    <w:rsid w:val="00BE5232"/>
    <w:rsid w:val="00C12784"/>
    <w:rsid w:val="00C16E81"/>
    <w:rsid w:val="00C252F2"/>
    <w:rsid w:val="00C27868"/>
    <w:rsid w:val="00C34707"/>
    <w:rsid w:val="00C43F52"/>
    <w:rsid w:val="00C456D4"/>
    <w:rsid w:val="00C45FA3"/>
    <w:rsid w:val="00C516B1"/>
    <w:rsid w:val="00C51793"/>
    <w:rsid w:val="00C550DB"/>
    <w:rsid w:val="00C55F7F"/>
    <w:rsid w:val="00C56994"/>
    <w:rsid w:val="00C61710"/>
    <w:rsid w:val="00C61C65"/>
    <w:rsid w:val="00C6370E"/>
    <w:rsid w:val="00C74846"/>
    <w:rsid w:val="00C74EB4"/>
    <w:rsid w:val="00C7542F"/>
    <w:rsid w:val="00C75BC0"/>
    <w:rsid w:val="00C770F9"/>
    <w:rsid w:val="00C8478B"/>
    <w:rsid w:val="00C86A7C"/>
    <w:rsid w:val="00C94E8B"/>
    <w:rsid w:val="00CA0568"/>
    <w:rsid w:val="00CA753C"/>
    <w:rsid w:val="00CA7BCE"/>
    <w:rsid w:val="00CB3D9E"/>
    <w:rsid w:val="00CC0287"/>
    <w:rsid w:val="00CC39FF"/>
    <w:rsid w:val="00CC70AD"/>
    <w:rsid w:val="00CD1000"/>
    <w:rsid w:val="00CD2F17"/>
    <w:rsid w:val="00CE190D"/>
    <w:rsid w:val="00CE2DDD"/>
    <w:rsid w:val="00CF7DCB"/>
    <w:rsid w:val="00D02FFF"/>
    <w:rsid w:val="00D06481"/>
    <w:rsid w:val="00D13D59"/>
    <w:rsid w:val="00D16647"/>
    <w:rsid w:val="00D172F6"/>
    <w:rsid w:val="00D2662C"/>
    <w:rsid w:val="00D26CA8"/>
    <w:rsid w:val="00D3588A"/>
    <w:rsid w:val="00D446C2"/>
    <w:rsid w:val="00D4588E"/>
    <w:rsid w:val="00D57F36"/>
    <w:rsid w:val="00D75D97"/>
    <w:rsid w:val="00D76653"/>
    <w:rsid w:val="00D76B43"/>
    <w:rsid w:val="00D86BE4"/>
    <w:rsid w:val="00D9173B"/>
    <w:rsid w:val="00D93B2C"/>
    <w:rsid w:val="00D9510D"/>
    <w:rsid w:val="00D97E6C"/>
    <w:rsid w:val="00DA342A"/>
    <w:rsid w:val="00DB4D85"/>
    <w:rsid w:val="00DD26CD"/>
    <w:rsid w:val="00DD4CF3"/>
    <w:rsid w:val="00DD580B"/>
    <w:rsid w:val="00DE03F3"/>
    <w:rsid w:val="00DE7DB0"/>
    <w:rsid w:val="00DF58BF"/>
    <w:rsid w:val="00DF5AF2"/>
    <w:rsid w:val="00DF6DF8"/>
    <w:rsid w:val="00DF7C4D"/>
    <w:rsid w:val="00E009A3"/>
    <w:rsid w:val="00E02284"/>
    <w:rsid w:val="00E06BD2"/>
    <w:rsid w:val="00E07572"/>
    <w:rsid w:val="00E12CD1"/>
    <w:rsid w:val="00E22F0B"/>
    <w:rsid w:val="00E27160"/>
    <w:rsid w:val="00E33C4C"/>
    <w:rsid w:val="00E348F3"/>
    <w:rsid w:val="00E3680D"/>
    <w:rsid w:val="00E3684D"/>
    <w:rsid w:val="00E37A11"/>
    <w:rsid w:val="00E37F37"/>
    <w:rsid w:val="00E4223C"/>
    <w:rsid w:val="00E50727"/>
    <w:rsid w:val="00E567A5"/>
    <w:rsid w:val="00E569FA"/>
    <w:rsid w:val="00E603B7"/>
    <w:rsid w:val="00E60620"/>
    <w:rsid w:val="00E60F25"/>
    <w:rsid w:val="00E670C2"/>
    <w:rsid w:val="00E700B9"/>
    <w:rsid w:val="00E8320B"/>
    <w:rsid w:val="00E839A2"/>
    <w:rsid w:val="00E90A2A"/>
    <w:rsid w:val="00E93008"/>
    <w:rsid w:val="00E96460"/>
    <w:rsid w:val="00E967EC"/>
    <w:rsid w:val="00EA2EA3"/>
    <w:rsid w:val="00EA3F2A"/>
    <w:rsid w:val="00EA586E"/>
    <w:rsid w:val="00EB182F"/>
    <w:rsid w:val="00EB2391"/>
    <w:rsid w:val="00EB3CAC"/>
    <w:rsid w:val="00EC1A00"/>
    <w:rsid w:val="00EC57E3"/>
    <w:rsid w:val="00EC650B"/>
    <w:rsid w:val="00EC67E0"/>
    <w:rsid w:val="00EC767C"/>
    <w:rsid w:val="00EC7AC0"/>
    <w:rsid w:val="00ED3AC8"/>
    <w:rsid w:val="00ED3DA2"/>
    <w:rsid w:val="00ED5EBE"/>
    <w:rsid w:val="00ED7982"/>
    <w:rsid w:val="00EF11D5"/>
    <w:rsid w:val="00EF2AC0"/>
    <w:rsid w:val="00EF5308"/>
    <w:rsid w:val="00F03387"/>
    <w:rsid w:val="00F04491"/>
    <w:rsid w:val="00F04E59"/>
    <w:rsid w:val="00F05732"/>
    <w:rsid w:val="00F05C9B"/>
    <w:rsid w:val="00F1384E"/>
    <w:rsid w:val="00F13A79"/>
    <w:rsid w:val="00F15F3D"/>
    <w:rsid w:val="00F178F2"/>
    <w:rsid w:val="00F3384B"/>
    <w:rsid w:val="00F35782"/>
    <w:rsid w:val="00F412B7"/>
    <w:rsid w:val="00F42EA4"/>
    <w:rsid w:val="00F561B3"/>
    <w:rsid w:val="00F60AFB"/>
    <w:rsid w:val="00F82174"/>
    <w:rsid w:val="00F834DC"/>
    <w:rsid w:val="00F86A03"/>
    <w:rsid w:val="00F90235"/>
    <w:rsid w:val="00F94A2B"/>
    <w:rsid w:val="00FA4EAC"/>
    <w:rsid w:val="00FA539D"/>
    <w:rsid w:val="00FA6136"/>
    <w:rsid w:val="00FA660F"/>
    <w:rsid w:val="00FA69D1"/>
    <w:rsid w:val="00FA732D"/>
    <w:rsid w:val="00FC067B"/>
    <w:rsid w:val="00FC16FF"/>
    <w:rsid w:val="00FC2F0F"/>
    <w:rsid w:val="00FD2297"/>
    <w:rsid w:val="00FD4D3E"/>
    <w:rsid w:val="00FE54C6"/>
    <w:rsid w:val="00FF2A64"/>
    <w:rsid w:val="00FF35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rPr>
  </w:style>
  <w:style w:type="character" w:customStyle="1" w:styleId="32">
    <w:name w:val="Основен текст с отстъп 3 Знак"/>
    <w:basedOn w:val="a0"/>
    <w:link w:val="31"/>
    <w:uiPriority w:val="99"/>
    <w:rsid w:val="00D93B2C"/>
    <w:rPr>
      <w:sz w:val="16"/>
      <w:szCs w:val="16"/>
      <w:lang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rPr>
  </w:style>
  <w:style w:type="character" w:customStyle="1" w:styleId="ae">
    <w:name w:val="Подзаглавие Знак"/>
    <w:basedOn w:val="a0"/>
    <w:link w:val="ad"/>
    <w:uiPriority w:val="11"/>
    <w:rsid w:val="00D93B2C"/>
    <w:rPr>
      <w:rFonts w:ascii="Cambria" w:hAnsi="Cambria"/>
      <w:sz w:val="24"/>
      <w:szCs w:val="24"/>
      <w:lang w:eastAsia="en-US"/>
    </w:rPr>
  </w:style>
  <w:style w:type="paragraph" w:styleId="af">
    <w:name w:val="Body Text"/>
    <w:basedOn w:val="a"/>
    <w:link w:val="af0"/>
    <w:uiPriority w:val="99"/>
    <w:rsid w:val="00D93B2C"/>
    <w:pPr>
      <w:widowControl/>
      <w:suppressAutoHyphens w:val="0"/>
      <w:spacing w:after="120"/>
    </w:pPr>
    <w:rPr>
      <w:color w:val="auto"/>
    </w:rPr>
  </w:style>
  <w:style w:type="character" w:customStyle="1" w:styleId="af0">
    <w:name w:val="Основен текст Знак"/>
    <w:basedOn w:val="a0"/>
    <w:link w:val="af"/>
    <w:uiPriority w:val="99"/>
    <w:rsid w:val="00D93B2C"/>
    <w:rPr>
      <w:sz w:val="24"/>
      <w:szCs w:val="24"/>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rPr>
  </w:style>
  <w:style w:type="character" w:customStyle="1" w:styleId="22">
    <w:name w:val="Основен текст с отстъп 2 Знак"/>
    <w:basedOn w:val="a0"/>
    <w:link w:val="21"/>
    <w:uiPriority w:val="99"/>
    <w:rsid w:val="00D93B2C"/>
    <w:rPr>
      <w:sz w:val="24"/>
      <w:szCs w:val="24"/>
      <w:lang w:eastAsia="en-US"/>
    </w:rPr>
  </w:style>
  <w:style w:type="paragraph" w:styleId="af1">
    <w:name w:val="Title"/>
    <w:basedOn w:val="a"/>
    <w:link w:val="af2"/>
    <w:uiPriority w:val="10"/>
    <w:qFormat/>
    <w:locked/>
    <w:rsid w:val="00D93B2C"/>
    <w:pPr>
      <w:widowControl/>
      <w:suppressAutoHyphens w:val="0"/>
      <w:jc w:val="center"/>
    </w:pPr>
    <w:rPr>
      <w:color w:val="auto"/>
      <w:szCs w:val="20"/>
    </w:rPr>
  </w:style>
  <w:style w:type="character" w:customStyle="1" w:styleId="af2">
    <w:name w:val="Заглавие Знак"/>
    <w:basedOn w:val="a0"/>
    <w:link w:val="af1"/>
    <w:uiPriority w:val="10"/>
    <w:rsid w:val="00D93B2C"/>
    <w:rPr>
      <w:sz w:val="24"/>
      <w:szCs w:val="20"/>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 w:type="paragraph" w:customStyle="1" w:styleId="02">
    <w:name w:val="02 ДИ"/>
    <w:basedOn w:val="a"/>
    <w:link w:val="02CharChar"/>
    <w:rsid w:val="00EC767C"/>
    <w:pPr>
      <w:widowControl/>
      <w:suppressAutoHyphens w:val="0"/>
      <w:spacing w:before="240" w:after="120"/>
    </w:pPr>
    <w:rPr>
      <w:b/>
      <w:color w:val="auto"/>
      <w:lang w:val="bg-BG" w:eastAsia="bg-BG"/>
    </w:rPr>
  </w:style>
  <w:style w:type="character" w:customStyle="1" w:styleId="02CharChar">
    <w:name w:val="02 ДИ Char Char"/>
    <w:link w:val="02"/>
    <w:rsid w:val="00EC767C"/>
    <w:rPr>
      <w:b/>
      <w:sz w:val="24"/>
      <w:szCs w:val="24"/>
    </w:rPr>
  </w:style>
  <w:style w:type="character" w:customStyle="1" w:styleId="alcapt2">
    <w:name w:val="al_capt2"/>
    <w:rsid w:val="001C16F6"/>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Body Text 3" w:uiPriority="0"/>
    <w:lsdException w:name="Hyperlink"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paragraph" w:styleId="1">
    <w:name w:val="heading 1"/>
    <w:basedOn w:val="a"/>
    <w:next w:val="a"/>
    <w:link w:val="10"/>
    <w:uiPriority w:val="9"/>
    <w:qFormat/>
    <w:locked/>
    <w:rsid w:val="00D26CA8"/>
    <w:pPr>
      <w:keepNext/>
      <w:widowControl/>
      <w:suppressAutoHyphens w:val="0"/>
      <w:jc w:val="center"/>
      <w:outlineLvl w:val="0"/>
    </w:pPr>
    <w:rPr>
      <w:b/>
      <w:bCs/>
      <w:iCs/>
      <w:color w:val="auto"/>
      <w:sz w:val="18"/>
      <w:lang w:val="bg-BG"/>
    </w:rPr>
  </w:style>
  <w:style w:type="paragraph" w:styleId="2">
    <w:name w:val="heading 2"/>
    <w:basedOn w:val="a"/>
    <w:next w:val="a"/>
    <w:link w:val="20"/>
    <w:uiPriority w:val="9"/>
    <w:qFormat/>
    <w:locked/>
    <w:rsid w:val="00D26CA8"/>
    <w:pPr>
      <w:keepNext/>
      <w:widowControl/>
      <w:suppressAutoHyphens w:val="0"/>
      <w:spacing w:line="360" w:lineRule="auto"/>
      <w:jc w:val="both"/>
      <w:outlineLvl w:val="1"/>
    </w:pPr>
    <w:rPr>
      <w:i/>
      <w:color w:val="auto"/>
      <w:sz w:val="22"/>
      <w:lang w:val="bg-BG"/>
    </w:rPr>
  </w:style>
  <w:style w:type="paragraph" w:styleId="3">
    <w:name w:val="heading 3"/>
    <w:basedOn w:val="a"/>
    <w:next w:val="a"/>
    <w:link w:val="30"/>
    <w:uiPriority w:val="9"/>
    <w:qFormat/>
    <w:locked/>
    <w:rsid w:val="00D26CA8"/>
    <w:pPr>
      <w:keepNext/>
      <w:widowControl/>
      <w:suppressAutoHyphens w:val="0"/>
      <w:jc w:val="center"/>
      <w:outlineLvl w:val="2"/>
    </w:pPr>
    <w:rPr>
      <w:b/>
      <w:color w:val="auto"/>
      <w:szCs w:val="20"/>
      <w:lang w:val="bg-BG"/>
    </w:rPr>
  </w:style>
  <w:style w:type="paragraph" w:styleId="4">
    <w:name w:val="heading 4"/>
    <w:basedOn w:val="a"/>
    <w:next w:val="a"/>
    <w:link w:val="40"/>
    <w:qFormat/>
    <w:locked/>
    <w:rsid w:val="00D26CA8"/>
    <w:pPr>
      <w:keepNext/>
      <w:widowControl/>
      <w:suppressAutoHyphens w:val="0"/>
      <w:jc w:val="center"/>
      <w:outlineLvl w:val="3"/>
    </w:pPr>
    <w:rPr>
      <w:rFonts w:ascii="Arial" w:hAnsi="Arial"/>
      <w:i/>
      <w:color w:val="auto"/>
      <w:sz w:val="20"/>
      <w:szCs w:val="20"/>
      <w:lang w:val="bg-BG"/>
    </w:rPr>
  </w:style>
  <w:style w:type="paragraph" w:styleId="5">
    <w:name w:val="heading 5"/>
    <w:basedOn w:val="a"/>
    <w:next w:val="a"/>
    <w:link w:val="50"/>
    <w:qFormat/>
    <w:locked/>
    <w:rsid w:val="00D26CA8"/>
    <w:pPr>
      <w:keepNext/>
      <w:widowControl/>
      <w:suppressAutoHyphens w:val="0"/>
      <w:jc w:val="center"/>
      <w:outlineLvl w:val="4"/>
    </w:pPr>
    <w:rPr>
      <w:b/>
      <w:bCs/>
      <w:i/>
      <w:color w:val="auto"/>
    </w:rPr>
  </w:style>
  <w:style w:type="paragraph" w:styleId="6">
    <w:name w:val="heading 6"/>
    <w:basedOn w:val="a"/>
    <w:next w:val="a"/>
    <w:link w:val="60"/>
    <w:qFormat/>
    <w:locked/>
    <w:rsid w:val="00D26CA8"/>
    <w:pPr>
      <w:keepNext/>
      <w:widowControl/>
      <w:suppressAutoHyphens w:val="0"/>
      <w:outlineLvl w:val="5"/>
    </w:pPr>
    <w:rPr>
      <w:rFonts w:ascii="Arial" w:hAnsi="Arial"/>
      <w:i/>
      <w:color w:val="auto"/>
      <w:sz w:val="20"/>
      <w:szCs w:val="20"/>
      <w:lang w:val="bg-BG"/>
    </w:rPr>
  </w:style>
  <w:style w:type="paragraph" w:styleId="7">
    <w:name w:val="heading 7"/>
    <w:basedOn w:val="a"/>
    <w:next w:val="a"/>
    <w:link w:val="70"/>
    <w:qFormat/>
    <w:locked/>
    <w:rsid w:val="00D26CA8"/>
    <w:pPr>
      <w:keepNext/>
      <w:widowControl/>
      <w:suppressAutoHyphens w:val="0"/>
      <w:ind w:left="-567"/>
      <w:jc w:val="right"/>
      <w:outlineLvl w:val="6"/>
    </w:pPr>
    <w:rPr>
      <w:b/>
      <w:color w:val="auto"/>
      <w:sz w:val="28"/>
      <w:szCs w:val="20"/>
    </w:rPr>
  </w:style>
  <w:style w:type="paragraph" w:styleId="9">
    <w:name w:val="heading 9"/>
    <w:basedOn w:val="a"/>
    <w:next w:val="a"/>
    <w:link w:val="90"/>
    <w:qFormat/>
    <w:locked/>
    <w:rsid w:val="00D26CA8"/>
    <w:pPr>
      <w:keepNext/>
      <w:widowControl/>
      <w:suppressAutoHyphens w:val="0"/>
      <w:spacing w:line="360" w:lineRule="auto"/>
      <w:jc w:val="center"/>
      <w:outlineLvl w:val="8"/>
    </w:pPr>
    <w:rPr>
      <w:b/>
      <w:i/>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even,Header Char1,Header Char Char,Char5 Char Char,Char5 Char1 Char,Char2 Char1 Char,Header Char1 Char,Header Char Char Char,Char5 Char Char Char,Char2 Char Char Char,Char2 Char,Char5 Char, Char5 Char Char, Char5 Char1 Char, Cha"/>
    <w:basedOn w:val="a"/>
    <w:link w:val="a9"/>
    <w:uiPriority w:val="99"/>
    <w:unhideWhenUsed/>
    <w:rsid w:val="00D9510D"/>
    <w:pPr>
      <w:tabs>
        <w:tab w:val="center" w:pos="4680"/>
        <w:tab w:val="right" w:pos="9360"/>
      </w:tabs>
    </w:pPr>
  </w:style>
  <w:style w:type="character" w:customStyle="1" w:styleId="a9">
    <w:name w:val="Горен колонтитул Знак"/>
    <w:aliases w:val="Header1 Знак,even Знак,Header Char1 Знак,Header Char Char Знак,Char5 Char Char Знак,Char5 Char1 Char Знак,Char2 Char1 Char Знак,Header Char1 Char Знак,Header Char Char Char Знак,Char5 Char Char Char Знак,Char2 Char Char Char Знак"/>
    <w:basedOn w:val="a0"/>
    <w:link w:val="a8"/>
    <w:uiPriority w:val="99"/>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1">
    <w:name w:val="Без списък1"/>
    <w:next w:val="a2"/>
    <w:semiHidden/>
    <w:rsid w:val="00D93B2C"/>
  </w:style>
  <w:style w:type="table" w:styleId="aa">
    <w:name w:val="Table Grid"/>
    <w:basedOn w:val="a1"/>
    <w:locked/>
    <w:rsid w:val="00D93B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1">
    <w:name w:val="Body Text Indent 3"/>
    <w:basedOn w:val="a"/>
    <w:link w:val="32"/>
    <w:uiPriority w:val="99"/>
    <w:rsid w:val="00D93B2C"/>
    <w:pPr>
      <w:widowControl/>
      <w:suppressAutoHyphens w:val="0"/>
      <w:spacing w:after="120"/>
      <w:ind w:left="360"/>
    </w:pPr>
    <w:rPr>
      <w:color w:val="auto"/>
      <w:sz w:val="16"/>
      <w:szCs w:val="16"/>
      <w:lang w:val="x-none"/>
    </w:rPr>
  </w:style>
  <w:style w:type="character" w:customStyle="1" w:styleId="32">
    <w:name w:val="Основен текст с отстъп 3 Знак"/>
    <w:basedOn w:val="a0"/>
    <w:link w:val="31"/>
    <w:uiPriority w:val="99"/>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uiPriority w:val="99"/>
    <w:rsid w:val="00D93B2C"/>
    <w:pPr>
      <w:widowControl/>
      <w:suppressAutoHyphens w:val="0"/>
      <w:spacing w:after="120"/>
    </w:pPr>
    <w:rPr>
      <w:color w:val="auto"/>
      <w:lang w:val="x-none" w:eastAsia="x-none"/>
    </w:rPr>
  </w:style>
  <w:style w:type="character" w:customStyle="1" w:styleId="af0">
    <w:name w:val="Основен текст Знак"/>
    <w:basedOn w:val="a0"/>
    <w:link w:val="af"/>
    <w:uiPriority w:val="99"/>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1">
    <w:name w:val="Body Text Indent 2"/>
    <w:basedOn w:val="a"/>
    <w:link w:val="22"/>
    <w:uiPriority w:val="99"/>
    <w:rsid w:val="00D93B2C"/>
    <w:pPr>
      <w:widowControl/>
      <w:suppressAutoHyphens w:val="0"/>
      <w:spacing w:after="120" w:line="480" w:lineRule="auto"/>
      <w:ind w:left="283"/>
    </w:pPr>
    <w:rPr>
      <w:color w:val="auto"/>
      <w:lang w:val="x-none"/>
    </w:rPr>
  </w:style>
  <w:style w:type="character" w:customStyle="1" w:styleId="22">
    <w:name w:val="Основен текст с отстъп 2 Знак"/>
    <w:basedOn w:val="a0"/>
    <w:link w:val="21"/>
    <w:uiPriority w:val="99"/>
    <w:rsid w:val="00D93B2C"/>
    <w:rPr>
      <w:sz w:val="24"/>
      <w:szCs w:val="24"/>
      <w:lang w:val="x-none" w:eastAsia="en-US"/>
    </w:rPr>
  </w:style>
  <w:style w:type="paragraph" w:styleId="af1">
    <w:name w:val="Title"/>
    <w:basedOn w:val="a"/>
    <w:link w:val="af2"/>
    <w:uiPriority w:val="10"/>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uiPriority w:val="10"/>
    <w:rsid w:val="00D93B2C"/>
    <w:rPr>
      <w:sz w:val="24"/>
      <w:szCs w:val="20"/>
      <w:lang w:val="x-none" w:eastAsia="x-none"/>
    </w:rPr>
  </w:style>
  <w:style w:type="paragraph" w:styleId="af3">
    <w:name w:val="Body Text Indent"/>
    <w:basedOn w:val="a"/>
    <w:link w:val="af4"/>
    <w:uiPriority w:val="99"/>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uiPriority w:val="99"/>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 w:type="paragraph" w:customStyle="1" w:styleId="firstline">
    <w:name w:val="firstline"/>
    <w:basedOn w:val="a"/>
    <w:rsid w:val="00A35C31"/>
    <w:pPr>
      <w:widowControl/>
      <w:suppressAutoHyphens w:val="0"/>
      <w:spacing w:before="100" w:beforeAutospacing="1" w:after="100" w:afterAutospacing="1"/>
    </w:pPr>
    <w:rPr>
      <w:color w:val="auto"/>
      <w:lang w:val="bg-BG" w:eastAsia="bg-BG"/>
    </w:rPr>
  </w:style>
  <w:style w:type="paragraph" w:styleId="23">
    <w:name w:val="Body Text 2"/>
    <w:basedOn w:val="a"/>
    <w:link w:val="24"/>
    <w:uiPriority w:val="99"/>
    <w:unhideWhenUsed/>
    <w:rsid w:val="00D26CA8"/>
    <w:pPr>
      <w:spacing w:after="120" w:line="480" w:lineRule="auto"/>
    </w:pPr>
  </w:style>
  <w:style w:type="character" w:customStyle="1" w:styleId="24">
    <w:name w:val="Основен текст 2 Знак"/>
    <w:basedOn w:val="a0"/>
    <w:link w:val="23"/>
    <w:uiPriority w:val="99"/>
    <w:rsid w:val="00D26CA8"/>
    <w:rPr>
      <w:color w:val="000000"/>
      <w:sz w:val="24"/>
      <w:szCs w:val="24"/>
      <w:lang w:val="en-US" w:eastAsia="en-US"/>
    </w:rPr>
  </w:style>
  <w:style w:type="character" w:customStyle="1" w:styleId="10">
    <w:name w:val="Заглавие 1 Знак"/>
    <w:basedOn w:val="a0"/>
    <w:link w:val="1"/>
    <w:uiPriority w:val="9"/>
    <w:rsid w:val="00D26CA8"/>
    <w:rPr>
      <w:b/>
      <w:bCs/>
      <w:iCs/>
      <w:sz w:val="18"/>
      <w:szCs w:val="24"/>
      <w:lang w:eastAsia="en-US"/>
    </w:rPr>
  </w:style>
  <w:style w:type="character" w:customStyle="1" w:styleId="20">
    <w:name w:val="Заглавие 2 Знак"/>
    <w:basedOn w:val="a0"/>
    <w:link w:val="2"/>
    <w:uiPriority w:val="9"/>
    <w:rsid w:val="00D26CA8"/>
    <w:rPr>
      <w:i/>
      <w:szCs w:val="24"/>
      <w:lang w:eastAsia="en-US"/>
    </w:rPr>
  </w:style>
  <w:style w:type="character" w:customStyle="1" w:styleId="30">
    <w:name w:val="Заглавие 3 Знак"/>
    <w:basedOn w:val="a0"/>
    <w:link w:val="3"/>
    <w:uiPriority w:val="9"/>
    <w:rsid w:val="00D26CA8"/>
    <w:rPr>
      <w:b/>
      <w:sz w:val="24"/>
      <w:szCs w:val="20"/>
      <w:lang w:eastAsia="en-US"/>
    </w:rPr>
  </w:style>
  <w:style w:type="character" w:customStyle="1" w:styleId="40">
    <w:name w:val="Заглавие 4 Знак"/>
    <w:basedOn w:val="a0"/>
    <w:link w:val="4"/>
    <w:rsid w:val="00D26CA8"/>
    <w:rPr>
      <w:rFonts w:ascii="Arial" w:hAnsi="Arial"/>
      <w:i/>
      <w:sz w:val="20"/>
      <w:szCs w:val="20"/>
      <w:lang w:eastAsia="en-US"/>
    </w:rPr>
  </w:style>
  <w:style w:type="character" w:customStyle="1" w:styleId="50">
    <w:name w:val="Заглавие 5 Знак"/>
    <w:basedOn w:val="a0"/>
    <w:link w:val="5"/>
    <w:rsid w:val="00D26CA8"/>
    <w:rPr>
      <w:b/>
      <w:bCs/>
      <w:i/>
      <w:sz w:val="24"/>
      <w:szCs w:val="24"/>
      <w:lang w:val="en-US" w:eastAsia="en-US"/>
    </w:rPr>
  </w:style>
  <w:style w:type="character" w:customStyle="1" w:styleId="60">
    <w:name w:val="Заглавие 6 Знак"/>
    <w:basedOn w:val="a0"/>
    <w:link w:val="6"/>
    <w:rsid w:val="00D26CA8"/>
    <w:rPr>
      <w:rFonts w:ascii="Arial" w:hAnsi="Arial"/>
      <w:i/>
      <w:sz w:val="20"/>
      <w:szCs w:val="20"/>
      <w:lang w:eastAsia="en-US"/>
    </w:rPr>
  </w:style>
  <w:style w:type="character" w:customStyle="1" w:styleId="70">
    <w:name w:val="Заглавие 7 Знак"/>
    <w:basedOn w:val="a0"/>
    <w:link w:val="7"/>
    <w:rsid w:val="00D26CA8"/>
    <w:rPr>
      <w:b/>
      <w:sz w:val="28"/>
      <w:szCs w:val="20"/>
      <w:lang w:val="en-US" w:eastAsia="en-US"/>
    </w:rPr>
  </w:style>
  <w:style w:type="character" w:customStyle="1" w:styleId="90">
    <w:name w:val="Заглавие 9 Знак"/>
    <w:basedOn w:val="a0"/>
    <w:link w:val="9"/>
    <w:rsid w:val="00D26CA8"/>
    <w:rPr>
      <w:b/>
      <w:i/>
      <w:sz w:val="28"/>
      <w:szCs w:val="20"/>
      <w:lang w:val="en-US" w:eastAsia="en-US"/>
    </w:rPr>
  </w:style>
  <w:style w:type="numbering" w:customStyle="1" w:styleId="25">
    <w:name w:val="Без списък2"/>
    <w:next w:val="a2"/>
    <w:uiPriority w:val="99"/>
    <w:semiHidden/>
    <w:unhideWhenUsed/>
    <w:rsid w:val="00D26CA8"/>
  </w:style>
  <w:style w:type="paragraph" w:customStyle="1" w:styleId="FR3">
    <w:name w:val="FR3"/>
    <w:rsid w:val="00D26CA8"/>
    <w:pPr>
      <w:widowControl w:val="0"/>
      <w:autoSpaceDE w:val="0"/>
      <w:autoSpaceDN w:val="0"/>
      <w:spacing w:before="20"/>
    </w:pPr>
    <w:rPr>
      <w:sz w:val="24"/>
      <w:szCs w:val="24"/>
      <w:lang w:eastAsia="en-US"/>
    </w:rPr>
  </w:style>
  <w:style w:type="paragraph" w:styleId="33">
    <w:name w:val="Body Text 3"/>
    <w:basedOn w:val="a"/>
    <w:link w:val="34"/>
    <w:rsid w:val="00D26CA8"/>
    <w:pPr>
      <w:widowControl/>
      <w:suppressAutoHyphens w:val="0"/>
      <w:jc w:val="center"/>
    </w:pPr>
    <w:rPr>
      <w:color w:val="auto"/>
      <w:lang w:val="en-GB"/>
    </w:rPr>
  </w:style>
  <w:style w:type="character" w:customStyle="1" w:styleId="34">
    <w:name w:val="Основен текст 3 Знак"/>
    <w:basedOn w:val="a0"/>
    <w:link w:val="33"/>
    <w:rsid w:val="00D26CA8"/>
    <w:rPr>
      <w:sz w:val="24"/>
      <w:szCs w:val="24"/>
      <w:lang w:val="en-GB" w:eastAsia="en-US"/>
    </w:rPr>
  </w:style>
  <w:style w:type="paragraph" w:customStyle="1" w:styleId="CharChar1CharCharCharChar">
    <w:name w:val="Char Char1 Знак Знак Char Char Знак Знак Char Char Знак Знак"/>
    <w:basedOn w:val="a"/>
    <w:rsid w:val="00D26CA8"/>
    <w:pPr>
      <w:widowControl/>
      <w:tabs>
        <w:tab w:val="left" w:pos="709"/>
      </w:tabs>
      <w:suppressAutoHyphens w:val="0"/>
    </w:pPr>
    <w:rPr>
      <w:rFonts w:ascii="Tahoma" w:hAnsi="Tahoma"/>
      <w:color w:val="auto"/>
      <w:lang w:val="pl-PL" w:eastAsia="pl-PL"/>
    </w:rPr>
  </w:style>
  <w:style w:type="character" w:customStyle="1" w:styleId="26">
    <w:name w:val="Основен текст (2)_"/>
    <w:link w:val="27"/>
    <w:rsid w:val="00D26CA8"/>
    <w:rPr>
      <w:shd w:val="clear" w:color="auto" w:fill="FFFFFF"/>
    </w:rPr>
  </w:style>
  <w:style w:type="paragraph" w:customStyle="1" w:styleId="27">
    <w:name w:val="Основен текст (2)"/>
    <w:basedOn w:val="a"/>
    <w:link w:val="26"/>
    <w:rsid w:val="00D26CA8"/>
    <w:pPr>
      <w:shd w:val="clear" w:color="auto" w:fill="FFFFFF"/>
      <w:suppressAutoHyphens w:val="0"/>
      <w:spacing w:line="266" w:lineRule="exact"/>
      <w:jc w:val="both"/>
    </w:pPr>
    <w:rPr>
      <w:color w:val="auto"/>
      <w:sz w:val="22"/>
      <w:szCs w:val="22"/>
      <w:lang w:val="bg-BG" w:eastAsia="bg-BG"/>
    </w:rPr>
  </w:style>
  <w:style w:type="paragraph" w:customStyle="1" w:styleId="Default">
    <w:name w:val="Default"/>
    <w:rsid w:val="00D26CA8"/>
    <w:pPr>
      <w:autoSpaceDE w:val="0"/>
      <w:autoSpaceDN w:val="0"/>
      <w:adjustRightInd w:val="0"/>
    </w:pPr>
    <w:rPr>
      <w:rFonts w:ascii="Cambria" w:eastAsia="Calibri" w:hAnsi="Cambria" w:cs="Cambria"/>
      <w:color w:val="000000"/>
      <w:sz w:val="24"/>
      <w:szCs w:val="24"/>
      <w:lang w:val="en-US" w:eastAsia="en-US"/>
    </w:rPr>
  </w:style>
  <w:style w:type="character" w:customStyle="1" w:styleId="41">
    <w:name w:val="Номер на заглавие #4_"/>
    <w:link w:val="42"/>
    <w:rsid w:val="00D26CA8"/>
    <w:rPr>
      <w:shd w:val="clear" w:color="auto" w:fill="FFFFFF"/>
    </w:rPr>
  </w:style>
  <w:style w:type="paragraph" w:customStyle="1" w:styleId="42">
    <w:name w:val="Номер на заглавие #4"/>
    <w:basedOn w:val="a"/>
    <w:link w:val="41"/>
    <w:rsid w:val="00D26CA8"/>
    <w:pPr>
      <w:shd w:val="clear" w:color="auto" w:fill="FFFFFF"/>
      <w:suppressAutoHyphens w:val="0"/>
      <w:spacing w:before="60" w:after="60" w:line="0" w:lineRule="atLeast"/>
      <w:jc w:val="both"/>
    </w:pPr>
    <w:rPr>
      <w:color w:val="auto"/>
      <w:sz w:val="22"/>
      <w:szCs w:val="22"/>
      <w:lang w:val="bg-BG" w:eastAsia="bg-BG"/>
    </w:rPr>
  </w:style>
  <w:style w:type="character" w:customStyle="1" w:styleId="inputvalue">
    <w:name w:val="input_value"/>
    <w:basedOn w:val="a0"/>
    <w:rsid w:val="00D26CA8"/>
  </w:style>
  <w:style w:type="character" w:customStyle="1" w:styleId="3Exact">
    <w:name w:val="Заглавие #3 Exact"/>
    <w:link w:val="35"/>
    <w:rsid w:val="00D26CA8"/>
    <w:rPr>
      <w:b/>
      <w:bCs/>
      <w:sz w:val="26"/>
      <w:szCs w:val="26"/>
      <w:shd w:val="clear" w:color="auto" w:fill="FFFFFF"/>
    </w:rPr>
  </w:style>
  <w:style w:type="character" w:customStyle="1" w:styleId="3Exact0">
    <w:name w:val="Основен текст (3) Exact"/>
    <w:rsid w:val="00D26CA8"/>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ен текст (2) Exact"/>
    <w:rsid w:val="00D26CA8"/>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ен текст (2) + Малки букви Exact"/>
    <w:rsid w:val="00D26CA8"/>
    <w:rPr>
      <w:rFonts w:ascii="Times New Roman" w:eastAsia="Times New Roman" w:hAnsi="Times New Roman" w:cs="Times New Roman"/>
      <w:b w:val="0"/>
      <w:bCs w:val="0"/>
      <w:i w:val="0"/>
      <w:iCs w:val="0"/>
      <w:smallCaps/>
      <w:strike w:val="0"/>
      <w:sz w:val="22"/>
      <w:szCs w:val="22"/>
      <w:u w:val="none"/>
    </w:rPr>
  </w:style>
  <w:style w:type="character" w:customStyle="1" w:styleId="5Exact">
    <w:name w:val="Основен текст (5) Exact"/>
    <w:link w:val="51"/>
    <w:rsid w:val="00D26CA8"/>
    <w:rPr>
      <w:sz w:val="11"/>
      <w:szCs w:val="11"/>
      <w:shd w:val="clear" w:color="auto" w:fill="FFFFFF"/>
    </w:rPr>
  </w:style>
  <w:style w:type="character" w:customStyle="1" w:styleId="36">
    <w:name w:val="Основен текст (3)_"/>
    <w:link w:val="37"/>
    <w:rsid w:val="00D26CA8"/>
    <w:rPr>
      <w:b/>
      <w:bCs/>
      <w:shd w:val="clear" w:color="auto" w:fill="FFFFFF"/>
    </w:rPr>
  </w:style>
  <w:style w:type="character" w:customStyle="1" w:styleId="43">
    <w:name w:val="Основен текст (4)_"/>
    <w:link w:val="44"/>
    <w:rsid w:val="00D26CA8"/>
    <w:rPr>
      <w:shd w:val="clear" w:color="auto" w:fill="FFFFFF"/>
    </w:rPr>
  </w:style>
  <w:style w:type="character" w:customStyle="1" w:styleId="2Candara">
    <w:name w:val="Основен текст (2) + Candara"/>
    <w:aliases w:val="9 pt"/>
    <w:rsid w:val="00D26CA8"/>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45">
    <w:name w:val="Заглавие #4_"/>
    <w:link w:val="46"/>
    <w:rsid w:val="00D26CA8"/>
    <w:rPr>
      <w:shd w:val="clear" w:color="auto" w:fill="FFFFFF"/>
    </w:rPr>
  </w:style>
  <w:style w:type="character" w:customStyle="1" w:styleId="28">
    <w:name w:val="Основен текст (2) +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61">
    <w:name w:val="Основен текст (6)_"/>
    <w:rsid w:val="00D26CA8"/>
    <w:rPr>
      <w:rFonts w:ascii="Times New Roman" w:eastAsia="Times New Roman" w:hAnsi="Times New Roman" w:cs="Times New Roman"/>
      <w:b w:val="0"/>
      <w:bCs w:val="0"/>
      <w:i/>
      <w:iCs/>
      <w:smallCaps w:val="0"/>
      <w:strike w:val="0"/>
      <w:sz w:val="22"/>
      <w:szCs w:val="22"/>
      <w:u w:val="none"/>
    </w:rPr>
  </w:style>
  <w:style w:type="character" w:customStyle="1" w:styleId="62">
    <w:name w:val="Основен текст (6)"/>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63">
    <w:name w:val="Основен текст (6) + Не е курсив"/>
    <w:rsid w:val="00D26CA8"/>
    <w:rPr>
      <w:rFonts w:ascii="Times New Roman" w:eastAsia="Times New Roman" w:hAnsi="Times New Roman" w:cs="Times New Roman"/>
      <w:b w:val="0"/>
      <w:bCs w:val="0"/>
      <w:i/>
      <w:iCs/>
      <w:smallCaps w:val="0"/>
      <w:strike w:val="0"/>
      <w:color w:val="000000"/>
      <w:spacing w:val="0"/>
      <w:w w:val="100"/>
      <w:position w:val="0"/>
      <w:sz w:val="22"/>
      <w:szCs w:val="22"/>
      <w:u w:val="single"/>
      <w:lang w:val="bg-BG" w:eastAsia="bg-BG" w:bidi="bg-BG"/>
    </w:rPr>
  </w:style>
  <w:style w:type="character" w:customStyle="1" w:styleId="29">
    <w:name w:val="Заглавие #2_"/>
    <w:link w:val="2a"/>
    <w:rsid w:val="00D26CA8"/>
    <w:rPr>
      <w:shd w:val="clear" w:color="auto" w:fill="FFFFFF"/>
      <w:lang w:val="en-US" w:eastAsia="en-US" w:bidi="en-US"/>
    </w:rPr>
  </w:style>
  <w:style w:type="character" w:customStyle="1" w:styleId="213pt">
    <w:name w:val="Заглавие #2 + 13 pt"/>
    <w:aliases w:val="Курсив,Разредка 1 pt,Удебелен"/>
    <w:rsid w:val="00D26CA8"/>
    <w:rPr>
      <w:rFonts w:ascii="Times New Roman" w:eastAsia="Times New Roman" w:hAnsi="Times New Roman" w:cs="Times New Roman"/>
      <w:b w:val="0"/>
      <w:bCs w:val="0"/>
      <w:i/>
      <w:iCs/>
      <w:smallCaps w:val="0"/>
      <w:strike w:val="0"/>
      <w:color w:val="000000"/>
      <w:spacing w:val="30"/>
      <w:w w:val="100"/>
      <w:position w:val="0"/>
      <w:sz w:val="26"/>
      <w:szCs w:val="26"/>
      <w:u w:val="none"/>
      <w:lang w:val="en-US" w:eastAsia="en-US" w:bidi="en-US"/>
    </w:rPr>
  </w:style>
  <w:style w:type="character" w:customStyle="1" w:styleId="7Exact">
    <w:name w:val="Основен текст (7) Exact"/>
    <w:link w:val="71"/>
    <w:rsid w:val="00D26CA8"/>
    <w:rPr>
      <w:rFonts w:ascii="Arial Narrow" w:eastAsia="Arial Narrow" w:hAnsi="Arial Narrow" w:cs="Arial Narrow"/>
      <w:sz w:val="12"/>
      <w:szCs w:val="12"/>
      <w:shd w:val="clear" w:color="auto" w:fill="FFFFFF"/>
    </w:rPr>
  </w:style>
  <w:style w:type="character" w:customStyle="1" w:styleId="8Exact">
    <w:name w:val="Основен текст (8) Exact"/>
    <w:link w:val="8"/>
    <w:rsid w:val="00D26CA8"/>
    <w:rPr>
      <w:rFonts w:ascii="Arial Narrow" w:eastAsia="Arial Narrow" w:hAnsi="Arial Narrow" w:cs="Arial Narrow"/>
      <w:sz w:val="16"/>
      <w:szCs w:val="16"/>
      <w:shd w:val="clear" w:color="auto" w:fill="FFFFFF"/>
    </w:rPr>
  </w:style>
  <w:style w:type="character" w:customStyle="1" w:styleId="9Exact">
    <w:name w:val="Основен текст (9) Exact"/>
    <w:link w:val="91"/>
    <w:rsid w:val="00D26CA8"/>
    <w:rPr>
      <w:shd w:val="clear" w:color="auto" w:fill="FFFFFF"/>
    </w:rPr>
  </w:style>
  <w:style w:type="character" w:customStyle="1" w:styleId="9ArialNarrow">
    <w:name w:val="Основен текст (9) + Arial Narrow"/>
    <w:aliases w:val="5 pt,Курсив Exact,5.5 pt Exact,Основен текст (9) + 7 pt,6 pt Exact"/>
    <w:rsid w:val="00D26CA8"/>
    <w:rPr>
      <w:rFonts w:ascii="Arial Narrow" w:eastAsia="Arial Narrow" w:hAnsi="Arial Narrow" w:cs="Arial Narrow"/>
      <w:b w:val="0"/>
      <w:bCs w:val="0"/>
      <w:i/>
      <w:iCs/>
      <w:smallCaps w:val="0"/>
      <w:strike w:val="0"/>
      <w:color w:val="000000"/>
      <w:spacing w:val="0"/>
      <w:w w:val="100"/>
      <w:position w:val="0"/>
      <w:sz w:val="10"/>
      <w:szCs w:val="10"/>
      <w:u w:val="none"/>
      <w:lang w:val="en-US" w:eastAsia="en-US" w:bidi="en-US"/>
    </w:rPr>
  </w:style>
  <w:style w:type="character" w:customStyle="1" w:styleId="9Exact0">
    <w:name w:val="Основен текст (9) + Курсив Exact"/>
    <w:rsid w:val="00D26CA8"/>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link w:val="af7"/>
    <w:rsid w:val="00D26CA8"/>
    <w:rPr>
      <w:rFonts w:ascii="Arial Narrow" w:eastAsia="Arial Narrow" w:hAnsi="Arial Narrow" w:cs="Arial Narrow"/>
      <w:sz w:val="16"/>
      <w:szCs w:val="16"/>
      <w:shd w:val="clear" w:color="auto" w:fill="FFFFFF"/>
    </w:rPr>
  </w:style>
  <w:style w:type="character" w:customStyle="1" w:styleId="1Exact">
    <w:name w:val="Заглавие #1 Exact"/>
    <w:link w:val="12"/>
    <w:rsid w:val="00D26CA8"/>
    <w:rPr>
      <w:b/>
      <w:bCs/>
      <w:sz w:val="38"/>
      <w:szCs w:val="38"/>
      <w:shd w:val="clear" w:color="auto" w:fill="FFFFFF"/>
    </w:rPr>
  </w:style>
  <w:style w:type="character" w:customStyle="1" w:styleId="10Exact">
    <w:name w:val="Основен текст (10) Exact"/>
    <w:link w:val="100"/>
    <w:rsid w:val="00D26CA8"/>
    <w:rPr>
      <w:spacing w:val="120"/>
      <w:sz w:val="19"/>
      <w:szCs w:val="19"/>
      <w:shd w:val="clear" w:color="auto" w:fill="FFFFFF"/>
    </w:rPr>
  </w:style>
  <w:style w:type="character" w:customStyle="1" w:styleId="2Exact1">
    <w:name w:val="Заглавие на изображение (2) Exact"/>
    <w:link w:val="2b"/>
    <w:rsid w:val="00D26CA8"/>
    <w:rPr>
      <w:b/>
      <w:bCs/>
      <w:sz w:val="38"/>
      <w:szCs w:val="38"/>
      <w:shd w:val="clear" w:color="auto" w:fill="FFFFFF"/>
      <w:lang w:val="en-US" w:eastAsia="en-US" w:bidi="en-US"/>
    </w:rPr>
  </w:style>
  <w:style w:type="character" w:customStyle="1" w:styleId="3Exact1">
    <w:name w:val="Заглавие на изображение (3) Exact"/>
    <w:link w:val="38"/>
    <w:rsid w:val="00D26CA8"/>
    <w:rPr>
      <w:rFonts w:ascii="Arial Narrow" w:eastAsia="Arial Narrow" w:hAnsi="Arial Narrow" w:cs="Arial Narrow"/>
      <w:spacing w:val="20"/>
      <w:shd w:val="clear" w:color="auto" w:fill="FFFFFF"/>
    </w:rPr>
  </w:style>
  <w:style w:type="character" w:customStyle="1" w:styleId="3TimesNewRoman">
    <w:name w:val="Заглавие на изображение (3) + Times New Roman"/>
    <w:aliases w:val="12 pt,Разредка 0 pt Exact"/>
    <w:rsid w:val="00D26C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Exact">
    <w:name w:val="Основен текст (11) Exact"/>
    <w:link w:val="110"/>
    <w:rsid w:val="00D26CA8"/>
    <w:rPr>
      <w:sz w:val="17"/>
      <w:szCs w:val="17"/>
      <w:shd w:val="clear" w:color="auto" w:fill="FFFFFF"/>
    </w:rPr>
  </w:style>
  <w:style w:type="paragraph" w:customStyle="1" w:styleId="35">
    <w:name w:val="Заглавие #3"/>
    <w:basedOn w:val="a"/>
    <w:link w:val="3Exact"/>
    <w:rsid w:val="00D26CA8"/>
    <w:pPr>
      <w:shd w:val="clear" w:color="auto" w:fill="FFFFFF"/>
      <w:suppressAutoHyphens w:val="0"/>
      <w:spacing w:line="0" w:lineRule="atLeast"/>
      <w:outlineLvl w:val="2"/>
    </w:pPr>
    <w:rPr>
      <w:b/>
      <w:bCs/>
      <w:color w:val="auto"/>
      <w:sz w:val="26"/>
      <w:szCs w:val="26"/>
      <w:lang w:val="bg-BG" w:eastAsia="bg-BG"/>
    </w:rPr>
  </w:style>
  <w:style w:type="paragraph" w:customStyle="1" w:styleId="37">
    <w:name w:val="Основен текст (3)"/>
    <w:basedOn w:val="a"/>
    <w:link w:val="36"/>
    <w:rsid w:val="00D26CA8"/>
    <w:pPr>
      <w:shd w:val="clear" w:color="auto" w:fill="FFFFFF"/>
      <w:suppressAutoHyphens w:val="0"/>
      <w:spacing w:after="60" w:line="0" w:lineRule="atLeast"/>
    </w:pPr>
    <w:rPr>
      <w:b/>
      <w:bCs/>
      <w:color w:val="auto"/>
      <w:sz w:val="22"/>
      <w:szCs w:val="22"/>
      <w:lang w:val="bg-BG" w:eastAsia="bg-BG"/>
    </w:rPr>
  </w:style>
  <w:style w:type="paragraph" w:customStyle="1" w:styleId="51">
    <w:name w:val="Основен текст (5)"/>
    <w:basedOn w:val="a"/>
    <w:link w:val="5Exact"/>
    <w:rsid w:val="00D26CA8"/>
    <w:pPr>
      <w:shd w:val="clear" w:color="auto" w:fill="FFFFFF"/>
      <w:suppressAutoHyphens w:val="0"/>
      <w:spacing w:before="720" w:after="240" w:line="0" w:lineRule="atLeast"/>
      <w:jc w:val="both"/>
    </w:pPr>
    <w:rPr>
      <w:color w:val="auto"/>
      <w:sz w:val="11"/>
      <w:szCs w:val="11"/>
      <w:lang w:val="bg-BG" w:eastAsia="bg-BG"/>
    </w:rPr>
  </w:style>
  <w:style w:type="paragraph" w:customStyle="1" w:styleId="44">
    <w:name w:val="Основен текст (4)"/>
    <w:basedOn w:val="a"/>
    <w:link w:val="43"/>
    <w:rsid w:val="00D26CA8"/>
    <w:pPr>
      <w:shd w:val="clear" w:color="auto" w:fill="FFFFFF"/>
      <w:suppressAutoHyphens w:val="0"/>
      <w:spacing w:after="60" w:line="266" w:lineRule="exact"/>
    </w:pPr>
    <w:rPr>
      <w:color w:val="auto"/>
      <w:sz w:val="22"/>
      <w:szCs w:val="22"/>
      <w:lang w:val="bg-BG" w:eastAsia="bg-BG"/>
    </w:rPr>
  </w:style>
  <w:style w:type="paragraph" w:customStyle="1" w:styleId="46">
    <w:name w:val="Заглавие #4"/>
    <w:basedOn w:val="a"/>
    <w:link w:val="45"/>
    <w:rsid w:val="00D26CA8"/>
    <w:pPr>
      <w:shd w:val="clear" w:color="auto" w:fill="FFFFFF"/>
      <w:suppressAutoHyphens w:val="0"/>
      <w:spacing w:before="60" w:after="180" w:line="0" w:lineRule="atLeast"/>
      <w:jc w:val="both"/>
      <w:outlineLvl w:val="3"/>
    </w:pPr>
    <w:rPr>
      <w:color w:val="auto"/>
      <w:sz w:val="22"/>
      <w:szCs w:val="22"/>
      <w:lang w:val="bg-BG" w:eastAsia="bg-BG"/>
    </w:rPr>
  </w:style>
  <w:style w:type="paragraph" w:customStyle="1" w:styleId="2a">
    <w:name w:val="Заглавие #2"/>
    <w:basedOn w:val="a"/>
    <w:link w:val="29"/>
    <w:rsid w:val="00D26CA8"/>
    <w:pPr>
      <w:shd w:val="clear" w:color="auto" w:fill="FFFFFF"/>
      <w:suppressAutoHyphens w:val="0"/>
      <w:spacing w:after="60" w:line="0" w:lineRule="atLeast"/>
      <w:jc w:val="both"/>
      <w:outlineLvl w:val="1"/>
    </w:pPr>
    <w:rPr>
      <w:color w:val="auto"/>
      <w:sz w:val="22"/>
      <w:szCs w:val="22"/>
      <w:lang w:bidi="en-US"/>
    </w:rPr>
  </w:style>
  <w:style w:type="paragraph" w:customStyle="1" w:styleId="71">
    <w:name w:val="Основен текст (7)"/>
    <w:basedOn w:val="a"/>
    <w:link w:val="7Exact"/>
    <w:rsid w:val="00D26CA8"/>
    <w:pPr>
      <w:shd w:val="clear" w:color="auto" w:fill="FFFFFF"/>
      <w:suppressAutoHyphens w:val="0"/>
      <w:spacing w:after="60" w:line="0" w:lineRule="atLeast"/>
      <w:jc w:val="center"/>
    </w:pPr>
    <w:rPr>
      <w:rFonts w:ascii="Arial Narrow" w:eastAsia="Arial Narrow" w:hAnsi="Arial Narrow" w:cs="Arial Narrow"/>
      <w:color w:val="auto"/>
      <w:sz w:val="12"/>
      <w:szCs w:val="12"/>
      <w:lang w:val="bg-BG" w:eastAsia="bg-BG"/>
    </w:rPr>
  </w:style>
  <w:style w:type="paragraph" w:customStyle="1" w:styleId="8">
    <w:name w:val="Основен текст (8)"/>
    <w:basedOn w:val="a"/>
    <w:link w:val="8Exact"/>
    <w:rsid w:val="00D26CA8"/>
    <w:pPr>
      <w:shd w:val="clear" w:color="auto" w:fill="FFFFFF"/>
      <w:suppressAutoHyphens w:val="0"/>
      <w:spacing w:before="60" w:after="60" w:line="0" w:lineRule="atLeast"/>
      <w:jc w:val="center"/>
    </w:pPr>
    <w:rPr>
      <w:rFonts w:ascii="Arial Narrow" w:eastAsia="Arial Narrow" w:hAnsi="Arial Narrow" w:cs="Arial Narrow"/>
      <w:color w:val="auto"/>
      <w:sz w:val="16"/>
      <w:szCs w:val="16"/>
      <w:lang w:val="bg-BG" w:eastAsia="bg-BG"/>
    </w:rPr>
  </w:style>
  <w:style w:type="paragraph" w:customStyle="1" w:styleId="91">
    <w:name w:val="Основен текст (9)"/>
    <w:basedOn w:val="a"/>
    <w:link w:val="9Exact"/>
    <w:rsid w:val="00D26CA8"/>
    <w:pPr>
      <w:shd w:val="clear" w:color="auto" w:fill="FFFFFF"/>
      <w:suppressAutoHyphens w:val="0"/>
      <w:spacing w:line="108" w:lineRule="exact"/>
      <w:ind w:firstLine="100"/>
    </w:pPr>
    <w:rPr>
      <w:color w:val="auto"/>
      <w:sz w:val="22"/>
      <w:szCs w:val="22"/>
      <w:lang w:val="bg-BG" w:eastAsia="bg-BG"/>
    </w:rPr>
  </w:style>
  <w:style w:type="paragraph" w:customStyle="1" w:styleId="af7">
    <w:name w:val="Заглавие на изображение"/>
    <w:basedOn w:val="a"/>
    <w:link w:val="Exact"/>
    <w:rsid w:val="00D26CA8"/>
    <w:pPr>
      <w:shd w:val="clear" w:color="auto" w:fill="FFFFFF"/>
      <w:suppressAutoHyphens w:val="0"/>
      <w:spacing w:line="0" w:lineRule="atLeast"/>
    </w:pPr>
    <w:rPr>
      <w:rFonts w:ascii="Arial Narrow" w:eastAsia="Arial Narrow" w:hAnsi="Arial Narrow" w:cs="Arial Narrow"/>
      <w:color w:val="auto"/>
      <w:sz w:val="16"/>
      <w:szCs w:val="16"/>
      <w:lang w:val="bg-BG" w:eastAsia="bg-BG"/>
    </w:rPr>
  </w:style>
  <w:style w:type="paragraph" w:customStyle="1" w:styleId="12">
    <w:name w:val="Заглавие #1"/>
    <w:basedOn w:val="a"/>
    <w:link w:val="1Exact"/>
    <w:rsid w:val="00D26CA8"/>
    <w:pPr>
      <w:shd w:val="clear" w:color="auto" w:fill="FFFFFF"/>
      <w:suppressAutoHyphens w:val="0"/>
      <w:spacing w:line="0" w:lineRule="atLeast"/>
      <w:jc w:val="center"/>
      <w:outlineLvl w:val="0"/>
    </w:pPr>
    <w:rPr>
      <w:b/>
      <w:bCs/>
      <w:color w:val="auto"/>
      <w:sz w:val="38"/>
      <w:szCs w:val="38"/>
      <w:lang w:val="bg-BG" w:eastAsia="bg-BG"/>
    </w:rPr>
  </w:style>
  <w:style w:type="paragraph" w:customStyle="1" w:styleId="100">
    <w:name w:val="Основен текст (10)"/>
    <w:basedOn w:val="a"/>
    <w:link w:val="10Exact"/>
    <w:rsid w:val="00D26CA8"/>
    <w:pPr>
      <w:shd w:val="clear" w:color="auto" w:fill="FFFFFF"/>
      <w:suppressAutoHyphens w:val="0"/>
      <w:spacing w:line="0" w:lineRule="atLeast"/>
    </w:pPr>
    <w:rPr>
      <w:color w:val="auto"/>
      <w:spacing w:val="120"/>
      <w:sz w:val="19"/>
      <w:szCs w:val="19"/>
      <w:lang w:val="bg-BG" w:eastAsia="bg-BG"/>
    </w:rPr>
  </w:style>
  <w:style w:type="paragraph" w:customStyle="1" w:styleId="2b">
    <w:name w:val="Заглавие на изображение (2)"/>
    <w:basedOn w:val="a"/>
    <w:link w:val="2Exact1"/>
    <w:rsid w:val="00D26CA8"/>
    <w:pPr>
      <w:shd w:val="clear" w:color="auto" w:fill="FFFFFF"/>
      <w:suppressAutoHyphens w:val="0"/>
      <w:spacing w:line="0" w:lineRule="atLeast"/>
    </w:pPr>
    <w:rPr>
      <w:b/>
      <w:bCs/>
      <w:color w:val="auto"/>
      <w:sz w:val="38"/>
      <w:szCs w:val="38"/>
      <w:lang w:bidi="en-US"/>
    </w:rPr>
  </w:style>
  <w:style w:type="paragraph" w:customStyle="1" w:styleId="38">
    <w:name w:val="Заглавие на изображение (3)"/>
    <w:basedOn w:val="a"/>
    <w:link w:val="3Exact1"/>
    <w:rsid w:val="00D26CA8"/>
    <w:pPr>
      <w:shd w:val="clear" w:color="auto" w:fill="FFFFFF"/>
      <w:suppressAutoHyphens w:val="0"/>
      <w:spacing w:line="187" w:lineRule="exact"/>
      <w:jc w:val="right"/>
    </w:pPr>
    <w:rPr>
      <w:rFonts w:ascii="Arial Narrow" w:eastAsia="Arial Narrow" w:hAnsi="Arial Narrow" w:cs="Arial Narrow"/>
      <w:color w:val="auto"/>
      <w:spacing w:val="20"/>
      <w:sz w:val="22"/>
      <w:szCs w:val="22"/>
      <w:lang w:val="bg-BG" w:eastAsia="bg-BG"/>
    </w:rPr>
  </w:style>
  <w:style w:type="paragraph" w:customStyle="1" w:styleId="110">
    <w:name w:val="Основен текст (11)"/>
    <w:basedOn w:val="a"/>
    <w:link w:val="11Exact"/>
    <w:rsid w:val="00D26CA8"/>
    <w:pPr>
      <w:shd w:val="clear" w:color="auto" w:fill="FFFFFF"/>
      <w:suppressAutoHyphens w:val="0"/>
      <w:spacing w:line="0" w:lineRule="atLeast"/>
    </w:pPr>
    <w:rPr>
      <w:color w:val="auto"/>
      <w:sz w:val="17"/>
      <w:szCs w:val="17"/>
      <w:lang w:val="bg-BG" w:eastAsia="bg-BG"/>
    </w:rPr>
  </w:style>
  <w:style w:type="character" w:styleId="af8">
    <w:name w:val="Subtle Emphasis"/>
    <w:qFormat/>
    <w:rsid w:val="00D26CA8"/>
    <w:rPr>
      <w:i/>
      <w:iCs/>
      <w:color w:val="808080"/>
    </w:rPr>
  </w:style>
  <w:style w:type="character" w:customStyle="1" w:styleId="39">
    <w:name w:val="Заглавие #3_"/>
    <w:rsid w:val="00D26CA8"/>
    <w:rPr>
      <w:sz w:val="24"/>
      <w:szCs w:val="24"/>
      <w:shd w:val="clear" w:color="auto" w:fill="FFFFFF"/>
    </w:rPr>
  </w:style>
  <w:style w:type="character" w:customStyle="1" w:styleId="34pt">
    <w:name w:val="Заглавие #3 + Разредка 4 pt"/>
    <w:rsid w:val="00D26CA8"/>
    <w:rPr>
      <w:rFonts w:ascii="Times New Roman" w:eastAsia="Times New Roman" w:hAnsi="Times New Roman" w:cs="Times New Roman"/>
      <w:b/>
      <w:bCs/>
      <w:i w:val="0"/>
      <w:iCs w:val="0"/>
      <w:smallCaps w:val="0"/>
      <w:strike w:val="0"/>
      <w:color w:val="000000"/>
      <w:spacing w:val="80"/>
      <w:w w:val="100"/>
      <w:position w:val="0"/>
      <w:sz w:val="24"/>
      <w:szCs w:val="24"/>
      <w:u w:val="none"/>
      <w:lang w:val="bg-BG" w:eastAsia="bg-BG" w:bidi="bg-BG"/>
    </w:rPr>
  </w:style>
  <w:style w:type="character" w:customStyle="1" w:styleId="22pt">
    <w:name w:val="Основен текст (2) + Разредка 2 pt"/>
    <w:rsid w:val="00D26CA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bg-BG" w:eastAsia="bg-BG" w:bidi="bg-BG"/>
    </w:rPr>
  </w:style>
  <w:style w:type="paragraph" w:styleId="af9">
    <w:name w:val="No Spacing"/>
    <w:uiPriority w:val="1"/>
    <w:qFormat/>
    <w:rsid w:val="00D26CA8"/>
    <w:pPr>
      <w:widowControl w:val="0"/>
    </w:pPr>
    <w:rPr>
      <w:rFonts w:ascii="Arial Unicode MS" w:eastAsia="Arial Unicode MS" w:hAnsi="Arial Unicode MS" w:cs="Arial Unicode MS"/>
      <w:color w:val="000000"/>
      <w:sz w:val="24"/>
      <w:szCs w:val="24"/>
      <w:lan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98334">
      <w:bodyDiv w:val="1"/>
      <w:marLeft w:val="0"/>
      <w:marRight w:val="0"/>
      <w:marTop w:val="0"/>
      <w:marBottom w:val="0"/>
      <w:divBdr>
        <w:top w:val="none" w:sz="0" w:space="0" w:color="auto"/>
        <w:left w:val="none" w:sz="0" w:space="0" w:color="auto"/>
        <w:bottom w:val="none" w:sz="0" w:space="0" w:color="auto"/>
        <w:right w:val="none" w:sz="0" w:space="0" w:color="auto"/>
      </w:divBdr>
    </w:div>
    <w:div w:id="521434349">
      <w:bodyDiv w:val="1"/>
      <w:marLeft w:val="0"/>
      <w:marRight w:val="0"/>
      <w:marTop w:val="0"/>
      <w:marBottom w:val="0"/>
      <w:divBdr>
        <w:top w:val="none" w:sz="0" w:space="0" w:color="auto"/>
        <w:left w:val="none" w:sz="0" w:space="0" w:color="auto"/>
        <w:bottom w:val="none" w:sz="0" w:space="0" w:color="auto"/>
        <w:right w:val="none" w:sz="0" w:space="0" w:color="auto"/>
      </w:divBdr>
    </w:div>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908424544">
      <w:bodyDiv w:val="1"/>
      <w:marLeft w:val="0"/>
      <w:marRight w:val="0"/>
      <w:marTop w:val="0"/>
      <w:marBottom w:val="0"/>
      <w:divBdr>
        <w:top w:val="none" w:sz="0" w:space="0" w:color="auto"/>
        <w:left w:val="none" w:sz="0" w:space="0" w:color="auto"/>
        <w:bottom w:val="none" w:sz="0" w:space="0" w:color="auto"/>
        <w:right w:val="none" w:sz="0" w:space="0" w:color="auto"/>
      </w:divBdr>
    </w:div>
    <w:div w:id="1188908069">
      <w:bodyDiv w:val="1"/>
      <w:marLeft w:val="0"/>
      <w:marRight w:val="0"/>
      <w:marTop w:val="0"/>
      <w:marBottom w:val="0"/>
      <w:divBdr>
        <w:top w:val="none" w:sz="0" w:space="0" w:color="auto"/>
        <w:left w:val="none" w:sz="0" w:space="0" w:color="auto"/>
        <w:bottom w:val="none" w:sz="0" w:space="0" w:color="auto"/>
        <w:right w:val="none" w:sz="0" w:space="0" w:color="auto"/>
      </w:divBdr>
    </w:div>
    <w:div w:id="1213347030">
      <w:bodyDiv w:val="1"/>
      <w:marLeft w:val="0"/>
      <w:marRight w:val="0"/>
      <w:marTop w:val="0"/>
      <w:marBottom w:val="0"/>
      <w:divBdr>
        <w:top w:val="none" w:sz="0" w:space="0" w:color="auto"/>
        <w:left w:val="none" w:sz="0" w:space="0" w:color="auto"/>
        <w:bottom w:val="none" w:sz="0" w:space="0" w:color="auto"/>
        <w:right w:val="none" w:sz="0" w:space="0" w:color="auto"/>
      </w:divBdr>
    </w:div>
    <w:div w:id="1311910954">
      <w:bodyDiv w:val="1"/>
      <w:marLeft w:val="0"/>
      <w:marRight w:val="0"/>
      <w:marTop w:val="0"/>
      <w:marBottom w:val="0"/>
      <w:divBdr>
        <w:top w:val="none" w:sz="0" w:space="0" w:color="auto"/>
        <w:left w:val="none" w:sz="0" w:space="0" w:color="auto"/>
        <w:bottom w:val="none" w:sz="0" w:space="0" w:color="auto"/>
        <w:right w:val="none" w:sz="0" w:space="0" w:color="auto"/>
      </w:divBdr>
    </w:div>
    <w:div w:id="1339847782">
      <w:bodyDiv w:val="1"/>
      <w:marLeft w:val="0"/>
      <w:marRight w:val="0"/>
      <w:marTop w:val="0"/>
      <w:marBottom w:val="0"/>
      <w:divBdr>
        <w:top w:val="none" w:sz="0" w:space="0" w:color="auto"/>
        <w:left w:val="none" w:sz="0" w:space="0" w:color="auto"/>
        <w:bottom w:val="none" w:sz="0" w:space="0" w:color="auto"/>
        <w:right w:val="none" w:sz="0" w:space="0" w:color="auto"/>
      </w:divBdr>
    </w:div>
    <w:div w:id="1368139027">
      <w:bodyDiv w:val="1"/>
      <w:marLeft w:val="0"/>
      <w:marRight w:val="0"/>
      <w:marTop w:val="0"/>
      <w:marBottom w:val="0"/>
      <w:divBdr>
        <w:top w:val="none" w:sz="0" w:space="0" w:color="auto"/>
        <w:left w:val="none" w:sz="0" w:space="0" w:color="auto"/>
        <w:bottom w:val="none" w:sz="0" w:space="0" w:color="auto"/>
        <w:right w:val="none" w:sz="0" w:space="0" w:color="auto"/>
      </w:divBdr>
    </w:div>
    <w:div w:id="1742215160">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p@nra.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focenter@nra.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eop.bg/espd-web/filter?lang=b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obshtina_gulianci@mail.bg"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mlsp@mlsp.government.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59081-A6A0-479E-A626-66645816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34</Pages>
  <Words>13510</Words>
  <Characters>77013</Characters>
  <Application>Microsoft Office Word</Application>
  <DocSecurity>0</DocSecurity>
  <Lines>641</Lines>
  <Paragraphs>180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90343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1</cp:lastModifiedBy>
  <cp:revision>187</cp:revision>
  <cp:lastPrinted>2014-07-17T10:44:00Z</cp:lastPrinted>
  <dcterms:created xsi:type="dcterms:W3CDTF">2018-03-26T06:08:00Z</dcterms:created>
  <dcterms:modified xsi:type="dcterms:W3CDTF">2020-05-10T12:09:00Z</dcterms:modified>
</cp:coreProperties>
</file>