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B8" w:rsidRPr="005205C8" w:rsidRDefault="007C42B8" w:rsidP="007C42B8">
      <w:pPr>
        <w:ind w:firstLine="1134"/>
        <w:jc w:val="right"/>
        <w:rPr>
          <w:b/>
          <w:bCs/>
          <w:sz w:val="26"/>
          <w:szCs w:val="26"/>
        </w:rPr>
      </w:pPr>
      <w:r w:rsidRPr="005205C8">
        <w:rPr>
          <w:b/>
          <w:bCs/>
          <w:sz w:val="26"/>
          <w:szCs w:val="26"/>
        </w:rPr>
        <w:t>ПРОЕКТ!</w:t>
      </w:r>
    </w:p>
    <w:p w:rsidR="00B154EE" w:rsidRDefault="00B154EE" w:rsidP="00B15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Д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О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Г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О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В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О</w:t>
      </w:r>
      <w:r w:rsidR="007C42B8">
        <w:rPr>
          <w:rFonts w:ascii="Times New Roman" w:hAnsi="Times New Roman"/>
          <w:b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Р</w:t>
      </w:r>
    </w:p>
    <w:p w:rsidR="00155DAD" w:rsidRPr="00155DAD" w:rsidRDefault="00155DAD" w:rsidP="00B15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B15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/>
          <w:b/>
          <w:bCs/>
          <w:sz w:val="26"/>
          <w:szCs w:val="26"/>
          <w:lang w:eastAsia="bg-BG"/>
        </w:rPr>
        <w:t>№ …………………………/ ………………….</w:t>
      </w:r>
    </w:p>
    <w:p w:rsidR="00B154EE" w:rsidRPr="00802152" w:rsidRDefault="00B154EE" w:rsidP="00B154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B154EE" w:rsidRPr="00802152" w:rsidRDefault="00B154EE" w:rsidP="00B154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1F3328" w:rsidRPr="001F3328" w:rsidRDefault="001F3328" w:rsidP="001F3328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6"/>
          <w:szCs w:val="26"/>
          <w:lang w:val="bg-BG" w:eastAsia="pl-PL" w:bidi="ar-SA"/>
        </w:rPr>
      </w:pPr>
      <w:r w:rsidRPr="001F3328">
        <w:rPr>
          <w:rFonts w:ascii="Times New Roman" w:eastAsia="Calibri" w:hAnsi="Times New Roman" w:cs="Times New Roman"/>
          <w:sz w:val="26"/>
          <w:szCs w:val="26"/>
          <w:lang w:val="bg-BG" w:bidi="ar-SA"/>
        </w:rPr>
        <w:t>Днес, …………..………….г., в гр.Гулянци, между</w:t>
      </w:r>
    </w:p>
    <w:p w:rsidR="001F3328" w:rsidRPr="001F3328" w:rsidRDefault="001F3328" w:rsidP="001F332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napToGrid w:val="0"/>
          <w:color w:val="000000"/>
          <w:sz w:val="26"/>
          <w:szCs w:val="26"/>
          <w:lang w:val="bg-BG" w:bidi="ar-SA"/>
        </w:rPr>
      </w:pPr>
      <w:r w:rsidRPr="001F3328">
        <w:rPr>
          <w:rFonts w:ascii="Times New Roman" w:eastAsia="SimSun" w:hAnsi="Times New Roman" w:cs="Times New Roman"/>
          <w:b/>
          <w:sz w:val="26"/>
          <w:szCs w:val="26"/>
          <w:lang w:val="bg-BG" w:eastAsia="bg-BG" w:bidi="ar-SA"/>
        </w:rPr>
        <w:t xml:space="preserve">1. </w:t>
      </w:r>
      <w:r w:rsidRPr="001F3328">
        <w:rPr>
          <w:rFonts w:ascii="Times New Roman" w:eastAsia="Times New Roman" w:hAnsi="Times New Roman" w:cs="Times New Roman"/>
          <w:bCs/>
          <w:sz w:val="26"/>
          <w:szCs w:val="26"/>
          <w:lang w:val="bg-BG" w:eastAsia="ar-SA" w:bidi="ar-SA"/>
        </w:rPr>
        <w:t>ОБЩИНА ГУЛЯНЦИ, БУЛСТАТ 000413691, със седалище и адрес на управление: гр.Гулянци, ул.“Васил Левски“ №32, представлявана от Лъчезар Яков - Кмет на община Гулянци и Стела Иванова – главен счетоводител на община Гулянци</w:t>
      </w:r>
      <w:r w:rsidRPr="001F3328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, наричана по-долу за краткост </w:t>
      </w:r>
      <w:r w:rsidRPr="001F332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ВЪЗЛОЖИТЕЛ,</w:t>
      </w:r>
      <w:r w:rsidRPr="001F3328">
        <w:rPr>
          <w:rFonts w:ascii="Times New Roman" w:eastAsia="Calibri" w:hAnsi="Times New Roman" w:cs="Times New Roman"/>
          <w:snapToGrid w:val="0"/>
          <w:color w:val="000000"/>
          <w:sz w:val="26"/>
          <w:szCs w:val="26"/>
          <w:lang w:val="bg-BG" w:bidi="ar-SA"/>
        </w:rPr>
        <w:t xml:space="preserve"> от една страна</w:t>
      </w:r>
      <w:r w:rsidRPr="001F3328">
        <w:rPr>
          <w:rFonts w:ascii="Times New Roman" w:eastAsia="Calibri" w:hAnsi="Times New Roman" w:cs="Times New Roman"/>
          <w:b/>
          <w:snapToGrid w:val="0"/>
          <w:color w:val="000000"/>
          <w:sz w:val="26"/>
          <w:szCs w:val="26"/>
          <w:lang w:val="bg-BG" w:bidi="ar-SA"/>
        </w:rPr>
        <w:t xml:space="preserve"> </w:t>
      </w:r>
    </w:p>
    <w:p w:rsidR="001F3328" w:rsidRPr="001F3328" w:rsidRDefault="001F3328" w:rsidP="001F3328">
      <w:pPr>
        <w:spacing w:after="0" w:line="240" w:lineRule="auto"/>
        <w:ind w:firstLine="567"/>
        <w:rPr>
          <w:rFonts w:ascii="Times New Roman" w:eastAsia="SimSun" w:hAnsi="Times New Roman" w:cs="Times New Roman"/>
          <w:b/>
          <w:sz w:val="26"/>
          <w:szCs w:val="26"/>
          <w:lang w:eastAsia="bg-BG" w:bidi="ar-SA"/>
        </w:rPr>
      </w:pPr>
      <w:r w:rsidRPr="001F3328">
        <w:rPr>
          <w:rFonts w:ascii="Times New Roman" w:eastAsia="SimSun" w:hAnsi="Times New Roman" w:cs="Times New Roman"/>
          <w:b/>
          <w:sz w:val="26"/>
          <w:szCs w:val="26"/>
          <w:lang w:val="bg-BG" w:eastAsia="bg-BG" w:bidi="ar-SA"/>
        </w:rPr>
        <w:t>и</w:t>
      </w:r>
    </w:p>
    <w:p w:rsidR="001F3328" w:rsidRPr="001F3328" w:rsidRDefault="001F3328" w:rsidP="001F3328">
      <w:pPr>
        <w:spacing w:after="0" w:line="240" w:lineRule="auto"/>
        <w:ind w:firstLine="567"/>
        <w:rPr>
          <w:rFonts w:ascii="Times New Roman" w:eastAsia="SimSun" w:hAnsi="Times New Roman" w:cs="Times New Roman"/>
          <w:sz w:val="26"/>
          <w:szCs w:val="26"/>
          <w:lang w:val="bg-BG" w:eastAsia="bg-BG" w:bidi="ar-SA"/>
        </w:rPr>
      </w:pPr>
      <w:r w:rsidRPr="001F3328">
        <w:rPr>
          <w:rFonts w:ascii="Times New Roman" w:eastAsia="SimSun" w:hAnsi="Times New Roman" w:cs="Times New Roman"/>
          <w:b/>
          <w:sz w:val="26"/>
          <w:szCs w:val="26"/>
          <w:lang w:val="bg-BG" w:eastAsia="bg-BG" w:bidi="ar-SA"/>
        </w:rPr>
        <w:t>2.</w:t>
      </w:r>
      <w:r w:rsidRPr="001F3328">
        <w:rPr>
          <w:rFonts w:ascii="Times New Roman" w:eastAsia="SimSun" w:hAnsi="Times New Roman" w:cs="Times New Roman"/>
          <w:sz w:val="26"/>
          <w:szCs w:val="26"/>
          <w:lang w:val="bg-BG" w:eastAsia="bg-BG" w:bidi="ar-SA"/>
        </w:rPr>
        <w:t xml:space="preserve">........................................................................................................, наричан по-долу </w:t>
      </w:r>
      <w:r w:rsidRPr="001F3328">
        <w:rPr>
          <w:rFonts w:ascii="Times New Roman" w:eastAsia="SimSun" w:hAnsi="Times New Roman" w:cs="Times New Roman"/>
          <w:b/>
          <w:sz w:val="26"/>
          <w:szCs w:val="26"/>
          <w:lang w:val="bg-BG" w:eastAsia="bg-BG" w:bidi="ar-SA"/>
        </w:rPr>
        <w:t>ИЗПЪЛНИТЕЛ</w:t>
      </w:r>
      <w:r w:rsidRPr="001F3328">
        <w:rPr>
          <w:rFonts w:ascii="Times New Roman" w:eastAsia="SimSun" w:hAnsi="Times New Roman" w:cs="Times New Roman"/>
          <w:sz w:val="26"/>
          <w:szCs w:val="26"/>
          <w:lang w:val="bg-BG" w:eastAsia="bg-BG" w:bidi="ar-SA"/>
        </w:rPr>
        <w:t>, вписан в Търговския регистър към Агенция по вписвания с ЕИК ............................, със седалище и адрес на управление: ............................................., представляван от ...................................., действащ в качеството си на ......................................., от друга страна</w:t>
      </w:r>
      <w:r>
        <w:rPr>
          <w:rFonts w:ascii="Times New Roman" w:eastAsia="SimSun" w:hAnsi="Times New Roman" w:cs="Times New Roman"/>
          <w:sz w:val="26"/>
          <w:szCs w:val="26"/>
          <w:lang w:val="bg-BG" w:eastAsia="bg-BG" w:bidi="ar-SA"/>
        </w:rPr>
        <w:t>,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определен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изпълнител, след проведена процедура по чл.18, ал.1, т.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1 от ЗОП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възлагане на обществена поръчка № ………………… (</w:t>
      </w:r>
      <w:proofErr w:type="gramStart"/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уникален</w:t>
      </w:r>
      <w:proofErr w:type="gramEnd"/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 xml:space="preserve"> номер на поръчката в Регистъра на обществени поръчки),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 на основание </w:t>
      </w:r>
      <w:r w:rsidR="009C6FC5" w:rsidRPr="00810B73">
        <w:rPr>
          <w:rFonts w:ascii="Times New Roman" w:hAnsi="Times New Roman" w:cs="Times New Roman"/>
          <w:sz w:val="26"/>
          <w:szCs w:val="26"/>
          <w:lang w:eastAsia="bg-BG"/>
        </w:rPr>
        <w:t>Решение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CE47F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№ </w:t>
      </w:r>
      <w:r w:rsidR="000619FF" w:rsidRP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……. </w:t>
      </w:r>
      <w:r w:rsidR="00CE47F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от ………….2016 година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на кмета на Община</w:t>
      </w:r>
      <w:r w:rsidR="001466D0" w:rsidRPr="00810B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3328">
        <w:rPr>
          <w:rFonts w:ascii="Times New Roman" w:hAnsi="Times New Roman" w:cs="Times New Roman"/>
          <w:color w:val="000000"/>
          <w:sz w:val="26"/>
          <w:szCs w:val="26"/>
          <w:lang w:val="bg-BG"/>
        </w:rPr>
        <w:t>Гулянци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се сключи настоящият договор, с който страните по него се споразумяха за следното: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ПРЕДМЕТ НА ДОГОВОРА</w:t>
      </w:r>
    </w:p>
    <w:p w:rsidR="000619FF" w:rsidRPr="00810B73" w:rsidRDefault="000619FF" w:rsidP="00810B73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1.(1)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</w:t>
      </w:r>
      <w:r w:rsidR="00CE47F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ъзлага, а </w:t>
      </w:r>
      <w:r w:rsidR="00CE47F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да извърши 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срещу заплащане дейностите, включени в обществена поръчка с предмет: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“</w:t>
      </w:r>
      <w:r w:rsidR="001F3328" w:rsidRPr="001F3328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Изработване на проект за Общ устройствен план на община Гулянци с включена Екологична оценка и Оценка за съвместимост на плана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”, </w:t>
      </w:r>
      <w:r w:rsidRPr="00810B73">
        <w:rPr>
          <w:rFonts w:ascii="Times New Roman" w:hAnsi="Times New Roman" w:cs="Times New Roman"/>
          <w:color w:val="000000"/>
          <w:spacing w:val="-1"/>
          <w:sz w:val="26"/>
          <w:szCs w:val="26"/>
          <w:lang w:eastAsia="bg-BG"/>
        </w:rPr>
        <w:t>съгласно</w:t>
      </w:r>
      <w:r w:rsidR="001F2618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Техническата спецификация и </w:t>
      </w:r>
      <w:r w:rsidR="001F2618" w:rsidRPr="00810B73">
        <w:rPr>
          <w:rFonts w:ascii="Times New Roman" w:hAnsi="Times New Roman" w:cs="Times New Roman"/>
          <w:sz w:val="26"/>
          <w:szCs w:val="26"/>
          <w:lang w:eastAsia="bg-BG"/>
        </w:rPr>
        <w:t>Плановото задание за общ устройствен план на Община</w:t>
      </w:r>
      <w:r w:rsidR="001F2618" w:rsidRPr="00810B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3328">
        <w:rPr>
          <w:rFonts w:ascii="Times New Roman" w:hAnsi="Times New Roman" w:cs="Times New Roman"/>
          <w:color w:val="000000"/>
          <w:sz w:val="26"/>
          <w:szCs w:val="26"/>
          <w:lang w:val="bg-BG"/>
        </w:rPr>
        <w:t>Гулянци</w:t>
      </w:r>
      <w:r w:rsidR="001F2618" w:rsidRPr="00810B73">
        <w:rPr>
          <w:rFonts w:ascii="Times New Roman" w:hAnsi="Times New Roman" w:cs="Times New Roman"/>
          <w:color w:val="000000"/>
          <w:sz w:val="26"/>
          <w:szCs w:val="26"/>
          <w:lang w:val="bg-BG"/>
        </w:rPr>
        <w:t>,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  <w:r w:rsidR="00B9629F"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Техническото предложение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за изпълнение на поръчката и Ценовото предложение на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, представляващи съответно </w:t>
      </w: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Приложения №</w:t>
      </w:r>
      <w:r w:rsidR="001F3328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1, №</w:t>
      </w: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2, №3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, неразделна част от този договор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(2) Предметът на договора обхваща следните дейности: </w:t>
      </w:r>
    </w:p>
    <w:p w:rsidR="001F3328" w:rsidRPr="001F3328" w:rsidRDefault="001F3328" w:rsidP="001F33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1F3328">
        <w:rPr>
          <w:rFonts w:ascii="Times New Roman" w:eastAsia="Times New Roman" w:hAnsi="Times New Roman" w:cs="Times New Roman"/>
          <w:b/>
          <w:i/>
          <w:sz w:val="26"/>
          <w:szCs w:val="26"/>
        </w:rPr>
        <w:t>Дейност 1</w:t>
      </w:r>
      <w:r w:rsidRPr="001F3328">
        <w:rPr>
          <w:rFonts w:ascii="Times New Roman" w:eastAsia="Times New Roman" w:hAnsi="Times New Roman" w:cs="Times New Roman"/>
          <w:sz w:val="26"/>
          <w:szCs w:val="26"/>
        </w:rPr>
        <w:t xml:space="preserve"> – Изготвяне на проект за общ устройствен план на Община </w:t>
      </w:r>
      <w:r w:rsidRPr="001F3328">
        <w:rPr>
          <w:rFonts w:ascii="Times New Roman" w:eastAsia="Times New Roman" w:hAnsi="Times New Roman" w:cs="Times New Roman"/>
          <w:sz w:val="26"/>
          <w:szCs w:val="26"/>
          <w:lang w:val="bg-BG"/>
        </w:rPr>
        <w:t>Гулянци</w:t>
      </w:r>
      <w:r w:rsidRPr="001F3328">
        <w:rPr>
          <w:rFonts w:ascii="Times New Roman" w:eastAsia="Times New Roman" w:hAnsi="Times New Roman" w:cs="Times New Roman"/>
          <w:sz w:val="26"/>
          <w:szCs w:val="26"/>
        </w:rPr>
        <w:t>, която дейност следва да се реализира на два етапа, както следва:</w:t>
      </w:r>
    </w:p>
    <w:p w:rsidR="001F3328" w:rsidRPr="001F3328" w:rsidRDefault="001F3328" w:rsidP="001F332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1F3328">
        <w:rPr>
          <w:rFonts w:ascii="Times New Roman" w:eastAsia="Times New Roman" w:hAnsi="Times New Roman" w:cs="Times New Roman"/>
          <w:sz w:val="26"/>
          <w:szCs w:val="26"/>
        </w:rPr>
        <w:t>Етап I – Изработване на предварителен ОУПО;</w:t>
      </w:r>
    </w:p>
    <w:p w:rsidR="001F3328" w:rsidRPr="001F3328" w:rsidRDefault="001F3328" w:rsidP="001F332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1F3328">
        <w:rPr>
          <w:rFonts w:ascii="Times New Roman" w:eastAsia="Times New Roman" w:hAnsi="Times New Roman" w:cs="Times New Roman"/>
          <w:sz w:val="26"/>
          <w:szCs w:val="26"/>
        </w:rPr>
        <w:t>Етап II – Изработване на окончателен ОУПО.</w:t>
      </w:r>
    </w:p>
    <w:p w:rsidR="001F3328" w:rsidRPr="001F3328" w:rsidRDefault="001F3328" w:rsidP="001F33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1F3328">
        <w:rPr>
          <w:rFonts w:ascii="Times New Roman" w:eastAsia="Times New Roman" w:hAnsi="Times New Roman" w:cs="Times New Roman"/>
          <w:b/>
          <w:i/>
          <w:sz w:val="26"/>
          <w:szCs w:val="26"/>
        </w:rPr>
        <w:t>Дейност 2</w:t>
      </w:r>
      <w:r w:rsidRPr="001F3328">
        <w:rPr>
          <w:rFonts w:ascii="Times New Roman" w:eastAsia="Times New Roman" w:hAnsi="Times New Roman" w:cs="Times New Roman"/>
          <w:sz w:val="26"/>
          <w:szCs w:val="26"/>
        </w:rPr>
        <w:t xml:space="preserve"> – Извършване на екологична оценка (ЕО) и оценка за съвместимост (ОС) на проекта за общ устройствен план на Община </w:t>
      </w:r>
      <w:r w:rsidRPr="001F3328">
        <w:rPr>
          <w:rFonts w:ascii="Times New Roman" w:eastAsia="Times New Roman" w:hAnsi="Times New Roman" w:cs="Times New Roman"/>
          <w:sz w:val="26"/>
          <w:szCs w:val="26"/>
          <w:lang w:val="bg-BG"/>
        </w:rPr>
        <w:t>Гулянци</w:t>
      </w:r>
      <w:r w:rsidRPr="001F3328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B154EE" w:rsidRPr="00810B73" w:rsidRDefault="00B154EE" w:rsidP="001F332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Дейностите по ал.2 следва да бъдат реализирани в съответствие с </w:t>
      </w:r>
      <w:r w:rsidR="001F3328" w:rsidRPr="001F3328">
        <w:rPr>
          <w:rFonts w:ascii="Times New Roman" w:hAnsi="Times New Roman" w:cs="Times New Roman"/>
          <w:sz w:val="26"/>
          <w:szCs w:val="26"/>
          <w:lang w:eastAsia="bg-BG"/>
        </w:rPr>
        <w:t>действащата нормативна уредба на национално и европейско ниво, при съобразяване и със становищата и препоръките на съответните компетентните органи, дадени преди или в хода на изпълнение на дейностите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и съгласно Плановото задание за общ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>устройствен план на Община</w:t>
      </w:r>
      <w:r w:rsidR="001466D0" w:rsidRPr="00810B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3328">
        <w:rPr>
          <w:rFonts w:ascii="Times New Roman" w:hAnsi="Times New Roman" w:cs="Times New Roman"/>
          <w:color w:val="000000"/>
          <w:sz w:val="26"/>
          <w:szCs w:val="26"/>
          <w:lang w:val="bg-BG"/>
        </w:rPr>
        <w:t>Гуляанци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както и Предложението за изпълнение на поръчката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– </w:t>
      </w:r>
      <w:r w:rsidRPr="00810B73">
        <w:rPr>
          <w:rFonts w:ascii="Times New Roman" w:hAnsi="Times New Roman" w:cs="Times New Roman"/>
          <w:b/>
          <w:bCs/>
          <w:i/>
          <w:iCs/>
          <w:sz w:val="26"/>
          <w:szCs w:val="26"/>
          <w:lang w:eastAsia="bg-BG"/>
        </w:rPr>
        <w:t xml:space="preserve">Приложение  </w:t>
      </w:r>
      <w:r w:rsidRPr="00810B73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lang w:eastAsia="bg-BG"/>
        </w:rPr>
        <w:t xml:space="preserve">№ </w:t>
      </w:r>
      <w:r w:rsidRPr="00810B73">
        <w:rPr>
          <w:rFonts w:ascii="Times New Roman" w:hAnsi="Times New Roman" w:cs="Times New Roman"/>
          <w:b/>
          <w:bCs/>
          <w:i/>
          <w:iCs/>
          <w:sz w:val="26"/>
          <w:szCs w:val="26"/>
          <w:lang w:eastAsia="bg-BG"/>
        </w:rPr>
        <w:t>2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.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(4)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се задължава да изготви Общия устройствен план на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Община  </w:t>
      </w:r>
      <w:r w:rsidR="001F3328">
        <w:rPr>
          <w:rFonts w:ascii="Times New Roman" w:hAnsi="Times New Roman" w:cs="Times New Roman"/>
          <w:color w:val="000000"/>
          <w:sz w:val="26"/>
          <w:szCs w:val="26"/>
          <w:lang w:val="bg-BG"/>
        </w:rPr>
        <w:t>Гулянци</w:t>
      </w:r>
      <w:proofErr w:type="gramEnd"/>
      <w:r w:rsidR="00E61C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с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персонала от експерти и ръководители, представени в офертата му.     </w:t>
      </w:r>
    </w:p>
    <w:p w:rsidR="000619FF" w:rsidRPr="00810B73" w:rsidRDefault="000619FF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II.ЦЕНА И НАЧИН НА ПЛАЩАНЕ</w:t>
      </w:r>
    </w:p>
    <w:p w:rsidR="000619FF" w:rsidRPr="00810B73" w:rsidRDefault="000619FF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</w:t>
      </w: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.(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</w:t>
      </w:r>
      <w:r w:rsidR="00C44415">
        <w:rPr>
          <w:rFonts w:ascii="Times New Roman" w:hAnsi="Times New Roman" w:cs="Times New Roman"/>
          <w:b/>
          <w:sz w:val="26"/>
          <w:szCs w:val="26"/>
          <w:lang w:val="bg-BG" w:eastAsia="bg-BG"/>
        </w:rPr>
        <w:t>Л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заплаща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общо възнаграждение /крайна цена/ в размер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на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.......................</w:t>
      </w:r>
      <w:r w:rsidR="00CE47F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.............................лева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, без ДДС,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представляващи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........................................................</w:t>
      </w:r>
      <w:r w:rsidR="00C44415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 xml:space="preserve"> лв.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с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ДДС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съгласно Ценовото предложение на ИЗПЪЛНИТЕЛЯ -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Приложение № 3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неразделна част от договора, както следва: </w:t>
      </w:r>
    </w:p>
    <w:p w:rsidR="000826DF" w:rsidRPr="00810B73" w:rsidRDefault="000826DF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1. Дейност 1 </w:t>
      </w:r>
      <w:r w:rsidR="001F3328">
        <w:rPr>
          <w:rFonts w:ascii="Times New Roman" w:hAnsi="Times New Roman" w:cs="Times New Roman"/>
          <w:bCs/>
          <w:sz w:val="26"/>
          <w:szCs w:val="26"/>
          <w:lang w:eastAsia="bg-BG"/>
        </w:rPr>
        <w:t>- За изработване на проект за О</w:t>
      </w: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УПО</w:t>
      </w:r>
      <w:r w:rsidR="000619FF" w:rsidRPr="00810B73">
        <w:rPr>
          <w:rFonts w:ascii="Times New Roman" w:hAnsi="Times New Roman" w:cs="Times New Roman"/>
          <w:bCs/>
          <w:sz w:val="26"/>
          <w:szCs w:val="26"/>
          <w:lang w:val="bg-BG" w:eastAsia="bg-BG"/>
        </w:rPr>
        <w:t xml:space="preserve"> </w:t>
      </w:r>
      <w:r w:rsidR="001F3328">
        <w:rPr>
          <w:rFonts w:ascii="Times New Roman" w:hAnsi="Times New Roman" w:cs="Times New Roman"/>
          <w:bCs/>
          <w:sz w:val="26"/>
          <w:szCs w:val="26"/>
          <w:lang w:val="bg-BG" w:eastAsia="bg-BG"/>
        </w:rPr>
        <w:t>Гулянцци</w:t>
      </w:r>
      <w:r w:rsidR="00E61CC8">
        <w:rPr>
          <w:rFonts w:ascii="Times New Roman" w:hAnsi="Times New Roman" w:cs="Times New Roman"/>
          <w:bCs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(предварителен и окончателен проект) - …………………………, </w:t>
      </w:r>
      <w:r w:rsidR="00F37001"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лева </w:t>
      </w: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без ДДС</w:t>
      </w:r>
      <w:proofErr w:type="gramStart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, ........................................................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с</w:t>
      </w:r>
      <w:proofErr w:type="gramEnd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 ДДС. </w:t>
      </w:r>
    </w:p>
    <w:p w:rsidR="000826DF" w:rsidRPr="00810B73" w:rsidRDefault="000826DF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2. Дейност 2 - За изготвяне на екологична оценка и оценка за съвместимост </w:t>
      </w:r>
      <w:r w:rsidR="001F3328">
        <w:rPr>
          <w:rFonts w:ascii="Times New Roman" w:hAnsi="Times New Roman" w:cs="Times New Roman"/>
          <w:bCs/>
          <w:sz w:val="26"/>
          <w:szCs w:val="26"/>
          <w:lang w:val="bg-BG" w:eastAsia="bg-BG"/>
        </w:rPr>
        <w:t xml:space="preserve">/при необходимост/ </w:t>
      </w: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- …………………</w:t>
      </w:r>
      <w:r w:rsidR="00C44415">
        <w:rPr>
          <w:rFonts w:ascii="Times New Roman" w:hAnsi="Times New Roman" w:cs="Times New Roman"/>
          <w:bCs/>
          <w:sz w:val="26"/>
          <w:szCs w:val="26"/>
          <w:lang w:eastAsia="bg-BG"/>
        </w:rPr>
        <w:t>………………...</w:t>
      </w:r>
      <w:r w:rsidR="00F37001"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.......... лева</w:t>
      </w: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, без </w:t>
      </w:r>
      <w:proofErr w:type="gramStart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ДДС, ......................................</w:t>
      </w:r>
      <w:r w:rsidR="00F37001"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.................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лв. </w:t>
      </w:r>
      <w:proofErr w:type="gramStart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с</w:t>
      </w:r>
      <w:proofErr w:type="gramEnd"/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 ДДС.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Възнаграждението по ал.1 се заплаща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 случай, че дейностите бъдат </w:t>
      </w:r>
      <w:r w:rsidR="00C44415">
        <w:rPr>
          <w:rFonts w:ascii="Times New Roman" w:hAnsi="Times New Roman" w:cs="Times New Roman"/>
          <w:sz w:val="26"/>
          <w:szCs w:val="26"/>
          <w:lang w:eastAsia="bg-BG"/>
        </w:rPr>
        <w:t>реализирани качествено и в срок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овете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посочен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настоящия договор.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(3)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В ценовото предложение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са посочени цени, които са определящи за извършването на отделни плащания от страна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както и за определяне на размера на конкретните неустойки, предвидени в този договор.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(4)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Цената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1 е окончателна за времето на изпълнение на Договора и не подлежи на промяна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,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освен ако промяната не се изразява в намаляване на договорените цени в интерес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3.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Възнаграждението по чл.2, ал.1 ще се изплаща по дейности, както следва:</w:t>
      </w:r>
    </w:p>
    <w:p w:rsidR="00B154EE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 xml:space="preserve">1. </w:t>
      </w:r>
      <w:r w:rsidR="00B154EE"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За Дейност 1:</w:t>
      </w:r>
    </w:p>
    <w:p w:rsidR="000619FF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u w:val="single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а)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Авансово плащане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- в размер </w:t>
      </w:r>
      <w:r w:rsidR="00C1726C">
        <w:rPr>
          <w:rFonts w:ascii="Times New Roman" w:hAnsi="Times New Roman" w:cs="Times New Roman"/>
          <w:sz w:val="26"/>
          <w:szCs w:val="26"/>
          <w:lang w:val="bg-BG" w:eastAsia="bg-BG"/>
        </w:rPr>
        <w:t>на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20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(</w:t>
      </w:r>
      <w:proofErr w:type="gramEnd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двадесет)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%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от стойността по чл. </w:t>
      </w:r>
      <w:proofErr w:type="gramStart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2, ал.1, т.1, платимо в срок от 30 (тридесет) календарни дни от датата на сключване на настоящия договор</w:t>
      </w:r>
      <w:r w:rsidR="000059B3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 трансфер от финансиращия орган</w:t>
      </w:r>
      <w:r w:rsidR="00E61C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–</w:t>
      </w:r>
      <w:r w:rsidR="00E61C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МРРБ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и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представена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фактура в оригинал.</w:t>
      </w:r>
      <w:proofErr w:type="gramEnd"/>
      <w:r w:rsidR="009A2F1C" w:rsidRP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proofErr w:type="gramStart"/>
      <w:r w:rsidR="00B154EE" w:rsidRPr="00810B73">
        <w:rPr>
          <w:rFonts w:ascii="Times New Roman" w:hAnsi="Times New Roman" w:cs="Times New Roman"/>
          <w:sz w:val="26"/>
          <w:szCs w:val="26"/>
          <w:u w:val="single"/>
          <w:lang w:eastAsia="bg-BG"/>
        </w:rPr>
        <w:t>Авансовото плащане се приспада от междинното плащане</w:t>
      </w:r>
      <w:r w:rsidR="000619FF" w:rsidRPr="00810B73">
        <w:rPr>
          <w:rFonts w:ascii="Times New Roman" w:hAnsi="Times New Roman" w:cs="Times New Roman"/>
          <w:sz w:val="26"/>
          <w:szCs w:val="26"/>
          <w:u w:val="single"/>
          <w:lang w:val="bg-BG" w:eastAsia="bg-BG"/>
        </w:rPr>
        <w:t>.</w:t>
      </w:r>
      <w:proofErr w:type="gramEnd"/>
    </w:p>
    <w:p w:rsidR="00B154EE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pacing w:val="-4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б)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Междинно </w:t>
      </w:r>
      <w:proofErr w:type="gramStart"/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плащане  –</w:t>
      </w:r>
      <w:proofErr w:type="gramEnd"/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в размер на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60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(шестдесет)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%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от стойността, посочена в чл. 2, ал.1, т. 1, с приспаднато получено авансово плащане</w:t>
      </w:r>
      <w:r w:rsidR="000619FF" w:rsidRPr="00810B73">
        <w:rPr>
          <w:rFonts w:ascii="Times New Roman" w:hAnsi="Times New Roman" w:cs="Times New Roman"/>
          <w:sz w:val="26"/>
          <w:szCs w:val="26"/>
          <w:lang w:eastAsia="bg-BG"/>
        </w:rPr>
        <w:t>, платим</w:t>
      </w:r>
      <w:r w:rsidR="000619FF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о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срок от 30 (тридесет) календарни дни от подписване на кон</w:t>
      </w:r>
      <w:r w:rsidR="000619FF" w:rsidRPr="00810B73">
        <w:rPr>
          <w:rFonts w:ascii="Times New Roman" w:hAnsi="Times New Roman" w:cs="Times New Roman"/>
          <w:sz w:val="26"/>
          <w:szCs w:val="26"/>
          <w:lang w:eastAsia="bg-BG"/>
        </w:rPr>
        <w:t>стативния протокол по чл.5, ал.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3, с който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изготвения от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предварителен проект на ОУПО</w:t>
      </w:r>
      <w:r w:rsidR="001F332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Гулянци</w:t>
      </w:r>
      <w:r w:rsidR="00B154EE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 xml:space="preserve"> </w:t>
      </w:r>
      <w:r w:rsidR="000619FF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 xml:space="preserve">и трансфер на средствата от финансиращия орган </w:t>
      </w:r>
      <w:r w:rsidR="00E61CC8">
        <w:rPr>
          <w:rFonts w:ascii="Times New Roman" w:hAnsi="Times New Roman" w:cs="Times New Roman"/>
          <w:spacing w:val="-4"/>
          <w:sz w:val="26"/>
          <w:szCs w:val="26"/>
          <w:lang w:val="bg-BG" w:eastAsia="bg-BG"/>
        </w:rPr>
        <w:t xml:space="preserve">– МРРБ </w:t>
      </w:r>
      <w:r w:rsidR="000619FF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>и представена оригинална фактура.</w:t>
      </w:r>
      <w:r w:rsidR="00B154EE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 xml:space="preserve"> </w:t>
      </w:r>
    </w:p>
    <w:p w:rsidR="00B154EE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pacing w:val="-4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в)</w:t>
      </w:r>
      <w:r w:rsidR="000619FF"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 xml:space="preserve">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Окончателно плащане  -  в размер, равен на остатъка за дейността по чл.1, ал.1, т.1,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платима в срок от 30 (тридесет) календарни дни от подписване на конст</w:t>
      </w:r>
      <w:r w:rsidR="00956712" w:rsidRPr="00810B73">
        <w:rPr>
          <w:rFonts w:ascii="Times New Roman" w:hAnsi="Times New Roman" w:cs="Times New Roman"/>
          <w:sz w:val="26"/>
          <w:szCs w:val="26"/>
          <w:lang w:eastAsia="bg-BG"/>
        </w:rPr>
        <w:t>ативния протокол по чл.5, ал.3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с който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изготвения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 xml:space="preserve">от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окончателен проект на ОУПО</w:t>
      </w:r>
      <w:r w:rsidR="00254817">
        <w:rPr>
          <w:rFonts w:ascii="Times New Roman" w:hAnsi="Times New Roman" w:cs="Times New Roman"/>
          <w:spacing w:val="-4"/>
          <w:sz w:val="26"/>
          <w:szCs w:val="26"/>
          <w:lang w:val="bg-BG" w:eastAsia="bg-BG"/>
        </w:rPr>
        <w:t xml:space="preserve"> </w:t>
      </w:r>
      <w:r w:rsidR="000619FF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>и представена оригинална фактура.</w:t>
      </w:r>
    </w:p>
    <w:p w:rsidR="00B154EE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2. </w:t>
      </w:r>
      <w:r w:rsidR="00B154EE" w:rsidRPr="00810B73">
        <w:rPr>
          <w:rFonts w:ascii="Times New Roman" w:hAnsi="Times New Roman" w:cs="Times New Roman"/>
          <w:bCs/>
          <w:sz w:val="26"/>
          <w:szCs w:val="26"/>
          <w:lang w:eastAsia="bg-BG"/>
        </w:rPr>
        <w:t>За Дейност 2:</w:t>
      </w:r>
    </w:p>
    <w:p w:rsidR="000619FF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6"/>
          <w:szCs w:val="26"/>
          <w:lang w:val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а)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Авансово плащане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- в размер </w:t>
      </w:r>
      <w:r w:rsidR="000D0159">
        <w:rPr>
          <w:rFonts w:ascii="Times New Roman" w:hAnsi="Times New Roman" w:cs="Times New Roman"/>
          <w:sz w:val="26"/>
          <w:szCs w:val="26"/>
          <w:lang w:val="bg-BG" w:eastAsia="bg-BG"/>
        </w:rPr>
        <w:t>на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20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(двадесет)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%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от стойността по чл. </w:t>
      </w:r>
      <w:proofErr w:type="gramStart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2, ал.1, т.2 платимо в срок от 30 (тридесет) </w:t>
      </w:r>
      <w:r w:rsidR="00925337" w:rsidRPr="00810B73">
        <w:rPr>
          <w:rFonts w:ascii="Times New Roman" w:hAnsi="Times New Roman" w:cs="Times New Roman"/>
          <w:sz w:val="26"/>
          <w:szCs w:val="26"/>
          <w:lang w:eastAsia="bg-BG"/>
        </w:rPr>
        <w:t>календарни дни от датата на сключване на настоящия договор и трансфер от финансиращия орган</w:t>
      </w:r>
      <w:r w:rsidR="00E61C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–</w:t>
      </w:r>
      <w:r w:rsidR="00E61C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МРРБ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и представена </w:t>
      </w:r>
      <w:r w:rsidR="00925337" w:rsidRPr="00810B73">
        <w:rPr>
          <w:rFonts w:ascii="Times New Roman" w:hAnsi="Times New Roman" w:cs="Times New Roman"/>
          <w:sz w:val="26"/>
          <w:szCs w:val="26"/>
          <w:lang w:eastAsia="bg-BG"/>
        </w:rPr>
        <w:t>фактура в оригинал.</w:t>
      </w:r>
      <w:proofErr w:type="gramEnd"/>
      <w:r w:rsidR="00925337" w:rsidRP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proofErr w:type="gramStart"/>
      <w:r w:rsidR="00925337" w:rsidRPr="00810B73">
        <w:rPr>
          <w:rFonts w:ascii="Times New Roman" w:hAnsi="Times New Roman" w:cs="Times New Roman"/>
          <w:sz w:val="26"/>
          <w:szCs w:val="26"/>
          <w:u w:val="single"/>
          <w:lang w:eastAsia="bg-BG"/>
        </w:rPr>
        <w:t>Авансовото плащане се приспада от междинното плащане.</w:t>
      </w:r>
      <w:proofErr w:type="gramEnd"/>
      <w:r w:rsidR="00925337" w:rsidRPr="00810B73">
        <w:rPr>
          <w:rFonts w:ascii="Times New Roman" w:hAnsi="Times New Roman" w:cs="Times New Roman"/>
          <w:sz w:val="26"/>
          <w:szCs w:val="26"/>
          <w:u w:val="single"/>
          <w:lang w:val="bg-BG" w:eastAsia="bg-BG"/>
        </w:rPr>
        <w:t xml:space="preserve"> </w:t>
      </w:r>
    </w:p>
    <w:p w:rsidR="00B154EE" w:rsidRPr="00810B73" w:rsidRDefault="00922286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pacing w:val="-4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б)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802152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Междинно плащане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–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в размер на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60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(шестдесет) 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%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от стойността, посочена в чл. 2, ал.1, т. 2, с приспаднато получено ав</w:t>
      </w:r>
      <w:r w:rsidR="002B402D" w:rsidRPr="00810B73">
        <w:rPr>
          <w:rFonts w:ascii="Times New Roman" w:hAnsi="Times New Roman" w:cs="Times New Roman"/>
          <w:sz w:val="26"/>
          <w:szCs w:val="26"/>
          <w:lang w:eastAsia="bg-BG"/>
        </w:rPr>
        <w:t>ансово плащане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</w:t>
      </w:r>
      <w:proofErr w:type="gramStart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платима в срок от 30 (тридесет) календарни дни от подписване на констативния протокол по чл.7</w:t>
      </w:r>
      <w:proofErr w:type="gramEnd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ал. </w:t>
      </w:r>
      <w:proofErr w:type="gramStart"/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3, с който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ВЪЗЛОЖИТЕЛЯТ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изготвената от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екологична о</w:t>
      </w:r>
      <w:r w:rsidR="00542F77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ценка и оценка за съвместимост </w:t>
      </w:r>
      <w:r w:rsidR="000619FF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 xml:space="preserve">и трансфер на средствата от финансиращия орган </w:t>
      </w:r>
      <w:r w:rsidR="00E61CC8">
        <w:rPr>
          <w:rFonts w:ascii="Times New Roman" w:hAnsi="Times New Roman" w:cs="Times New Roman"/>
          <w:spacing w:val="-4"/>
          <w:sz w:val="26"/>
          <w:szCs w:val="26"/>
          <w:lang w:val="bg-BG" w:eastAsia="bg-BG"/>
        </w:rPr>
        <w:t xml:space="preserve">– МРРБ </w:t>
      </w:r>
      <w:r w:rsidR="000619FF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>и представена оригинална фактура.</w:t>
      </w:r>
      <w:proofErr w:type="gramEnd"/>
    </w:p>
    <w:p w:rsidR="00B154EE" w:rsidRPr="00810B73" w:rsidRDefault="00351C28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pacing w:val="-4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в</w:t>
      </w:r>
      <w:r w:rsidR="00922286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)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802152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Окончателно плащане -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в размер, равен на остатъка за дейността по чл.1, ал.1, т.2, 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платима в срок от 30 (тридесет) календарни дни от подписване на конст</w:t>
      </w:r>
      <w:r w:rsidR="000619FF" w:rsidRPr="00810B73">
        <w:rPr>
          <w:rFonts w:ascii="Times New Roman" w:hAnsi="Times New Roman" w:cs="Times New Roman"/>
          <w:sz w:val="26"/>
          <w:szCs w:val="26"/>
          <w:lang w:eastAsia="bg-BG"/>
        </w:rPr>
        <w:t>ативния протокол по чл.7, ал.</w:t>
      </w:r>
      <w:r w:rsidR="006A13D6" w:rsidRPr="00810B73">
        <w:rPr>
          <w:rFonts w:ascii="Times New Roman" w:hAnsi="Times New Roman" w:cs="Times New Roman"/>
          <w:sz w:val="26"/>
          <w:szCs w:val="26"/>
          <w:lang w:eastAsia="bg-BG"/>
        </w:rPr>
        <w:t>3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с който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изготвеният от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окончателен вариант на екологична о</w:t>
      </w:r>
      <w:r w:rsidR="002B402D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ценка и оценка за съвместимост </w:t>
      </w:r>
      <w:r w:rsidR="00B154EE" w:rsidRPr="00810B73">
        <w:rPr>
          <w:rFonts w:ascii="Times New Roman" w:hAnsi="Times New Roman" w:cs="Times New Roman"/>
          <w:spacing w:val="-4"/>
          <w:sz w:val="26"/>
          <w:szCs w:val="26"/>
          <w:lang w:eastAsia="bg-BG"/>
        </w:rPr>
        <w:t>и представена оригинална фактура.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Плащанията по настоящия договор ще се извършват в лева по банков път по следната сметка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ИЗПЪЛНИТЕЛЯ: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БАНКА: клон/ офис</w:t>
      </w:r>
      <w:proofErr w:type="gramStart"/>
      <w:r w:rsidR="00AD349A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:……………………………..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BIC код на банката: ............................................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IBAN: ....................................................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да уведомява писмено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всички последващи промени на данните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в срок от 3 дни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считано от момента на промяната.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В случай че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не уведоми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този срок, счита се, че плащанията са надлежно извършени.</w:t>
      </w:r>
      <w:proofErr w:type="gramEnd"/>
    </w:p>
    <w:p w:rsidR="00802152" w:rsidRPr="00810B73" w:rsidRDefault="00802152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III. ВЛИЗАНЕ В СИЛА. СРОКОВЕ</w:t>
      </w:r>
    </w:p>
    <w:p w:rsidR="005B653F" w:rsidRPr="00810B73" w:rsidRDefault="005B653F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D3063E" w:rsidRPr="00810B73" w:rsidRDefault="00D3063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4.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Договорът влиза в сила от датата на подписването му.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Крайният срок </w:t>
      </w:r>
      <w:r w:rsidRPr="00C44415">
        <w:rPr>
          <w:rFonts w:ascii="Times New Roman" w:hAnsi="Times New Roman" w:cs="Times New Roman"/>
          <w:sz w:val="26"/>
          <w:szCs w:val="26"/>
          <w:lang w:eastAsia="bg-BG"/>
        </w:rPr>
        <w:t xml:space="preserve">за реализиране на всички дейности е не по-късно от </w:t>
      </w:r>
      <w:r w:rsidRPr="00C44415">
        <w:rPr>
          <w:rFonts w:ascii="Times New Roman" w:hAnsi="Times New Roman" w:cs="Times New Roman"/>
          <w:sz w:val="26"/>
          <w:szCs w:val="26"/>
        </w:rPr>
        <w:t>30.09.2018 година.</w:t>
      </w:r>
      <w:proofErr w:type="gramEnd"/>
    </w:p>
    <w:p w:rsidR="00D3063E" w:rsidRPr="00810B73" w:rsidRDefault="00D3063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Срокът за изпълнение на дейностите са</w:t>
      </w:r>
      <w:r w:rsidR="005B653F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както следва:</w:t>
      </w:r>
    </w:p>
    <w:p w:rsidR="00254817" w:rsidRPr="00254817" w:rsidRDefault="00254817" w:rsidP="002548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>
        <w:rPr>
          <w:rFonts w:ascii="Times New Roman" w:hAnsi="Times New Roman" w:cs="Times New Roman"/>
          <w:sz w:val="26"/>
          <w:szCs w:val="26"/>
          <w:lang w:val="bg-BG" w:eastAsia="bg-BG"/>
        </w:rPr>
        <w:t>1.</w:t>
      </w:r>
      <w:r w:rsidRPr="00254817">
        <w:rPr>
          <w:rFonts w:ascii="Times New Roman" w:hAnsi="Times New Roman" w:cs="Times New Roman"/>
          <w:sz w:val="26"/>
          <w:szCs w:val="26"/>
          <w:lang w:eastAsia="bg-BG"/>
        </w:rPr>
        <w:t>за изработване на предварителния проект за ОУП – ………. месеца, считано от датата на възлагането чрез изпращане на възлагателно писмо от Възложителя до Изпълнителя и подписване на приемо-предавателен протокол за предаване на изходни данни;</w:t>
      </w:r>
    </w:p>
    <w:p w:rsidR="00254817" w:rsidRPr="00254817" w:rsidRDefault="00254817" w:rsidP="002548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>
        <w:rPr>
          <w:rFonts w:ascii="Times New Roman" w:hAnsi="Times New Roman" w:cs="Times New Roman"/>
          <w:sz w:val="26"/>
          <w:szCs w:val="26"/>
          <w:lang w:val="bg-BG" w:eastAsia="bg-BG"/>
        </w:rPr>
        <w:t>2.</w:t>
      </w:r>
      <w:r w:rsidRPr="00254817">
        <w:rPr>
          <w:rFonts w:ascii="Times New Roman" w:hAnsi="Times New Roman" w:cs="Times New Roman"/>
          <w:sz w:val="26"/>
          <w:szCs w:val="26"/>
          <w:lang w:eastAsia="bg-BG"/>
        </w:rPr>
        <w:t xml:space="preserve">за изработване на окончателния проект за ОУП – ………….. </w:t>
      </w:r>
      <w:proofErr w:type="gramStart"/>
      <w:r w:rsidRPr="00254817">
        <w:rPr>
          <w:rFonts w:ascii="Times New Roman" w:hAnsi="Times New Roman" w:cs="Times New Roman"/>
          <w:sz w:val="26"/>
          <w:szCs w:val="26"/>
          <w:lang w:eastAsia="bg-BG"/>
        </w:rPr>
        <w:t>месеца</w:t>
      </w:r>
      <w:proofErr w:type="gramEnd"/>
      <w:r w:rsidRPr="00254817">
        <w:rPr>
          <w:rFonts w:ascii="Times New Roman" w:hAnsi="Times New Roman" w:cs="Times New Roman"/>
          <w:sz w:val="26"/>
          <w:szCs w:val="26"/>
          <w:lang w:eastAsia="bg-BG"/>
        </w:rPr>
        <w:t xml:space="preserve">, считано от получаването на писмено уведомление от Възложителя, че необходимите процедури по обсъждане и съгласуване на предварителния проект за ОУП, съгласно изискванията на чл. 127 от Закона за устройство на територията са проведени; </w:t>
      </w:r>
    </w:p>
    <w:p w:rsidR="00254817" w:rsidRPr="00254817" w:rsidRDefault="00254817" w:rsidP="002548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>
        <w:rPr>
          <w:rFonts w:ascii="Times New Roman" w:hAnsi="Times New Roman" w:cs="Times New Roman"/>
          <w:sz w:val="26"/>
          <w:szCs w:val="26"/>
          <w:lang w:val="bg-BG" w:eastAsia="bg-BG"/>
        </w:rPr>
        <w:t>3.</w:t>
      </w:r>
      <w:r w:rsidRPr="00254817">
        <w:rPr>
          <w:rFonts w:ascii="Times New Roman" w:hAnsi="Times New Roman" w:cs="Times New Roman"/>
          <w:sz w:val="26"/>
          <w:szCs w:val="26"/>
          <w:lang w:eastAsia="bg-BG"/>
        </w:rPr>
        <w:t xml:space="preserve">за извършване на екологичната оценка и оценка за съответствие на проекта за ОУП (при необходимост) – ……….. </w:t>
      </w:r>
      <w:proofErr w:type="gramStart"/>
      <w:r w:rsidRPr="00254817">
        <w:rPr>
          <w:rFonts w:ascii="Times New Roman" w:hAnsi="Times New Roman" w:cs="Times New Roman"/>
          <w:sz w:val="26"/>
          <w:szCs w:val="26"/>
          <w:lang w:eastAsia="bg-BG"/>
        </w:rPr>
        <w:t>месеца</w:t>
      </w:r>
      <w:proofErr w:type="gramEnd"/>
      <w:r w:rsidRPr="00254817">
        <w:rPr>
          <w:rFonts w:ascii="Times New Roman" w:hAnsi="Times New Roman" w:cs="Times New Roman"/>
          <w:sz w:val="26"/>
          <w:szCs w:val="26"/>
          <w:lang w:eastAsia="bg-BG"/>
        </w:rPr>
        <w:t xml:space="preserve">, считано от датата на възлагането чрез </w:t>
      </w:r>
      <w:r w:rsidRPr="00254817">
        <w:rPr>
          <w:rFonts w:ascii="Times New Roman" w:hAnsi="Times New Roman" w:cs="Times New Roman"/>
          <w:sz w:val="26"/>
          <w:szCs w:val="26"/>
          <w:lang w:eastAsia="bg-BG"/>
        </w:rPr>
        <w:lastRenderedPageBreak/>
        <w:t xml:space="preserve">изпращане на възлагателно писмо от Възложителя до Изпълнителя и подписване на приемо-предавателен протокол за предаване на изходни данни; </w:t>
      </w:r>
    </w:p>
    <w:p w:rsidR="00254817" w:rsidRDefault="00254817" w:rsidP="002548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r>
        <w:rPr>
          <w:rFonts w:ascii="Times New Roman" w:hAnsi="Times New Roman" w:cs="Times New Roman"/>
          <w:sz w:val="26"/>
          <w:szCs w:val="26"/>
          <w:lang w:val="bg-BG" w:eastAsia="bg-BG"/>
        </w:rPr>
        <w:t>4.</w:t>
      </w:r>
      <w:r w:rsidRPr="00254817">
        <w:rPr>
          <w:rFonts w:ascii="Times New Roman" w:hAnsi="Times New Roman" w:cs="Times New Roman"/>
          <w:sz w:val="26"/>
          <w:szCs w:val="26"/>
          <w:lang w:eastAsia="bg-BG"/>
        </w:rPr>
        <w:t xml:space="preserve">за изготвяне на окончателен вариант на екологична оценка и оценка за съвместимост (при необходимост) – ………… месеца, считано от получаването на писмено уведомление от Възложителя, че консултациите относно екологичната оценка и/или оценката за съвместимост са приключили и следва да се направят съответни корекции (ако е необходимо). </w:t>
      </w:r>
    </w:p>
    <w:p w:rsidR="00D3063E" w:rsidRPr="00810B73" w:rsidRDefault="00D3063E" w:rsidP="002548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Експертните и обществените обсъждания се извършват в два цикъла – по един цикъл за съгласуването и одобряването съответно на предварителния и окончателния проект за ОУПО, на ЕО</w:t>
      </w:r>
      <w:r w:rsidR="00C44415">
        <w:rPr>
          <w:rFonts w:ascii="Times New Roman" w:hAnsi="Times New Roman" w:cs="Times New Roman"/>
          <w:sz w:val="26"/>
          <w:szCs w:val="26"/>
          <w:lang w:val="bg-BG" w:eastAsia="bg-BG"/>
        </w:rPr>
        <w:t>. О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ценката за времето, необходимо за тяхното провеждане, както и времето необходимо за работата на техническата комисия, не се включват в ефективното работно време, предложено от участниците</w:t>
      </w:r>
    </w:p>
    <w:p w:rsidR="005B653F" w:rsidRPr="00810B73" w:rsidRDefault="005B653F" w:rsidP="00810B73">
      <w:pPr>
        <w:tabs>
          <w:tab w:val="left" w:pos="7445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5B653F" w:rsidRPr="00810B73" w:rsidRDefault="00B154EE" w:rsidP="00810B73">
      <w:pPr>
        <w:tabs>
          <w:tab w:val="left" w:pos="7445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IV. ПРИЕМАНЕ НА РАБОТАТА</w:t>
      </w:r>
    </w:p>
    <w:p w:rsidR="00B154EE" w:rsidRPr="00810B73" w:rsidRDefault="00D3063E" w:rsidP="00810B73">
      <w:pPr>
        <w:tabs>
          <w:tab w:val="left" w:pos="7445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ab/>
      </w:r>
    </w:p>
    <w:p w:rsidR="00B154EE" w:rsidRPr="001345BD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5.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предава, 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изготвения  проект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ОУПО</w:t>
      </w:r>
      <w:r w:rsidR="00254817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Гулянци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изготвен съгласно условията на настоящия договор във всяка от двете фази (предварителен проект и окончателен проект), с подписването на отделни двустранни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приемателно-предавателни протоколи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подписани от страните по договора.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Документите се предават на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r w:rsidR="001345BD" w:rsidRPr="001345BD">
        <w:rPr>
          <w:rFonts w:ascii="Times New Roman" w:hAnsi="Times New Roman" w:cs="Times New Roman"/>
          <w:b/>
          <w:sz w:val="26"/>
          <w:szCs w:val="26"/>
          <w:lang w:val="bg-BG" w:eastAsia="bg-BG"/>
        </w:rPr>
        <w:t>ВЪЗЛОЖИТЕЛЯ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в </w:t>
      </w:r>
      <w:r w:rsidR="00254817" w:rsidRPr="00254817">
        <w:rPr>
          <w:rFonts w:ascii="Times New Roman" w:hAnsi="Times New Roman" w:cs="Times New Roman"/>
          <w:sz w:val="26"/>
          <w:szCs w:val="26"/>
          <w:lang w:val="bg-BG" w:eastAsia="bg-BG"/>
        </w:rPr>
        <w:t>5 бр. оригинала на хартиен носител и в цифров вид върху технически носител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>.</w:t>
      </w:r>
      <w:r w:rsidR="00254817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срок от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5 (пет) работни дни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след получаване на проектите – предварителен/окончателен,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да го </w:t>
      </w:r>
      <w:r w:rsidR="00124262">
        <w:rPr>
          <w:rFonts w:ascii="Times New Roman" w:hAnsi="Times New Roman" w:cs="Times New Roman"/>
          <w:sz w:val="26"/>
          <w:szCs w:val="26"/>
          <w:lang w:val="bg-BG" w:eastAsia="bg-BG"/>
        </w:rPr>
        <w:t>приеме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или да даде указания за промяна му.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Указанията за пр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омяна се изпращат от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до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писмена форма.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случай, че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приеме изготвения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съответен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проект за ОУПО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 срока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 се съставя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констативен протокол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качественото и в срок изпълнение на конкретната дейност, подписан от оторизираните представители на страните по договора.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ap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Когато бъдат установени несъответствия на изпълнените дейности с нормативните изисквания, с Техническата спецификация 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>и/или Плановот</w:t>
      </w:r>
      <w:r w:rsidR="008064AB">
        <w:rPr>
          <w:rFonts w:ascii="Times New Roman" w:hAnsi="Times New Roman" w:cs="Times New Roman"/>
          <w:sz w:val="26"/>
          <w:szCs w:val="26"/>
          <w:lang w:val="bg-BG" w:eastAsia="bg-BG"/>
        </w:rPr>
        <w:t>о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задание за Общ устройствен план на община </w:t>
      </w:r>
      <w:r w:rsidR="003E7783">
        <w:rPr>
          <w:rFonts w:ascii="Times New Roman" w:hAnsi="Times New Roman" w:cs="Times New Roman"/>
          <w:sz w:val="26"/>
          <w:szCs w:val="26"/>
          <w:lang w:val="bg-BG" w:eastAsia="bg-BG"/>
        </w:rPr>
        <w:t>Гулянци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– Приложение № 1 към настоящия договор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>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или бъдат констатирани някакви недостатъци,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може да откаже приемането на изработеното и да вър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не документацията на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отстраняване на несъответствията.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Констатираните отклонения и недостатъци се описват в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протокол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 който се посочва и подходящ срок, не по-дълъг от 10 (десет) дни, за отстраняването им за сметка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b/>
          <w:caps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нанася необходимите промени и го предоставя отново за съгласуване от </w:t>
      </w:r>
      <w:r w:rsidRPr="00810B73">
        <w:rPr>
          <w:rFonts w:ascii="Times New Roman" w:hAnsi="Times New Roman" w:cs="Times New Roman"/>
          <w:b/>
          <w:caps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caps/>
          <w:sz w:val="26"/>
          <w:szCs w:val="26"/>
          <w:lang w:eastAsia="bg-BG"/>
        </w:rPr>
        <w:t>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6.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в срока по чл.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5,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 писмено да уведоми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установените в съответствие с чл.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5,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4 недостатъци.</w:t>
      </w:r>
      <w:proofErr w:type="gramEnd"/>
    </w:p>
    <w:p w:rsidR="00B154EE" w:rsidRPr="001345BD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Чл.7.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предава, 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приема изготвената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екологична оценка и оценка за съвместимост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изготвени съгласно условията на настоящия договор, с подписването на двустранни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приемателно-предавателни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lastRenderedPageBreak/>
        <w:t>протоколи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подписани от страните по договора.</w:t>
      </w:r>
      <w:proofErr w:type="gramEnd"/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Документите се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предава</w:t>
      </w:r>
      <w:r w:rsidR="001345BD">
        <w:rPr>
          <w:rFonts w:ascii="Times New Roman" w:hAnsi="Times New Roman" w:cs="Times New Roman"/>
          <w:sz w:val="26"/>
          <w:szCs w:val="26"/>
          <w:lang w:val="bg-BG" w:eastAsia="bg-BG"/>
        </w:rPr>
        <w:t>т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на </w:t>
      </w:r>
      <w:r w:rsidR="001345BD" w:rsidRPr="001345BD">
        <w:rPr>
          <w:rFonts w:ascii="Times New Roman" w:hAnsi="Times New Roman" w:cs="Times New Roman"/>
          <w:b/>
          <w:sz w:val="26"/>
          <w:szCs w:val="26"/>
          <w:lang w:val="bg-BG" w:eastAsia="bg-BG"/>
        </w:rPr>
        <w:t>ВЪЗЛОЖИТЕЛЯ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в </w:t>
      </w:r>
      <w:r w:rsidR="003E7783" w:rsidRPr="003E7783">
        <w:rPr>
          <w:rFonts w:ascii="Times New Roman" w:hAnsi="Times New Roman" w:cs="Times New Roman"/>
          <w:sz w:val="26"/>
          <w:szCs w:val="26"/>
          <w:lang w:val="bg-BG" w:eastAsia="bg-BG"/>
        </w:rPr>
        <w:t>5 бр. оригинала на хартиен носител и в цифров вид върху технически носител</w:t>
      </w:r>
      <w:r w:rsidR="001345BD" w:rsidRPr="001345BD">
        <w:rPr>
          <w:rFonts w:ascii="Times New Roman" w:hAnsi="Times New Roman" w:cs="Times New Roman"/>
          <w:sz w:val="26"/>
          <w:szCs w:val="26"/>
          <w:lang w:val="bg-BG" w:eastAsia="bg-BG"/>
        </w:rPr>
        <w:t>.</w:t>
      </w:r>
      <w:r w:rsidR="003E778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 xml:space="preserve"> (2)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В срок от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5 (пет) работни дни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след получаването им,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да го </w:t>
      </w:r>
      <w:r w:rsidR="00124262">
        <w:rPr>
          <w:rFonts w:ascii="Times New Roman" w:hAnsi="Times New Roman" w:cs="Times New Roman"/>
          <w:sz w:val="26"/>
          <w:szCs w:val="26"/>
          <w:lang w:val="bg-BG" w:eastAsia="bg-BG"/>
        </w:rPr>
        <w:t>приеме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или да даде указания за промяна му.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Указанията за пр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омяна се изпращат от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ВЪЗЛОЖИТЕЛЯ 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до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писмена форма.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случай, че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приеме изготвените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екологична оценка и оценка за съвместимост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 срока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 се съставя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констативен протокол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качественото и в срок изпълнение на конкретната дейност, подписан от оторизираните представители на страните по договора.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</w:p>
    <w:p w:rsidR="00B154EE" w:rsidRPr="008064AB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ap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Когато бъдат установени несъответствия на изпълнените дейности с нормативните изисквания, с Техническата спецификация </w:t>
      </w:r>
      <w:r w:rsidR="008064AB" w:rsidRPr="008064AB">
        <w:rPr>
          <w:rFonts w:ascii="Times New Roman" w:hAnsi="Times New Roman" w:cs="Times New Roman"/>
          <w:sz w:val="26"/>
          <w:szCs w:val="26"/>
          <w:lang w:eastAsia="bg-BG"/>
        </w:rPr>
        <w:t xml:space="preserve">и/или Плановото задание за Общ устройствен план на община </w:t>
      </w:r>
      <w:r w:rsidR="001820C8">
        <w:rPr>
          <w:rFonts w:ascii="Times New Roman" w:hAnsi="Times New Roman" w:cs="Times New Roman"/>
          <w:sz w:val="26"/>
          <w:szCs w:val="26"/>
          <w:lang w:val="bg-BG" w:eastAsia="bg-BG"/>
        </w:rPr>
        <w:t>Гулянци</w:t>
      </w:r>
      <w:r w:rsidR="008064AB" w:rsidRPr="008064AB">
        <w:rPr>
          <w:rFonts w:ascii="Times New Roman" w:hAnsi="Times New Roman" w:cs="Times New Roman"/>
          <w:sz w:val="26"/>
          <w:szCs w:val="26"/>
          <w:lang w:eastAsia="bg-BG"/>
        </w:rPr>
        <w:t xml:space="preserve"> – Приложение № 1 към настоящия договор,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или бъдат констатирани някакви недостатъци,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може да откаже приемането на изработеното и да вър</w:t>
      </w:r>
      <w:r w:rsidR="00EC6FB9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не документацията на </w:t>
      </w:r>
      <w:r w:rsidR="00EC6FB9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отстраняване на несъответствията.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Констатираните отклонения и недостатъци се описват в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протокол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 който се посочва и подходящ срок, не по-дълъг от 10 (десет) дни, за отстраняването им за сметка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ИЗПЪЛНИТЕЛЯ.</w:t>
      </w:r>
      <w:proofErr w:type="gramEnd"/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b/>
          <w:caps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нанася необходимите промени и го предоставя отново за съгласуване от </w:t>
      </w:r>
      <w:r w:rsidRPr="00810B73">
        <w:rPr>
          <w:rFonts w:ascii="Times New Roman" w:hAnsi="Times New Roman" w:cs="Times New Roman"/>
          <w:b/>
          <w:caps/>
          <w:sz w:val="26"/>
          <w:szCs w:val="26"/>
          <w:lang w:eastAsia="bg-BG"/>
        </w:rPr>
        <w:t>ВЪЗЛОЖИТЕЛЯ.</w:t>
      </w:r>
      <w:proofErr w:type="gramEnd"/>
      <w:r w:rsidR="008064AB">
        <w:rPr>
          <w:rFonts w:ascii="Times New Roman" w:hAnsi="Times New Roman" w:cs="Times New Roman"/>
          <w:b/>
          <w:caps/>
          <w:sz w:val="26"/>
          <w:szCs w:val="26"/>
          <w:lang w:val="bg-BG"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Чл.8.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в срока по чл.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7,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2 писмено да уведоми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установените в съответствие с чл.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7,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4 недостатъци.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V.</w:t>
      </w:r>
      <w:r w:rsidR="00441790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ПРАВА И ЗАДЪЛЖЕНИЯ НА ИЗПЪЛНИТЕЛЯ</w:t>
      </w:r>
    </w:p>
    <w:p w:rsidR="00144F60" w:rsidRPr="00810B73" w:rsidRDefault="00144F60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9.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се задължава: 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изпълни възложената му работа в съответствие с изискванията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осигури необходимия персонал и ръководители за качествено изпълнение на договора;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организира и съгласува работата на персонала и ръководителите по т.2;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приема и разглежда всички писмени възражения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относно недостатъците, допуснати при изпълнение на договора, и да ги отстранява за своя сметка, в посочените срокове;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води подробна, точна и редовна счетоводна и друга отчетна документация за извършените услуги и разходи по настоящия договор, в съответствие с изискванията на законодателството, която да подлежи на точно идентифициране и проверка;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информира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възникнали проблеми при изпълнението на договора, за предприетите мерки за тяхното разрешаване и/или за необходимостта от съответни разпореждания от страна на </w:t>
      </w:r>
      <w:r w:rsidR="00144F60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="00144F60" w:rsidRPr="00810B73">
        <w:rPr>
          <w:rFonts w:ascii="Times New Roman" w:hAnsi="Times New Roman" w:cs="Times New Roman"/>
          <w:b/>
          <w:sz w:val="26"/>
          <w:szCs w:val="26"/>
          <w:lang w:val="bg-BG" w:eastAsia="bg-BG"/>
        </w:rPr>
        <w:t>;</w:t>
      </w:r>
    </w:p>
    <w:p w:rsidR="00B154EE" w:rsidRPr="00810B73" w:rsidRDefault="00B154EE" w:rsidP="00810B73">
      <w:pPr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изпълни всички дейности по предмета на настоящия договор качествено, в обхвата, сроковете и при спазване на условията, посочени в договора, </w:t>
      </w:r>
      <w:r w:rsidR="00A12766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Техническата спецификация,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Плановото задание за ОУПО</w:t>
      </w:r>
      <w:r w:rsidR="001820C8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Гулянци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действащата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>нормативна уредба и техническото си предложение – Приложение № 2 към настоящия договор;</w:t>
      </w:r>
    </w:p>
    <w:p w:rsidR="00B154EE" w:rsidRPr="00ED140E" w:rsidRDefault="00B154EE" w:rsidP="00810B73">
      <w:pPr>
        <w:numPr>
          <w:ilvl w:val="0"/>
          <w:numId w:val="30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сключи договор за подизпълнение, когато е обявил в офертата</w:t>
      </w:r>
      <w:r w:rsidR="00144F60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си ползването на подизпълнител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.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b/>
          <w:sz w:val="26"/>
          <w:szCs w:val="26"/>
          <w:lang w:val="bg-BG" w:eastAsia="bg-BG"/>
        </w:rPr>
        <w:t>9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. Да изпълнява задълженията си самостоятелно без подизпълнители/съвместно със следните подизпълнители, посочени в офертата му: .........................; вид на работите от предмета на поръчката, които ще извършва: </w:t>
      </w: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………………...;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дял в проценти от стойността на обществената поръчка, съответстващ на тези работи: ……% (словом: ………………. процента). 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1.след сключване на договора и най-късно преди започване на изпълнението му,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уведомява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>за името, данните за контакт и представителите на подизпълнителите, посочени в офертата.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2.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уведомява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>за всякакви промени в предоставената информация в хода на изпълнението на поръчката.</w:t>
      </w:r>
      <w:proofErr w:type="gramEnd"/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>3. Замяна или включване на подизпълнител по време на изпълнение на договора за обществена поръчка се допуска по изключение, когато възникне необходимост, ако са изпълнени едновременно следните условия: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3.1. </w:t>
      </w: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за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новия подизпълнител не са налице основанията за отстраняване в процедурата;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3.2. </w:t>
      </w: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новият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подизпълнител отговаря на критериите за подбор, на които е отговарял предишният подизпълнител, включително по отношение на дела и вида на дейностите, които ще изпълнява, коригирани съобразно изпълнените до момента дейности.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4. При замяна или включване на подизпълнител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представя на Възложителя всички документи, които доказват изпълнението на условията по т.3. 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5. В срок до 5 календарни дни от сключване на настоящия договор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се задължава да сключи договор за подизпълнение с подизпълнителя, посочен в договора. 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6.В срок до 3 дни от сключването на договор за подизпълнение или на допълнително споразумение за замяна на посочен в офертата подизпълнител </w:t>
      </w:r>
      <w:r w:rsidR="00E8286E" w:rsidRPr="00E8286E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="00E8286E"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ED140E">
        <w:rPr>
          <w:rFonts w:ascii="Times New Roman" w:hAnsi="Times New Roman" w:cs="Times New Roman"/>
          <w:sz w:val="26"/>
          <w:szCs w:val="26"/>
          <w:lang w:eastAsia="bg-BG"/>
        </w:rPr>
        <w:t>изпраща копие на договора или на допълнителното споразумение на Възложителя заедно с доказателства, че са изпълнени условията по чл.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66, ал.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 xml:space="preserve"> 2 и ал.11 </w:t>
      </w: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от  ЗОП</w:t>
      </w:r>
      <w:proofErr w:type="gramEnd"/>
      <w:r w:rsidRPr="00ED140E">
        <w:rPr>
          <w:rFonts w:ascii="Times New Roman" w:hAnsi="Times New Roman" w:cs="Times New Roman"/>
          <w:sz w:val="26"/>
          <w:szCs w:val="26"/>
          <w:lang w:eastAsia="bg-BG"/>
        </w:rPr>
        <w:t>.</w:t>
      </w:r>
    </w:p>
    <w:p w:rsidR="00ED140E" w:rsidRP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ED140E">
        <w:rPr>
          <w:rFonts w:ascii="Times New Roman" w:hAnsi="Times New Roman" w:cs="Times New Roman"/>
          <w:sz w:val="26"/>
          <w:szCs w:val="26"/>
          <w:lang w:eastAsia="bg-BG"/>
        </w:rPr>
        <w:t>7.Подизпълнителите нямат право да превъзлагат една или повече от дейностите, които са включени в предмета на договора за подизпълнение.</w:t>
      </w:r>
      <w:proofErr w:type="gramEnd"/>
    </w:p>
    <w:p w:rsidR="00ED140E" w:rsidRDefault="00ED140E" w:rsidP="00ED140E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r w:rsidRPr="00ED140E">
        <w:rPr>
          <w:rFonts w:ascii="Times New Roman" w:hAnsi="Times New Roman" w:cs="Times New Roman"/>
          <w:sz w:val="26"/>
          <w:szCs w:val="26"/>
          <w:lang w:eastAsia="bg-BG"/>
        </w:rPr>
        <w:t>8. Не е нарушение на забраната по т.7.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подизпълнение.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има право: </w:t>
      </w:r>
    </w:p>
    <w:p w:rsidR="00B154EE" w:rsidRPr="00810B73" w:rsidRDefault="00B154EE" w:rsidP="00810B73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получи уговореното в договора възнаграждение при условията и сроковете на настоящия договор;</w:t>
      </w:r>
    </w:p>
    <w:p w:rsidR="00B154EE" w:rsidRPr="00810B73" w:rsidRDefault="00B154EE" w:rsidP="001820C8">
      <w:pPr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иска и да получава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ВЪЗЛОЖИТЕЛЯ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необходимото съдействие за изпълнение на задълженията си по настоящия договор, както и всички необходими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>документи, информация и данни, пряко или косвено свързани или необходими за изпълнение предмета на настоящия договор.</w:t>
      </w: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VI. ПРАВА И ЗАДЪЛЖЕНИЯ НА ВЪЗЛОЖИТЕЛЯ</w:t>
      </w:r>
    </w:p>
    <w:p w:rsidR="00144F60" w:rsidRPr="00810B73" w:rsidRDefault="00144F60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10.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има право:</w:t>
      </w:r>
    </w:p>
    <w:p w:rsidR="00B154EE" w:rsidRPr="00810B73" w:rsidRDefault="00B154EE" w:rsidP="00E8286E">
      <w:pPr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контролира изпълнението на поетите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договорни задължения. Указанията на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чрез упълномощените от него лица в изпълнение на това му правомощие са задължителни за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доколкото не пречат на неговата оперативна самостоятелност, изпълнението им не е фактически невъзможно и не излизат извън рамките на договореното;</w:t>
      </w:r>
    </w:p>
    <w:p w:rsidR="00B154EE" w:rsidRPr="00810B73" w:rsidRDefault="00B154EE" w:rsidP="00E8286E">
      <w:pPr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иска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да изпълни възложената работа в срок и без отклонения от договореното;</w:t>
      </w:r>
    </w:p>
    <w:p w:rsidR="00B154EE" w:rsidRPr="00810B73" w:rsidRDefault="00B154EE" w:rsidP="00810B73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се задължава:</w:t>
      </w:r>
    </w:p>
    <w:p w:rsidR="00B154EE" w:rsidRPr="00810B73" w:rsidRDefault="00B154EE" w:rsidP="00E8286E">
      <w:pPr>
        <w:numPr>
          <w:ilvl w:val="0"/>
          <w:numId w:val="33"/>
        </w:numPr>
        <w:tabs>
          <w:tab w:val="left" w:pos="0"/>
          <w:tab w:val="left" w:pos="63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 заплати уговорената цена по начина и в срокове, уговорени в чл. 3 от настоящия договор;</w:t>
      </w:r>
    </w:p>
    <w:p w:rsidR="00B154EE" w:rsidRPr="00810B73" w:rsidRDefault="00B154EE" w:rsidP="00E8286E">
      <w:pPr>
        <w:numPr>
          <w:ilvl w:val="0"/>
          <w:numId w:val="33"/>
        </w:numPr>
        <w:tabs>
          <w:tab w:val="left" w:pos="0"/>
          <w:tab w:val="left" w:pos="63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оказва необходимото съдействие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при и по повод изпълнение на задълженията му по настоящия договор;</w:t>
      </w:r>
    </w:p>
    <w:p w:rsidR="00B154EE" w:rsidRPr="00810B73" w:rsidRDefault="00B154EE" w:rsidP="00E8286E">
      <w:pPr>
        <w:numPr>
          <w:ilvl w:val="0"/>
          <w:numId w:val="33"/>
        </w:numPr>
        <w:tabs>
          <w:tab w:val="left" w:pos="63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предостави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необходими документи, информация и данни, пряко или косвено свързани или необходими за изпълнение предмета на настоящия договор;</w:t>
      </w:r>
    </w:p>
    <w:p w:rsidR="00B154EE" w:rsidRPr="00810B73" w:rsidRDefault="00B154EE" w:rsidP="00E8286E">
      <w:pPr>
        <w:numPr>
          <w:ilvl w:val="0"/>
          <w:numId w:val="33"/>
        </w:numPr>
        <w:tabs>
          <w:tab w:val="left" w:pos="63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уведоми писмено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становището си относно предоставените му за одобрение документи;</w:t>
      </w:r>
    </w:p>
    <w:p w:rsidR="00B154EE" w:rsidRPr="00810B73" w:rsidRDefault="00B154EE" w:rsidP="00E8286E">
      <w:pPr>
        <w:numPr>
          <w:ilvl w:val="0"/>
          <w:numId w:val="33"/>
        </w:numPr>
        <w:tabs>
          <w:tab w:val="left" w:pos="63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Да не разпространява под каквато и да е форма всяка предоставена му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информация, имаща конфиденциален характер и изрично упомената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като такава в представената от него оферта.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VII. КОМУНИКАЦИЯ </w:t>
      </w:r>
    </w:p>
    <w:p w:rsidR="00144F60" w:rsidRPr="00810B73" w:rsidRDefault="00144F60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11.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реализирането целите на настоящия договор, страните определят следните лица: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1. ЗА ВЪЗЛОЖИТЕЛЯ:</w:t>
      </w:r>
    </w:p>
    <w:p w:rsidR="00F52E80" w:rsidRPr="00810B73" w:rsidRDefault="00144F60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…………………………………..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2. ЗА ИЗПЪЛНИТЕЛЯ:</w:t>
      </w:r>
    </w:p>
    <w:p w:rsidR="00B154EE" w:rsidRPr="00E61CC8" w:rsidRDefault="00E61CC8" w:rsidP="00E61C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…………………………</w:t>
      </w:r>
      <w:r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……….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VIII. ГАРАНЦИЯ ЗА</w:t>
      </w:r>
      <w:r w:rsidR="007A11E6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ОБЕЗПЕЧАВАНЕ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ИЗПЪЛНЕНИЕ</w:t>
      </w:r>
      <w:r w:rsidR="007A11E6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ТО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НА ДОГОВОРА</w:t>
      </w:r>
    </w:p>
    <w:p w:rsidR="00144F60" w:rsidRPr="00810B73" w:rsidRDefault="00144F60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Чл.12. (1)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За обезпечаване изпълнението на настоящия договор, при подписването му,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представи документ за внесена гаранция за изпълнение на задълженията си по него, във вид на - ..............................................., </w:t>
      </w:r>
      <w:r w:rsidR="007A11E6" w:rsidRPr="00810B73">
        <w:rPr>
          <w:rFonts w:ascii="Times New Roman" w:hAnsi="Times New Roman" w:cs="Times New Roman"/>
          <w:sz w:val="26"/>
          <w:szCs w:val="26"/>
          <w:lang w:eastAsia="bg-BG"/>
        </w:rPr>
        <w:t>(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съгласно чл.111, ал.5,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т. ..........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ЗОП</w:t>
      </w:r>
      <w:r w:rsidR="007A11E6" w:rsidRPr="00810B73">
        <w:rPr>
          <w:rFonts w:ascii="Times New Roman" w:hAnsi="Times New Roman" w:cs="Times New Roman"/>
          <w:sz w:val="26"/>
          <w:szCs w:val="26"/>
          <w:lang w:eastAsia="bg-BG"/>
        </w:rPr>
        <w:t>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lastRenderedPageBreak/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Представената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гаранция е в размер на 3% от стойността на договора или: ..................................................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( ........................................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>)</w:t>
      </w:r>
      <w:r w:rsidR="002D1821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лева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без ДДС.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Разходите във връзка с предоставянето на банковата гаранция са за сметка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ИЗПЪЛНИТЕЛЯ.</w:t>
      </w:r>
    </w:p>
    <w:p w:rsidR="00B154EE" w:rsidRPr="001820C8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13.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Гаранцията за изпълнение на договора се освобождава в 30-дневен срок след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приключване на догово</w:t>
      </w:r>
      <w:r w:rsidR="001820C8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ра и качественото му изпълнение</w:t>
      </w:r>
      <w:r w:rsidR="001820C8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</w:t>
      </w:r>
      <w:r w:rsidR="00144F60"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2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не дължи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лихви върху сумите по гаранцията за изпълнение, за времето, през което тези суми</w:t>
      </w:r>
      <w:r w:rsidR="006C3E0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законно са престояли при него.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14.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има право да усвои цялата и/или част от гаранцията за изпълнение на договора в случай на неизпълнение на някое от задълженията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поети с настоящия договор, както и когато прекъсне или системно забави изпълнението н</w:t>
      </w:r>
      <w:r w:rsidR="00E8286E">
        <w:rPr>
          <w:rFonts w:ascii="Times New Roman" w:hAnsi="Times New Roman" w:cs="Times New Roman"/>
          <w:sz w:val="26"/>
          <w:szCs w:val="26"/>
          <w:lang w:eastAsia="bg-BG"/>
        </w:rPr>
        <w:t>а задължение/ята си по договора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Претърпените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вреди в по-голям размер се претендират и удовлетворяват по общия ред, съгласно законодателството на Република България.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Гаранцията за изпълнение не се освобождава от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ако в процеса на изпълнение на договора е възникнал спор между страните относно неизпълнение на задълженията на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 въпросът е отнесен за решаване пред съд.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При решаване на спора в полза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той може да пристъпи към усвояване на гаранцията за изпълнение.</w:t>
      </w:r>
      <w:proofErr w:type="gramEnd"/>
    </w:p>
    <w:p w:rsidR="00144F60" w:rsidRPr="00810B73" w:rsidRDefault="00144F60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IX. ОТГОВОРНОСТ И САНКЦИИ</w:t>
      </w:r>
    </w:p>
    <w:p w:rsidR="00144F60" w:rsidRPr="00810B73" w:rsidRDefault="00144F60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Чл.15.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При забавено изпълнението на задълженията по този договор, по вина на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той дължи на изправната страна неустойки в размер на 0.2% от стойността на съответната дейност, която е забавена, за всеки ден забава, но не повече от 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10% (десет процента).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Чл.16. </w:t>
      </w:r>
      <w:r w:rsidRPr="00810B7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При забава на плащане, </w:t>
      </w:r>
      <w:r w:rsidRPr="00810B73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ВЪЗЛОЖИТЕЛЯТ</w:t>
      </w:r>
      <w:r w:rsidRPr="00810B7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дължи неустойка на </w:t>
      </w:r>
      <w:r w:rsidRPr="00810B73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ИЗПЪЛНИТЕЛЯ</w:t>
      </w:r>
      <w:r w:rsidRPr="00810B7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в размер на</w:t>
      </w:r>
      <w:r w:rsidR="00A93C8E" w:rsidRPr="00810B7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законната лихва</w:t>
      </w:r>
      <w:r w:rsidRPr="00810B73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Чл.17.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 прекратяване на договора едностранно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последният дължи на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 xml:space="preserve"> 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 заплащане на стойността на извършените до датата на прекратяването дейности въз основа на двустранно съставен и подписан констативен протокол за извършените неизплатени дейности.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Чл.18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Изплащането на неустойката не лишава изправната страна от правото да търси реално изпълнение и обезщетение за претърпени вреди.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X. </w:t>
      </w:r>
      <w:r w:rsidR="00144F60"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НЕПРЕДВИДЕНИ ОБСТОЯТЕЛСТВА</w:t>
      </w:r>
    </w:p>
    <w:p w:rsidR="00144F60" w:rsidRPr="00810B73" w:rsidRDefault="00144F60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Чл.19.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са обстоятелства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съгласно пар.2, т.27 от ДР на ЗОП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20.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Никоя от страните по договора не носи отговорност за неизпълнение или забавено изпълнение на свое задължение в резултат на настъпило събитие, което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 xml:space="preserve">може да бъде определено като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в това число и за причинените от това неизпълнение вреди.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Ако страните са били в забава преди възникването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непредвидените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те не могат да се позовават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тях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 неизпълнение на задълженията си по настоящия договор.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21.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Страната, която се позове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непредвидени обстоятелство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по смисъла на чл.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19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което е причина за неизпълнение на задължения по договора, е длъжна в петдневен срок писмено да уведоми другата страна за настъпването, съответно за преустановяване на въздействието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непредвиденото обстоятелство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както и какви са възможните последици от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него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изпълнението на договора.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Към известието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1 се прилагат всички релевантни и/или нормативно установени доказателства за настъпването, естеството, размера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непредвидените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и причинната връзка между това обстоятелство и невъзможността за изпълнение.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случай че някое от доказателствата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2 се издава от компетентните органи в срок, по-дълъг от посочения в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1, страната, изпълнението на чието задължение е възпрепятствано от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длъжна с известието по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1 да съобщи за това обстоятелство и в петдневен срок след предоставянето на съответното доказателство от компетентния орган да уведоми другата страна и да й представи доказателството.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(4) При неуведомяване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1 се дължи обезщетение за настъпилите вреди.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22.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При позоваване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страната, изпълнението на чието задължение е възпрепятствано от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тях,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длъжна да предприеме всички възможни мерки, за да ограничи последиците от настъпването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им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.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Страната е длъжна, след съгласуване с насрещната страна, да продължи да изпълнява тази част от задълженията си, които не са възпрепятствани от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23.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Страната, изпълнението на чието задължение е възпрепятствано от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ведно с уведомлението по чл.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21,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1 изпраща до другата страна уведомление за спиране на изпълнението на договора до отпадане на </w:t>
      </w:r>
      <w:r w:rsidR="00144F60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непредвидените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След отпадане на </w:t>
      </w:r>
      <w:r w:rsidR="00C76C19" w:rsidRP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непредвидените обстоятелства,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страната, изпълнението на чието задължение е възпрепятствано от </w:t>
      </w:r>
      <w:r w:rsidR="00C76C19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тях,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писмено с известие в петдневен срок уведомява другата страна за възобновяване на изпълнението на договора.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Ако след изтичане на петдневния срок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2, страната, която е дала известието за спиране по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1, не даде известие за възобновяване на изпълнението на договора, втората страна писмено с известие уведомява, че са налице основанията за възобновяване на изпълнението и иска от първата страна да даде известие за възобновяване на изпълнението, като определя и срок за това, който не може да е по-кратък от 5 (пет) дни.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Ако и след изтичане на срока, определен в известието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3, страната, която е дала известието по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1, не възобнови изпълнението на договора, изправната страна има право да прекрати договора и да получи неустойката за неизпълнение на договора.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lastRenderedPageBreak/>
        <w:t>Чл. 24.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Срокът за изпълнение на договора се удължава с времето, през което изпълнението е било невъзможно поради </w:t>
      </w:r>
      <w:r w:rsidR="00C76C19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за наличието на ко</w:t>
      </w:r>
      <w:r w:rsidR="00C76C19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и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то другата страна е била надлежно уведомена и е приела съществуването </w:t>
      </w:r>
      <w:r w:rsidR="00C76C19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им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на база на представените документи и доказателства.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е длъжен да направи необходимото, за да сведе до минимум срока на спиране на изпълнението и да го възобнови веднага щом обстоятелствата позволят това.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Срокът за изпълнение се удължава с периода на забавянето на изпълнението на договора и се възстановява от получаването на уведомлението по чл.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23, ал.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2.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периода на спиране на изпълнението плащанията по договора не се дължат.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25.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Когато </w:t>
      </w:r>
      <w:r w:rsidR="00810B73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непредвидените обстоятелства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, възпрепятстват по такъв начин изпълнението на задълженията по договора, че на практика водят до невъзможност за изпълнението на договора като цяло, страната, изпълнението на чиито задължения е възпрепятствано от </w:t>
      </w:r>
      <w:r w:rsidR="00810B73" w:rsidRPr="00810B73">
        <w:rPr>
          <w:rFonts w:ascii="Times New Roman" w:hAnsi="Times New Roman" w:cs="Times New Roman"/>
          <w:sz w:val="26"/>
          <w:szCs w:val="26"/>
          <w:lang w:val="bg-BG" w:eastAsia="bg-BG"/>
        </w:rPr>
        <w:t>тях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, писмено с известие уведомява насрещната страна за това обстоятелство.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След получаване на известието по ал.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1, насрещната страна има право да прекрати договора.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XI. ПЕРСОНАЛ </w:t>
      </w:r>
    </w:p>
    <w:p w:rsidR="00810B73" w:rsidRPr="00810B73" w:rsidRDefault="00810B73" w:rsidP="00810B73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26.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За изпълнение предмета на настоящия договор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осигурява персонала и ръководителите, посочени в офертата, неразделна част от този договор.</w:t>
      </w: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няма право да сменя лицата, посочени в офертата му, без предварително писмено съгласие на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.</w:t>
      </w:r>
    </w:p>
    <w:p w:rsidR="00B154EE" w:rsidRPr="00810B73" w:rsidRDefault="00B154EE" w:rsidP="00810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(3)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 xml:space="preserve"> 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по своя инициатива предлага смяна член на персонала или ръководител в следните случаи:</w:t>
      </w:r>
    </w:p>
    <w:p w:rsidR="00B154EE" w:rsidRPr="00810B73" w:rsidRDefault="00B154EE" w:rsidP="007C42B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При смърт на експерта;</w:t>
      </w:r>
    </w:p>
    <w:p w:rsidR="00B154EE" w:rsidRPr="00810B73" w:rsidRDefault="00B154EE" w:rsidP="007C42B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При невъзможност да изпълнява възложената му работа, поради болест, довела до трайна неработоспособност на експерта;</w:t>
      </w:r>
    </w:p>
    <w:p w:rsidR="00B154EE" w:rsidRPr="00810B73" w:rsidRDefault="00B154EE" w:rsidP="007C42B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При необходимост от замяна на експерта поради причини, които не зависят от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;</w:t>
      </w:r>
    </w:p>
    <w:p w:rsidR="00B154EE" w:rsidRPr="00810B73" w:rsidRDefault="00B154EE" w:rsidP="007C42B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Когато експертът бъде осъден на лишаване от свобода за умишлено престъпление от общ характер;</w:t>
      </w:r>
    </w:p>
    <w:p w:rsidR="00B154EE" w:rsidRPr="00810B73" w:rsidRDefault="00B154EE" w:rsidP="007C42B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При лишаване на експерта от правото да упражнява определена професия или дейност, пряко свързана с дейността му в изпълнението на настоящия договор.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В случаите по ал. </w:t>
      </w:r>
      <w:proofErr w:type="gramStart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3,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дава на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писмено уведомление, в което мотивира предложението си за смяна на експерта и прилага доказателства за наличието</w:t>
      </w:r>
      <w:r w:rsidR="00810B73"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на някое от основанията по ал.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>3.</w:t>
      </w:r>
      <w:proofErr w:type="gramEnd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С уведомлението,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предлага експерт, който да замени досегашния експерт, като новият експерт трябва да притежава еквивалентна квалификация като тази на заменяния експерт и професионален опит, не по-малък от неговия.</w:t>
      </w:r>
      <w:proofErr w:type="gramEnd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(5)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може да приеме замяната или мотивирано да откаже предложения експерт. </w:t>
      </w:r>
      <w:proofErr w:type="gramStart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При отказ от страна на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ВЪЗЛОЖИТЕЛЯ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да приеме 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lastRenderedPageBreak/>
        <w:t>предложения експерт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, ИЗПЪЛНИТЕЛЯТ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предлага друг експерт с ново уведомление по реда на ал.</w:t>
      </w:r>
      <w:proofErr w:type="gramEnd"/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4.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color w:val="000000"/>
          <w:sz w:val="26"/>
          <w:szCs w:val="26"/>
          <w:lang w:eastAsia="bg-BG"/>
        </w:rPr>
        <w:t>(6)</w:t>
      </w:r>
      <w:r w:rsidRPr="00810B73">
        <w:rPr>
          <w:rFonts w:ascii="Times New Roman" w:hAnsi="Times New Roman" w:cs="Times New Roman"/>
          <w:color w:val="000000"/>
          <w:sz w:val="26"/>
          <w:szCs w:val="26"/>
          <w:lang w:eastAsia="bg-BG"/>
        </w:rPr>
        <w:t xml:space="preserve"> Допълнителните разходи, възникнали в резултат от смяната на експерта, са за сметка на </w:t>
      </w:r>
      <w:r w:rsidRPr="00810B73">
        <w:rPr>
          <w:rFonts w:ascii="Times New Roman" w:hAnsi="Times New Roman" w:cs="Times New Roman"/>
          <w:b/>
          <w:color w:val="000000"/>
          <w:sz w:val="26"/>
          <w:szCs w:val="26"/>
          <w:lang w:eastAsia="bg-BG"/>
        </w:rPr>
        <w:t>ИЗПЪЛНИТЕЛЯ.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(7)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 случай, че даден експерт не е сменен незабавно и е минал период от време, преди новият експерт да поеме неговите функции,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ВЪЗЛОЖИТЕЛЯТ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може да поиска от </w:t>
      </w:r>
      <w:r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да назначи временен служител до идването на новия експерт, или да предприеме други мерки, за да компенсира временното отсъствие на този експерт.</w:t>
      </w:r>
    </w:p>
    <w:p w:rsidR="00B154EE" w:rsidRPr="00810B73" w:rsidRDefault="00B154EE" w:rsidP="00810B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XII. ПРЕКРАТЯВАНЕ НА ДОГОВОРА</w:t>
      </w:r>
    </w:p>
    <w:p w:rsidR="00810B73" w:rsidRPr="00810B73" w:rsidRDefault="00810B73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27.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Настоящият договор се прекратява:</w:t>
      </w:r>
    </w:p>
    <w:p w:rsidR="00B154EE" w:rsidRPr="00810B73" w:rsidRDefault="00BC0192" w:rsidP="00810B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1.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С окончателното (навременно, точно и </w:t>
      </w:r>
      <w:r w:rsidR="007C42B8">
        <w:rPr>
          <w:rFonts w:ascii="Times New Roman" w:hAnsi="Times New Roman" w:cs="Times New Roman"/>
          <w:sz w:val="26"/>
          <w:szCs w:val="26"/>
          <w:lang w:val="bg-BG" w:eastAsia="bg-BG"/>
        </w:rPr>
        <w:t>пълно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) изпълнение на всички задължения на страните по договора;</w:t>
      </w:r>
    </w:p>
    <w:p w:rsidR="00B154EE" w:rsidRPr="00810B73" w:rsidRDefault="00BC0192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2.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По взаимно съгласие между страните, изразено в писмена форма, с което се уреждат и последиците от прекратяването;</w:t>
      </w:r>
    </w:p>
    <w:p w:rsidR="00B154EE" w:rsidRPr="00810B73" w:rsidRDefault="00BC0192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3.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При настъпване на обективна невъзможност за изпълнение, за което обстоятелство страните си дължат надлежно уведомяване в едноседмичен срок от настъпване на обективната невъзможност, която следва да се докаже от страната, твърдяща, че такава невъзможност е налице;</w:t>
      </w:r>
    </w:p>
    <w:p w:rsidR="00B154EE" w:rsidRPr="00810B73" w:rsidRDefault="00BC0192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4.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При виновно неизпълнение на задълженията на една от страните по договора – с 14-дневно писмено предизвестие от изправната до неизправната страна; </w:t>
      </w:r>
    </w:p>
    <w:p w:rsidR="00B154EE" w:rsidRPr="00810B73" w:rsidRDefault="00BC0192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5.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При констатирани нередности и/или конфликт на интереси – с изпращане на едностранно писмено предизвестие от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ВЪЗЛОЖИТЕЛЯ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до </w:t>
      </w:r>
      <w:r w:rsidR="00B154EE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ИЗПЪЛНИТЕЛЯ</w:t>
      </w:r>
      <w:r w:rsidR="00441790" w:rsidRPr="00810B73">
        <w:rPr>
          <w:rFonts w:ascii="Times New Roman" w:hAnsi="Times New Roman" w:cs="Times New Roman"/>
          <w:b/>
          <w:sz w:val="26"/>
          <w:szCs w:val="26"/>
          <w:lang w:eastAsia="bg-BG"/>
        </w:rPr>
        <w:t>;</w:t>
      </w:r>
    </w:p>
    <w:p w:rsidR="00B154EE" w:rsidRPr="00810B73" w:rsidRDefault="00BC0192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6.</w:t>
      </w:r>
      <w:r w:rsidR="00B154EE" w:rsidRPr="00810B73">
        <w:rPr>
          <w:rFonts w:ascii="Times New Roman" w:hAnsi="Times New Roman" w:cs="Times New Roman"/>
          <w:sz w:val="26"/>
          <w:szCs w:val="26"/>
          <w:lang w:eastAsia="bg-BG"/>
        </w:rPr>
        <w:t>При наличие на обстоятелствата по чл.118 от ЗОП</w:t>
      </w:r>
      <w:r w:rsidR="00441790"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ХIII.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ДРУГИ УСЛОВИЯ</w:t>
      </w:r>
    </w:p>
    <w:p w:rsidR="00810B73" w:rsidRPr="00810B73" w:rsidRDefault="00810B73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28.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Този договор не подлежи на изменение или допълнение, освен по изключение, в случаите по чл.116 от Закона за обществените поръчки.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29.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(1)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Всички съобщения и уведомления между страните, във връзка с изпълнението на настоящия договор, ще се извършват в писмена форма и ще са валидни, ако са подписани от упълномощените лица и са изпратени по пощата (с обратна разписка), по факс, електронна поща или предадени чрез куриер срещу подпис на приемащата страна.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(2)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валидни адреси на приемане на съобщения и уведомления, свързани с настоящия договор се смятат:</w:t>
      </w:r>
    </w:p>
    <w:p w:rsidR="00B154EE" w:rsidRPr="00810B73" w:rsidRDefault="00B154EE" w:rsidP="00810B73">
      <w:pPr>
        <w:tabs>
          <w:tab w:val="left" w:pos="609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ИЗПЪЛНИТЕЛ:                                           ВЪЗЛОЖИТЕЛ:</w:t>
      </w:r>
    </w:p>
    <w:p w:rsidR="00B154EE" w:rsidRPr="00810B73" w:rsidRDefault="00B154EE" w:rsidP="00810B73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Адрес</w:t>
      </w: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:  ………………….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                              </w:t>
      </w:r>
      <w:r w:rsidR="00E97914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Адрес: Община </w:t>
      </w:r>
      <w:r w:rsidR="001820C8">
        <w:rPr>
          <w:rFonts w:ascii="Times New Roman" w:hAnsi="Times New Roman" w:cs="Times New Roman"/>
          <w:b/>
          <w:color w:val="000000"/>
          <w:sz w:val="26"/>
          <w:szCs w:val="26"/>
          <w:lang w:val="bg-BG"/>
        </w:rPr>
        <w:t>Гулянци</w:t>
      </w:r>
    </w:p>
    <w:p w:rsidR="00B154EE" w:rsidRPr="00810B73" w:rsidRDefault="00B154EE" w:rsidP="00810B73">
      <w:pPr>
        <w:tabs>
          <w:tab w:val="left" w:pos="499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………………………………                        </w:t>
      </w:r>
      <w:r w:rsidR="00E97914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 ул</w:t>
      </w:r>
      <w:proofErr w:type="gramStart"/>
      <w:r w:rsidR="00E97914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.</w:t>
      </w:r>
      <w:r w:rsidR="001220B3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“</w:t>
      </w:r>
      <w:proofErr w:type="gramEnd"/>
      <w:r w:rsidR="001820C8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Васил Левски</w:t>
      </w:r>
      <w:r w:rsidR="00B11FBD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“ №</w:t>
      </w:r>
      <w:r w:rsidR="001820C8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32</w:t>
      </w:r>
    </w:p>
    <w:p w:rsidR="00B154EE" w:rsidRPr="00810B73" w:rsidRDefault="00810B73" w:rsidP="00810B73">
      <w:pPr>
        <w:tabs>
          <w:tab w:val="left" w:pos="499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тел</w:t>
      </w:r>
      <w:r w:rsidR="00B154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: ………….                              </w:t>
      </w:r>
      <w:r w:rsidR="0009157B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 xml:space="preserve">    </w:t>
      </w:r>
      <w:proofErr w:type="gramStart"/>
      <w:r w:rsidR="000D5B8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т</w:t>
      </w:r>
      <w:r w:rsidR="0009157B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ел</w:t>
      </w:r>
      <w:proofErr w:type="gramEnd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…</w:t>
      </w:r>
      <w:r w:rsidRP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>…………</w:t>
      </w:r>
    </w:p>
    <w:p w:rsidR="006B7DC5" w:rsidRPr="00810B73" w:rsidRDefault="00B154EE" w:rsidP="00810B73">
      <w:pPr>
        <w:tabs>
          <w:tab w:val="left" w:pos="499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Електронна поща: ............                       </w:t>
      </w:r>
      <w:r w:rsidR="00A241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810B73"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  <w:t xml:space="preserve">  </w:t>
      </w:r>
      <w:r w:rsidR="00A241EE"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 Електронна поща:</w:t>
      </w:r>
      <w:r w:rsidR="000D5B8E" w:rsidRPr="00810B73">
        <w:rPr>
          <w:rFonts w:ascii="Times New Roman" w:hAnsi="Times New Roman" w:cs="Times New Roman"/>
          <w:sz w:val="26"/>
          <w:szCs w:val="26"/>
        </w:rPr>
        <w:t xml:space="preserve"> </w:t>
      </w:r>
      <w:r w:rsidR="00810B73" w:rsidRPr="00810B73">
        <w:rPr>
          <w:rFonts w:ascii="Times New Roman" w:hAnsi="Times New Roman" w:cs="Times New Roman"/>
          <w:sz w:val="26"/>
          <w:szCs w:val="26"/>
          <w:lang w:val="bg-BG"/>
        </w:rPr>
        <w:t>…………………</w:t>
      </w:r>
    </w:p>
    <w:p w:rsidR="00B154EE" w:rsidRPr="00810B73" w:rsidRDefault="00B154EE" w:rsidP="00810B73">
      <w:pPr>
        <w:tabs>
          <w:tab w:val="left" w:pos="720"/>
          <w:tab w:val="left" w:pos="616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(3)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При промяна на данните по предходната алинея, съответната страна е длъжна да уведоми другата в петдневен срок от настъпване на промяната.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Когато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lastRenderedPageBreak/>
        <w:t>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  <w:proofErr w:type="gramEnd"/>
    </w:p>
    <w:p w:rsidR="00B154EE" w:rsidRPr="00810B73" w:rsidRDefault="00B154EE" w:rsidP="00810B73">
      <w:pPr>
        <w:tabs>
          <w:tab w:val="left" w:pos="34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(4)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За дата на съобщението/уведомлението се смята:</w:t>
      </w:r>
    </w:p>
    <w:p w:rsidR="00B154EE" w:rsidRPr="00810B73" w:rsidRDefault="00B154EE" w:rsidP="00810B73">
      <w:pPr>
        <w:numPr>
          <w:ilvl w:val="0"/>
          <w:numId w:val="26"/>
        </w:numPr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датата на предаването - при ръчно предаване на съобщението/уведомлението</w:t>
      </w:r>
    </w:p>
    <w:p w:rsidR="00B154EE" w:rsidRPr="00810B73" w:rsidRDefault="00B154EE" w:rsidP="00810B73">
      <w:pPr>
        <w:numPr>
          <w:ilvl w:val="0"/>
          <w:numId w:val="26"/>
        </w:numPr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датата на пощенското клеймо на обратната разписка - при изпращане по пощата;</w:t>
      </w:r>
    </w:p>
    <w:p w:rsidR="00B154EE" w:rsidRPr="00810B73" w:rsidRDefault="00B154EE" w:rsidP="00810B73">
      <w:pPr>
        <w:numPr>
          <w:ilvl w:val="0"/>
          <w:numId w:val="26"/>
        </w:numPr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датата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на приемането - при изпращане по факс/ електронна поща.</w:t>
      </w: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>Чл. 30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.</w:t>
      </w:r>
      <w:proofErr w:type="gramEnd"/>
      <w:r w:rsidRPr="00810B73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За неуредените в настоящия договор въпроси се прилагат разпоредбите на действащото българското законодателство.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b/>
          <w:bCs/>
          <w:sz w:val="26"/>
          <w:szCs w:val="26"/>
          <w:lang w:eastAsia="bg-BG"/>
        </w:rPr>
        <w:t xml:space="preserve">Чл.31.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Възникналите спорове по приложението на настоящия договор се уреждат чрез преговори между страните, а при непостигане на съгласие спорът се отнася пред компетентния съд в Република България.</w:t>
      </w:r>
      <w:proofErr w:type="gramEnd"/>
    </w:p>
    <w:p w:rsidR="00810B73" w:rsidRDefault="00810B73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val="bg-BG" w:eastAsia="bg-BG"/>
        </w:rPr>
      </w:pPr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  <w:proofErr w:type="gramStart"/>
      <w:r w:rsidRPr="00810B73">
        <w:rPr>
          <w:rFonts w:ascii="Times New Roman" w:hAnsi="Times New Roman" w:cs="Times New Roman"/>
          <w:sz w:val="26"/>
          <w:szCs w:val="26"/>
          <w:lang w:eastAsia="bg-BG"/>
        </w:rPr>
        <w:t>Настоящият договор се</w:t>
      </w:r>
      <w:r w:rsidR="00810B73">
        <w:rPr>
          <w:rFonts w:ascii="Times New Roman" w:hAnsi="Times New Roman" w:cs="Times New Roman"/>
          <w:sz w:val="26"/>
          <w:szCs w:val="26"/>
          <w:lang w:val="bg-BG" w:eastAsia="bg-BG"/>
        </w:rPr>
        <w:t xml:space="preserve"> състави и подписа </w:t>
      </w:r>
      <w:r w:rsidRPr="00810B73">
        <w:rPr>
          <w:rFonts w:ascii="Times New Roman" w:hAnsi="Times New Roman" w:cs="Times New Roman"/>
          <w:sz w:val="26"/>
          <w:szCs w:val="26"/>
          <w:lang w:eastAsia="bg-BG"/>
        </w:rPr>
        <w:t>в два еднообразни екземпляра - по един за всяка от страните.</w:t>
      </w:r>
      <w:proofErr w:type="gramEnd"/>
    </w:p>
    <w:p w:rsidR="00B154EE" w:rsidRPr="00810B73" w:rsidRDefault="00B154EE" w:rsidP="00810B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u w:val="single"/>
          <w:lang w:eastAsia="bg-BG"/>
        </w:rPr>
      </w:pPr>
      <w:r w:rsidRPr="00810B73">
        <w:rPr>
          <w:rFonts w:ascii="Times New Roman" w:hAnsi="Times New Roman" w:cs="Times New Roman"/>
          <w:sz w:val="26"/>
          <w:szCs w:val="26"/>
          <w:u w:val="single"/>
          <w:lang w:eastAsia="bg-BG"/>
        </w:rPr>
        <w:t>Неразделна част от този договор са:</w:t>
      </w:r>
    </w:p>
    <w:p w:rsidR="00B154EE" w:rsidRPr="00810B73" w:rsidRDefault="00B154EE" w:rsidP="007C42B8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i/>
          <w:i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Приложение № 1:</w:t>
      </w:r>
      <w:r w:rsidR="00922C64" w:rsidRPr="00810B73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 xml:space="preserve"> </w:t>
      </w:r>
      <w:r w:rsidR="007C42B8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 xml:space="preserve">Техническа спецификация и </w:t>
      </w:r>
      <w:r w:rsidR="00922C64"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Планово задание за О</w:t>
      </w:r>
      <w:r w:rsidR="001820C8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>У</w:t>
      </w:r>
      <w:r w:rsidR="00922C64"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П</w:t>
      </w:r>
      <w:r w:rsidR="001820C8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 xml:space="preserve"> </w:t>
      </w:r>
      <w:r w:rsidR="00273C02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 xml:space="preserve">на </w:t>
      </w:r>
      <w:bookmarkStart w:id="0" w:name="_GoBack"/>
      <w:bookmarkEnd w:id="0"/>
      <w:r w:rsidR="001820C8">
        <w:rPr>
          <w:rFonts w:ascii="Times New Roman" w:hAnsi="Times New Roman" w:cs="Times New Roman"/>
          <w:i/>
          <w:iCs/>
          <w:sz w:val="26"/>
          <w:szCs w:val="26"/>
          <w:lang w:val="bg-BG" w:eastAsia="bg-BG"/>
        </w:rPr>
        <w:t>община Гулянци;</w:t>
      </w:r>
    </w:p>
    <w:p w:rsidR="00B154EE" w:rsidRPr="00810B73" w:rsidRDefault="00B154EE" w:rsidP="007C42B8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i/>
          <w:i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 xml:space="preserve">Приложение № 2. </w:t>
      </w:r>
      <w:r w:rsidR="00B9629F"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Техническо предложение</w:t>
      </w:r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;</w:t>
      </w:r>
    </w:p>
    <w:p w:rsidR="00B154EE" w:rsidRPr="00810B73" w:rsidRDefault="00B154EE" w:rsidP="007C42B8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hAnsi="Times New Roman" w:cs="Times New Roman"/>
          <w:i/>
          <w:iCs/>
          <w:sz w:val="26"/>
          <w:szCs w:val="26"/>
          <w:lang w:eastAsia="bg-BG"/>
        </w:rPr>
      </w:pPr>
      <w:r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>Приложение</w:t>
      </w:r>
      <w:r w:rsidR="00810B73" w:rsidRPr="00810B73">
        <w:rPr>
          <w:rFonts w:ascii="Times New Roman" w:hAnsi="Times New Roman" w:cs="Times New Roman"/>
          <w:i/>
          <w:iCs/>
          <w:sz w:val="26"/>
          <w:szCs w:val="26"/>
          <w:lang w:eastAsia="bg-BG"/>
        </w:rPr>
        <w:t xml:space="preserve"> № 3: Ценово предложение.</w:t>
      </w:r>
    </w:p>
    <w:p w:rsidR="00B154EE" w:rsidRPr="00810B73" w:rsidRDefault="00B154EE" w:rsidP="00810B73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B154EE" w:rsidRPr="00810B73" w:rsidRDefault="00B154EE" w:rsidP="00810B73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bg-BG"/>
        </w:rPr>
      </w:pPr>
    </w:p>
    <w:p w:rsidR="007C42B8" w:rsidRPr="007C42B8" w:rsidRDefault="007C42B8" w:rsidP="007C42B8">
      <w:pPr>
        <w:spacing w:after="0" w:line="240" w:lineRule="auto"/>
        <w:ind w:left="708"/>
        <w:jc w:val="left"/>
        <w:rPr>
          <w:rFonts w:ascii="Times New Roman" w:eastAsia="SimSun" w:hAnsi="Times New Roman" w:cs="Times New Roman"/>
          <w:bCs/>
          <w:sz w:val="24"/>
          <w:szCs w:val="24"/>
          <w:lang w:val="bg-BG" w:eastAsia="bg-BG" w:bidi="ar-SA"/>
        </w:rPr>
      </w:pP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ЗА ВЪЗЛОЖИТЕЛ:                                          </w:t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  <w:t xml:space="preserve">   ЗА  ИЗПЪЛНИТЕЛ:</w:t>
      </w: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КМЕТ НА ОБЩИНА </w:t>
      </w:r>
      <w:r w:rsidR="001820C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ГУЛЯНЦИ</w:t>
      </w: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  <w:t xml:space="preserve">   /............................................/</w:t>
      </w: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  <w:t>/</w:t>
      </w:r>
      <w:r w:rsidRPr="007C42B8"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 xml:space="preserve"> </w:t>
      </w:r>
      <w:r w:rsidR="001820C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Лъчезар Яков</w:t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 /</w:t>
      </w: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</w:p>
    <w:p w:rsidR="007C42B8" w:rsidRPr="007C42B8" w:rsidRDefault="007C42B8" w:rsidP="007C42B8">
      <w:pPr>
        <w:spacing w:after="0" w:line="240" w:lineRule="auto"/>
        <w:ind w:left="708"/>
        <w:jc w:val="left"/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</w:pPr>
    </w:p>
    <w:p w:rsidR="007C42B8" w:rsidRPr="007C42B8" w:rsidRDefault="007C42B8" w:rsidP="007C42B8">
      <w:pPr>
        <w:spacing w:after="0" w:line="240" w:lineRule="auto"/>
        <w:ind w:left="708"/>
        <w:jc w:val="left"/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</w:pP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ГЛАВЕН СЧЕТОВОДИТЕЛ:</w:t>
      </w:r>
    </w:p>
    <w:p w:rsidR="007C42B8" w:rsidRPr="007C42B8" w:rsidRDefault="007C42B8" w:rsidP="007C42B8">
      <w:pPr>
        <w:tabs>
          <w:tab w:val="left" w:pos="1080"/>
        </w:tabs>
        <w:spacing w:after="0" w:line="240" w:lineRule="auto"/>
        <w:ind w:right="50"/>
        <w:jc w:val="left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bg-BG" w:eastAsia="bg-BG" w:bidi="ar-SA"/>
        </w:rPr>
      </w:pP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                              /</w:t>
      </w:r>
      <w:r w:rsidRPr="007C42B8"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 xml:space="preserve"> </w:t>
      </w:r>
      <w:r w:rsidR="001820C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Стела Иванова</w:t>
      </w:r>
      <w:r w:rsidRPr="007C42B8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 /</w:t>
      </w:r>
    </w:p>
    <w:p w:rsidR="00B154EE" w:rsidRPr="00810B73" w:rsidRDefault="00B154EE" w:rsidP="007C42B8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bg-BG"/>
        </w:rPr>
      </w:pPr>
    </w:p>
    <w:sectPr w:rsidR="00B154EE" w:rsidRPr="00810B73" w:rsidSect="007C42B8">
      <w:footerReference w:type="default" r:id="rId9"/>
      <w:pgSz w:w="12240" w:h="15840"/>
      <w:pgMar w:top="1135" w:right="1183" w:bottom="1135" w:left="1440" w:header="568" w:footer="1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C" w:rsidRDefault="007B47BC" w:rsidP="00D34258">
      <w:pPr>
        <w:spacing w:after="0" w:line="240" w:lineRule="auto"/>
      </w:pPr>
      <w:r>
        <w:separator/>
      </w:r>
    </w:p>
  </w:endnote>
  <w:endnote w:type="continuationSeparator" w:id="0">
    <w:p w:rsidR="007B47BC" w:rsidRDefault="007B47BC" w:rsidP="00D34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281284"/>
      <w:docPartObj>
        <w:docPartGallery w:val="Page Numbers (Bottom of Page)"/>
        <w:docPartUnique/>
      </w:docPartObj>
    </w:sdtPr>
    <w:sdtEndPr/>
    <w:sdtContent>
      <w:p w:rsidR="007C42B8" w:rsidRDefault="007C42B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C02" w:rsidRPr="00273C02">
          <w:rPr>
            <w:noProof/>
            <w:lang w:val="bg-BG"/>
          </w:rPr>
          <w:t>12</w:t>
        </w:r>
        <w:r>
          <w:fldChar w:fldCharType="end"/>
        </w:r>
      </w:p>
    </w:sdtContent>
  </w:sdt>
  <w:p w:rsidR="007C42B8" w:rsidRDefault="007C42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C" w:rsidRDefault="007B47BC" w:rsidP="00D34258">
      <w:pPr>
        <w:spacing w:after="0" w:line="240" w:lineRule="auto"/>
      </w:pPr>
      <w:r>
        <w:separator/>
      </w:r>
    </w:p>
  </w:footnote>
  <w:footnote w:type="continuationSeparator" w:id="0">
    <w:p w:rsidR="007B47BC" w:rsidRDefault="007B47BC" w:rsidP="00D34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i w:val="0"/>
        <w:sz w:val="20"/>
      </w:rPr>
    </w:lvl>
  </w:abstractNum>
  <w:abstractNum w:abstractNumId="1">
    <w:nsid w:val="00000028"/>
    <w:multiLevelType w:val="singleLevel"/>
    <w:tmpl w:val="00000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lang w:val="bg-BG"/>
      </w:rPr>
    </w:lvl>
  </w:abstractNum>
  <w:abstractNum w:abstractNumId="2">
    <w:nsid w:val="00A31487"/>
    <w:multiLevelType w:val="hybridMultilevel"/>
    <w:tmpl w:val="8C761592"/>
    <w:lvl w:ilvl="0" w:tplc="48A8BF90">
      <w:start w:val="1"/>
      <w:numFmt w:val="decimal"/>
      <w:lvlText w:val="%1."/>
      <w:lvlJc w:val="left"/>
      <w:pPr>
        <w:ind w:left="162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1927985"/>
    <w:multiLevelType w:val="multilevel"/>
    <w:tmpl w:val="DA00ED68"/>
    <w:lvl w:ilvl="0">
      <w:start w:val="14"/>
      <w:numFmt w:val="decimal"/>
      <w:lvlText w:val="%1."/>
      <w:lvlJc w:val="left"/>
      <w:pPr>
        <w:ind w:left="906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08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2" w:hanging="1800"/>
      </w:pPr>
      <w:rPr>
        <w:rFonts w:hint="default"/>
      </w:rPr>
    </w:lvl>
  </w:abstractNum>
  <w:abstractNum w:abstractNumId="4">
    <w:nsid w:val="0362066F"/>
    <w:multiLevelType w:val="hybridMultilevel"/>
    <w:tmpl w:val="18E697BE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86A6E10"/>
    <w:multiLevelType w:val="hybridMultilevel"/>
    <w:tmpl w:val="3C10C6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00B20"/>
    <w:multiLevelType w:val="hybridMultilevel"/>
    <w:tmpl w:val="BBB47BC4"/>
    <w:lvl w:ilvl="0" w:tplc="3F1434E0">
      <w:start w:val="7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B0E1C"/>
    <w:multiLevelType w:val="hybridMultilevel"/>
    <w:tmpl w:val="1AA469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75C5D"/>
    <w:multiLevelType w:val="hybridMultilevel"/>
    <w:tmpl w:val="54EAF8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1188B"/>
    <w:multiLevelType w:val="hybridMultilevel"/>
    <w:tmpl w:val="BD9821EC"/>
    <w:lvl w:ilvl="0" w:tplc="040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1EC930C3"/>
    <w:multiLevelType w:val="hybridMultilevel"/>
    <w:tmpl w:val="05166438"/>
    <w:lvl w:ilvl="0" w:tplc="4F8C44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C00CC"/>
    <w:multiLevelType w:val="hybridMultilevel"/>
    <w:tmpl w:val="5776A19C"/>
    <w:lvl w:ilvl="0" w:tplc="2ADCB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D25C2C"/>
    <w:multiLevelType w:val="hybridMultilevel"/>
    <w:tmpl w:val="B78AE1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833BF"/>
    <w:multiLevelType w:val="hybridMultilevel"/>
    <w:tmpl w:val="E74E5D22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E3383"/>
    <w:multiLevelType w:val="hybridMultilevel"/>
    <w:tmpl w:val="2384EB78"/>
    <w:lvl w:ilvl="0" w:tplc="AF5C136A">
      <w:start w:val="5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06C0E"/>
    <w:multiLevelType w:val="hybridMultilevel"/>
    <w:tmpl w:val="74627922"/>
    <w:lvl w:ilvl="0" w:tplc="6DC0F7D2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5262898"/>
    <w:multiLevelType w:val="hybridMultilevel"/>
    <w:tmpl w:val="FB9079AE"/>
    <w:lvl w:ilvl="0" w:tplc="0402000F">
      <w:start w:val="1"/>
      <w:numFmt w:val="decimal"/>
      <w:lvlText w:val="%1."/>
      <w:lvlJc w:val="left"/>
      <w:pPr>
        <w:ind w:left="1854" w:hanging="360"/>
      </w:pPr>
    </w:lvl>
    <w:lvl w:ilvl="1" w:tplc="04020019" w:tentative="1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7707BA3"/>
    <w:multiLevelType w:val="hybridMultilevel"/>
    <w:tmpl w:val="0058AC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B090B"/>
    <w:multiLevelType w:val="hybridMultilevel"/>
    <w:tmpl w:val="4B94BF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4522B"/>
    <w:multiLevelType w:val="hybridMultilevel"/>
    <w:tmpl w:val="20F4B132"/>
    <w:lvl w:ilvl="0" w:tplc="C0FC3DA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FF7C34"/>
    <w:multiLevelType w:val="hybridMultilevel"/>
    <w:tmpl w:val="757C8E9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310FA1"/>
    <w:multiLevelType w:val="hybridMultilevel"/>
    <w:tmpl w:val="71FC3C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F7ADD"/>
    <w:multiLevelType w:val="hybridMultilevel"/>
    <w:tmpl w:val="55FAE4DE"/>
    <w:lvl w:ilvl="0" w:tplc="D5C69EEC">
      <w:start w:val="30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F4620"/>
    <w:multiLevelType w:val="hybridMultilevel"/>
    <w:tmpl w:val="D9648CCE"/>
    <w:lvl w:ilvl="0" w:tplc="28F477D6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  <w:b w:val="0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b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3FA56B1E"/>
    <w:multiLevelType w:val="multilevel"/>
    <w:tmpl w:val="484AC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5">
    <w:nsid w:val="43EF6CC3"/>
    <w:multiLevelType w:val="hybridMultilevel"/>
    <w:tmpl w:val="A4E0D02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508167D"/>
    <w:multiLevelType w:val="multilevel"/>
    <w:tmpl w:val="484AC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7">
    <w:nsid w:val="450A50EF"/>
    <w:multiLevelType w:val="hybridMultilevel"/>
    <w:tmpl w:val="C90695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7B54C8"/>
    <w:multiLevelType w:val="hybridMultilevel"/>
    <w:tmpl w:val="3028E28C"/>
    <w:lvl w:ilvl="0" w:tplc="9B48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EC8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D456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06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A01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82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20F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108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6C6584"/>
    <w:multiLevelType w:val="hybridMultilevel"/>
    <w:tmpl w:val="973AFC96"/>
    <w:lvl w:ilvl="0" w:tplc="9B48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EC88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5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06D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A01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AA9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82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20F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08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504EA0"/>
    <w:multiLevelType w:val="hybridMultilevel"/>
    <w:tmpl w:val="0132552A"/>
    <w:lvl w:ilvl="0" w:tplc="04020001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736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1456" w:hanging="360"/>
      </w:pPr>
      <w:rPr>
        <w:rFonts w:ascii="Wingdings" w:hAnsi="Wingdings" w:hint="default"/>
      </w:rPr>
    </w:lvl>
    <w:lvl w:ilvl="3" w:tplc="04020001">
      <w:start w:val="5"/>
      <w:numFmt w:val="bullet"/>
      <w:lvlText w:val="–"/>
      <w:lvlJc w:val="left"/>
      <w:pPr>
        <w:ind w:left="2176" w:hanging="360"/>
      </w:pPr>
      <w:rPr>
        <w:rFonts w:ascii="Calibri" w:eastAsia="Calibri" w:hAnsi="Calibri" w:cs="Times New Roman" w:hint="default"/>
      </w:rPr>
    </w:lvl>
    <w:lvl w:ilvl="4" w:tplc="0402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</w:abstractNum>
  <w:abstractNum w:abstractNumId="31">
    <w:nsid w:val="579F2AC6"/>
    <w:multiLevelType w:val="hybridMultilevel"/>
    <w:tmpl w:val="DAEC3D5C"/>
    <w:lvl w:ilvl="0" w:tplc="0402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B800AC"/>
    <w:multiLevelType w:val="hybridMultilevel"/>
    <w:tmpl w:val="D6B8ECBC"/>
    <w:lvl w:ilvl="0" w:tplc="C0FC3DAC">
      <w:start w:val="1"/>
      <w:numFmt w:val="upperRoman"/>
      <w:lvlText w:val="%1."/>
      <w:lvlJc w:val="left"/>
      <w:pPr>
        <w:ind w:left="1740" w:hanging="720"/>
      </w:pPr>
      <w:rPr>
        <w:rFonts w:hint="default"/>
      </w:rPr>
    </w:lvl>
    <w:lvl w:ilvl="1" w:tplc="580C515E" w:tentative="1">
      <w:start w:val="1"/>
      <w:numFmt w:val="lowerLetter"/>
      <w:lvlText w:val="%2."/>
      <w:lvlJc w:val="left"/>
      <w:pPr>
        <w:ind w:left="2100" w:hanging="360"/>
      </w:pPr>
    </w:lvl>
    <w:lvl w:ilvl="2" w:tplc="D27EB430" w:tentative="1">
      <w:start w:val="1"/>
      <w:numFmt w:val="lowerRoman"/>
      <w:lvlText w:val="%3."/>
      <w:lvlJc w:val="right"/>
      <w:pPr>
        <w:ind w:left="2820" w:hanging="180"/>
      </w:pPr>
    </w:lvl>
    <w:lvl w:ilvl="3" w:tplc="A768D1BA" w:tentative="1">
      <w:start w:val="1"/>
      <w:numFmt w:val="decimal"/>
      <w:lvlText w:val="%4."/>
      <w:lvlJc w:val="left"/>
      <w:pPr>
        <w:ind w:left="3540" w:hanging="360"/>
      </w:pPr>
    </w:lvl>
    <w:lvl w:ilvl="4" w:tplc="B366CFF2" w:tentative="1">
      <w:start w:val="1"/>
      <w:numFmt w:val="lowerLetter"/>
      <w:lvlText w:val="%5."/>
      <w:lvlJc w:val="left"/>
      <w:pPr>
        <w:ind w:left="4260" w:hanging="360"/>
      </w:pPr>
    </w:lvl>
    <w:lvl w:ilvl="5" w:tplc="F8568900" w:tentative="1">
      <w:start w:val="1"/>
      <w:numFmt w:val="lowerRoman"/>
      <w:lvlText w:val="%6."/>
      <w:lvlJc w:val="right"/>
      <w:pPr>
        <w:ind w:left="4980" w:hanging="180"/>
      </w:pPr>
    </w:lvl>
    <w:lvl w:ilvl="6" w:tplc="56C8B084" w:tentative="1">
      <w:start w:val="1"/>
      <w:numFmt w:val="decimal"/>
      <w:lvlText w:val="%7."/>
      <w:lvlJc w:val="left"/>
      <w:pPr>
        <w:ind w:left="5700" w:hanging="360"/>
      </w:pPr>
    </w:lvl>
    <w:lvl w:ilvl="7" w:tplc="3D58AD82" w:tentative="1">
      <w:start w:val="1"/>
      <w:numFmt w:val="lowerLetter"/>
      <w:lvlText w:val="%8."/>
      <w:lvlJc w:val="left"/>
      <w:pPr>
        <w:ind w:left="6420" w:hanging="360"/>
      </w:pPr>
    </w:lvl>
    <w:lvl w:ilvl="8" w:tplc="DB0020CC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>
    <w:nsid w:val="59F43286"/>
    <w:multiLevelType w:val="hybridMultilevel"/>
    <w:tmpl w:val="25D26022"/>
    <w:lvl w:ilvl="0" w:tplc="5944FF6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A62398"/>
    <w:multiLevelType w:val="hybridMultilevel"/>
    <w:tmpl w:val="7E0E69F0"/>
    <w:lvl w:ilvl="0" w:tplc="0402000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61B4C"/>
    <w:multiLevelType w:val="hybridMultilevel"/>
    <w:tmpl w:val="CE7CEA3C"/>
    <w:lvl w:ilvl="0" w:tplc="666EE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778F6"/>
    <w:multiLevelType w:val="hybridMultilevel"/>
    <w:tmpl w:val="866E9814"/>
    <w:lvl w:ilvl="0" w:tplc="8A1245A0">
      <w:start w:val="1"/>
      <w:numFmt w:val="decimal"/>
      <w:lvlText w:val="%1."/>
      <w:lvlJc w:val="left"/>
      <w:pPr>
        <w:ind w:left="1487" w:hanging="360"/>
      </w:pPr>
      <w:rPr>
        <w:rFonts w:hint="default"/>
      </w:rPr>
    </w:lvl>
    <w:lvl w:ilvl="1" w:tplc="04020003" w:tentative="1">
      <w:start w:val="1"/>
      <w:numFmt w:val="lowerLetter"/>
      <w:lvlText w:val="%2."/>
      <w:lvlJc w:val="left"/>
      <w:pPr>
        <w:ind w:left="2154" w:hanging="360"/>
      </w:pPr>
    </w:lvl>
    <w:lvl w:ilvl="2" w:tplc="04020005" w:tentative="1">
      <w:start w:val="1"/>
      <w:numFmt w:val="lowerRoman"/>
      <w:lvlText w:val="%3."/>
      <w:lvlJc w:val="right"/>
      <w:pPr>
        <w:ind w:left="2874" w:hanging="180"/>
      </w:pPr>
    </w:lvl>
    <w:lvl w:ilvl="3" w:tplc="04020001" w:tentative="1">
      <w:start w:val="1"/>
      <w:numFmt w:val="decimal"/>
      <w:lvlText w:val="%4."/>
      <w:lvlJc w:val="left"/>
      <w:pPr>
        <w:ind w:left="3594" w:hanging="360"/>
      </w:pPr>
    </w:lvl>
    <w:lvl w:ilvl="4" w:tplc="04020003" w:tentative="1">
      <w:start w:val="1"/>
      <w:numFmt w:val="lowerLetter"/>
      <w:lvlText w:val="%5."/>
      <w:lvlJc w:val="left"/>
      <w:pPr>
        <w:ind w:left="4314" w:hanging="360"/>
      </w:pPr>
    </w:lvl>
    <w:lvl w:ilvl="5" w:tplc="04020005" w:tentative="1">
      <w:start w:val="1"/>
      <w:numFmt w:val="lowerRoman"/>
      <w:lvlText w:val="%6."/>
      <w:lvlJc w:val="right"/>
      <w:pPr>
        <w:ind w:left="5034" w:hanging="180"/>
      </w:pPr>
    </w:lvl>
    <w:lvl w:ilvl="6" w:tplc="04020001" w:tentative="1">
      <w:start w:val="1"/>
      <w:numFmt w:val="decimal"/>
      <w:lvlText w:val="%7."/>
      <w:lvlJc w:val="left"/>
      <w:pPr>
        <w:ind w:left="5754" w:hanging="360"/>
      </w:pPr>
    </w:lvl>
    <w:lvl w:ilvl="7" w:tplc="04020003" w:tentative="1">
      <w:start w:val="1"/>
      <w:numFmt w:val="lowerLetter"/>
      <w:lvlText w:val="%8."/>
      <w:lvlJc w:val="left"/>
      <w:pPr>
        <w:ind w:left="6474" w:hanging="360"/>
      </w:pPr>
    </w:lvl>
    <w:lvl w:ilvl="8" w:tplc="04020005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670325B8"/>
    <w:multiLevelType w:val="singleLevel"/>
    <w:tmpl w:val="8BC4481A"/>
    <w:lvl w:ilvl="0">
      <w:start w:val="1"/>
      <w:numFmt w:val="decimal"/>
      <w:lvlText w:val="%1."/>
      <w:legacy w:legacy="1" w:legacySpace="0" w:legacyIndent="355"/>
      <w:lvlJc w:val="left"/>
      <w:rPr>
        <w:rFonts w:ascii="Times New Roman CYR" w:hAnsi="Times New Roman CYR" w:hint="default"/>
      </w:rPr>
    </w:lvl>
  </w:abstractNum>
  <w:abstractNum w:abstractNumId="38">
    <w:nsid w:val="69F102FB"/>
    <w:multiLevelType w:val="hybridMultilevel"/>
    <w:tmpl w:val="BE544E12"/>
    <w:lvl w:ilvl="0" w:tplc="48A8BF9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12DFD"/>
    <w:multiLevelType w:val="hybridMultilevel"/>
    <w:tmpl w:val="F5289D16"/>
    <w:lvl w:ilvl="0" w:tplc="DA5C7AB0">
      <w:start w:val="4"/>
      <w:numFmt w:val="bullet"/>
      <w:lvlText w:val="-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299EFD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EC17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6A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08C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4266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669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2E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482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6B65D6"/>
    <w:multiLevelType w:val="multilevel"/>
    <w:tmpl w:val="F94C6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41">
    <w:nsid w:val="7AE02CE6"/>
    <w:multiLevelType w:val="hybridMultilevel"/>
    <w:tmpl w:val="42F65810"/>
    <w:lvl w:ilvl="0" w:tplc="8724F6A0">
      <w:start w:val="1"/>
      <w:numFmt w:val="bullet"/>
      <w:lvlText w:val="-"/>
      <w:lvlJc w:val="left"/>
      <w:pPr>
        <w:ind w:left="774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>
    <w:nsid w:val="7ED86652"/>
    <w:multiLevelType w:val="hybridMultilevel"/>
    <w:tmpl w:val="288A963E"/>
    <w:lvl w:ilvl="0" w:tplc="3A2C1E7C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 w:tplc="C374EFD8" w:tentative="1">
      <w:start w:val="1"/>
      <w:numFmt w:val="lowerLetter"/>
      <w:lvlText w:val="%2."/>
      <w:lvlJc w:val="left"/>
      <w:pPr>
        <w:ind w:left="1853" w:hanging="360"/>
      </w:pPr>
    </w:lvl>
    <w:lvl w:ilvl="2" w:tplc="CE32F922" w:tentative="1">
      <w:start w:val="1"/>
      <w:numFmt w:val="lowerRoman"/>
      <w:lvlText w:val="%3."/>
      <w:lvlJc w:val="right"/>
      <w:pPr>
        <w:ind w:left="2573" w:hanging="180"/>
      </w:pPr>
    </w:lvl>
    <w:lvl w:ilvl="3" w:tplc="4F06EBF0" w:tentative="1">
      <w:start w:val="1"/>
      <w:numFmt w:val="decimal"/>
      <w:lvlText w:val="%4."/>
      <w:lvlJc w:val="left"/>
      <w:pPr>
        <w:ind w:left="3293" w:hanging="360"/>
      </w:pPr>
    </w:lvl>
    <w:lvl w:ilvl="4" w:tplc="E760FFB6" w:tentative="1">
      <w:start w:val="1"/>
      <w:numFmt w:val="lowerLetter"/>
      <w:lvlText w:val="%5."/>
      <w:lvlJc w:val="left"/>
      <w:pPr>
        <w:ind w:left="4013" w:hanging="360"/>
      </w:pPr>
    </w:lvl>
    <w:lvl w:ilvl="5" w:tplc="71BA6B08" w:tentative="1">
      <w:start w:val="1"/>
      <w:numFmt w:val="lowerRoman"/>
      <w:lvlText w:val="%6."/>
      <w:lvlJc w:val="right"/>
      <w:pPr>
        <w:ind w:left="4733" w:hanging="180"/>
      </w:pPr>
    </w:lvl>
    <w:lvl w:ilvl="6" w:tplc="8174A740" w:tentative="1">
      <w:start w:val="1"/>
      <w:numFmt w:val="decimal"/>
      <w:lvlText w:val="%7."/>
      <w:lvlJc w:val="left"/>
      <w:pPr>
        <w:ind w:left="5453" w:hanging="360"/>
      </w:pPr>
    </w:lvl>
    <w:lvl w:ilvl="7" w:tplc="E1645B20" w:tentative="1">
      <w:start w:val="1"/>
      <w:numFmt w:val="lowerLetter"/>
      <w:lvlText w:val="%8."/>
      <w:lvlJc w:val="left"/>
      <w:pPr>
        <w:ind w:left="6173" w:hanging="360"/>
      </w:pPr>
    </w:lvl>
    <w:lvl w:ilvl="8" w:tplc="61E632E6" w:tentative="1">
      <w:start w:val="1"/>
      <w:numFmt w:val="lowerRoman"/>
      <w:lvlText w:val="%9."/>
      <w:lvlJc w:val="right"/>
      <w:pPr>
        <w:ind w:left="6893" w:hanging="180"/>
      </w:pPr>
    </w:lvl>
  </w:abstractNum>
  <w:num w:numId="1">
    <w:abstractNumId w:val="38"/>
  </w:num>
  <w:num w:numId="2">
    <w:abstractNumId w:val="34"/>
  </w:num>
  <w:num w:numId="3">
    <w:abstractNumId w:val="5"/>
  </w:num>
  <w:num w:numId="4">
    <w:abstractNumId w:val="8"/>
  </w:num>
  <w:num w:numId="5">
    <w:abstractNumId w:val="17"/>
  </w:num>
  <w:num w:numId="6">
    <w:abstractNumId w:val="12"/>
  </w:num>
  <w:num w:numId="7">
    <w:abstractNumId w:val="24"/>
  </w:num>
  <w:num w:numId="8">
    <w:abstractNumId w:val="26"/>
  </w:num>
  <w:num w:numId="9">
    <w:abstractNumId w:val="23"/>
  </w:num>
  <w:num w:numId="10">
    <w:abstractNumId w:val="30"/>
  </w:num>
  <w:num w:numId="11">
    <w:abstractNumId w:val="29"/>
  </w:num>
  <w:num w:numId="12">
    <w:abstractNumId w:val="18"/>
  </w:num>
  <w:num w:numId="13">
    <w:abstractNumId w:val="21"/>
  </w:num>
  <w:num w:numId="14">
    <w:abstractNumId w:val="28"/>
  </w:num>
  <w:num w:numId="15">
    <w:abstractNumId w:val="9"/>
  </w:num>
  <w:num w:numId="16">
    <w:abstractNumId w:val="39"/>
  </w:num>
  <w:num w:numId="17">
    <w:abstractNumId w:val="7"/>
  </w:num>
  <w:num w:numId="18">
    <w:abstractNumId w:val="25"/>
  </w:num>
  <w:num w:numId="19">
    <w:abstractNumId w:val="10"/>
  </w:num>
  <w:num w:numId="20">
    <w:abstractNumId w:val="6"/>
  </w:num>
  <w:num w:numId="21">
    <w:abstractNumId w:val="22"/>
  </w:num>
  <w:num w:numId="22">
    <w:abstractNumId w:val="13"/>
  </w:num>
  <w:num w:numId="23">
    <w:abstractNumId w:val="41"/>
  </w:num>
  <w:num w:numId="24">
    <w:abstractNumId w:val="35"/>
  </w:num>
  <w:num w:numId="25">
    <w:abstractNumId w:val="19"/>
  </w:num>
  <w:num w:numId="26">
    <w:abstractNumId w:val="37"/>
  </w:num>
  <w:num w:numId="27">
    <w:abstractNumId w:val="32"/>
  </w:num>
  <w:num w:numId="28">
    <w:abstractNumId w:val="27"/>
  </w:num>
  <w:num w:numId="29">
    <w:abstractNumId w:val="20"/>
  </w:num>
  <w:num w:numId="30">
    <w:abstractNumId w:val="15"/>
  </w:num>
  <w:num w:numId="31">
    <w:abstractNumId w:val="2"/>
  </w:num>
  <w:num w:numId="32">
    <w:abstractNumId w:val="36"/>
  </w:num>
  <w:num w:numId="33">
    <w:abstractNumId w:val="42"/>
  </w:num>
  <w:num w:numId="34">
    <w:abstractNumId w:val="16"/>
  </w:num>
  <w:num w:numId="35">
    <w:abstractNumId w:val="11"/>
  </w:num>
  <w:num w:numId="36">
    <w:abstractNumId w:val="31"/>
  </w:num>
  <w:num w:numId="37">
    <w:abstractNumId w:val="40"/>
  </w:num>
  <w:num w:numId="38">
    <w:abstractNumId w:val="1"/>
  </w:num>
  <w:num w:numId="39">
    <w:abstractNumId w:val="14"/>
  </w:num>
  <w:num w:numId="40">
    <w:abstractNumId w:val="4"/>
  </w:num>
  <w:num w:numId="41">
    <w:abstractNumId w:val="33"/>
  </w:num>
  <w:num w:numId="4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BA"/>
    <w:rsid w:val="000030DD"/>
    <w:rsid w:val="000034C1"/>
    <w:rsid w:val="00004610"/>
    <w:rsid w:val="000059B3"/>
    <w:rsid w:val="00011338"/>
    <w:rsid w:val="0001382A"/>
    <w:rsid w:val="000209D0"/>
    <w:rsid w:val="000303C3"/>
    <w:rsid w:val="000307E2"/>
    <w:rsid w:val="00031CC1"/>
    <w:rsid w:val="00035260"/>
    <w:rsid w:val="00037E6B"/>
    <w:rsid w:val="00046118"/>
    <w:rsid w:val="000464EE"/>
    <w:rsid w:val="00050BC5"/>
    <w:rsid w:val="0005387F"/>
    <w:rsid w:val="0005586C"/>
    <w:rsid w:val="00056720"/>
    <w:rsid w:val="00060663"/>
    <w:rsid w:val="00061529"/>
    <w:rsid w:val="000619FF"/>
    <w:rsid w:val="0006291E"/>
    <w:rsid w:val="00062A55"/>
    <w:rsid w:val="00063338"/>
    <w:rsid w:val="00063526"/>
    <w:rsid w:val="00066152"/>
    <w:rsid w:val="00066C1A"/>
    <w:rsid w:val="000701D4"/>
    <w:rsid w:val="00071AB0"/>
    <w:rsid w:val="00072F55"/>
    <w:rsid w:val="00077461"/>
    <w:rsid w:val="000826DF"/>
    <w:rsid w:val="00084250"/>
    <w:rsid w:val="00085C4D"/>
    <w:rsid w:val="00085DD2"/>
    <w:rsid w:val="0009157B"/>
    <w:rsid w:val="00091C15"/>
    <w:rsid w:val="000A51B3"/>
    <w:rsid w:val="000A57AA"/>
    <w:rsid w:val="000A5BCE"/>
    <w:rsid w:val="000B00B2"/>
    <w:rsid w:val="000B1C1C"/>
    <w:rsid w:val="000B3016"/>
    <w:rsid w:val="000B53C1"/>
    <w:rsid w:val="000B5809"/>
    <w:rsid w:val="000B59BD"/>
    <w:rsid w:val="000B7538"/>
    <w:rsid w:val="000C0267"/>
    <w:rsid w:val="000C1DFA"/>
    <w:rsid w:val="000C2AC5"/>
    <w:rsid w:val="000D0159"/>
    <w:rsid w:val="000D19B7"/>
    <w:rsid w:val="000D2AB1"/>
    <w:rsid w:val="000D5B8E"/>
    <w:rsid w:val="000E164D"/>
    <w:rsid w:val="000E300F"/>
    <w:rsid w:val="000F641F"/>
    <w:rsid w:val="000F6E10"/>
    <w:rsid w:val="001025CF"/>
    <w:rsid w:val="00103C40"/>
    <w:rsid w:val="00107977"/>
    <w:rsid w:val="00107E08"/>
    <w:rsid w:val="00111568"/>
    <w:rsid w:val="00113D4B"/>
    <w:rsid w:val="001156A4"/>
    <w:rsid w:val="001204B8"/>
    <w:rsid w:val="001220B3"/>
    <w:rsid w:val="00124262"/>
    <w:rsid w:val="00125561"/>
    <w:rsid w:val="0013256C"/>
    <w:rsid w:val="00133288"/>
    <w:rsid w:val="0013446D"/>
    <w:rsid w:val="001345BD"/>
    <w:rsid w:val="00142ADE"/>
    <w:rsid w:val="00143BCC"/>
    <w:rsid w:val="00144F60"/>
    <w:rsid w:val="001466D0"/>
    <w:rsid w:val="00147E13"/>
    <w:rsid w:val="0015106A"/>
    <w:rsid w:val="00154B5B"/>
    <w:rsid w:val="00155DAD"/>
    <w:rsid w:val="0016150A"/>
    <w:rsid w:val="00161D40"/>
    <w:rsid w:val="001704FA"/>
    <w:rsid w:val="00171413"/>
    <w:rsid w:val="00171901"/>
    <w:rsid w:val="00174B1F"/>
    <w:rsid w:val="001809B8"/>
    <w:rsid w:val="001820C8"/>
    <w:rsid w:val="00182835"/>
    <w:rsid w:val="001869BC"/>
    <w:rsid w:val="00186A09"/>
    <w:rsid w:val="001953F8"/>
    <w:rsid w:val="00195542"/>
    <w:rsid w:val="00195D50"/>
    <w:rsid w:val="00195E22"/>
    <w:rsid w:val="001A2123"/>
    <w:rsid w:val="001A3721"/>
    <w:rsid w:val="001B2C1D"/>
    <w:rsid w:val="001B558A"/>
    <w:rsid w:val="001B60D7"/>
    <w:rsid w:val="001B6F92"/>
    <w:rsid w:val="001C7AD2"/>
    <w:rsid w:val="001C7AFC"/>
    <w:rsid w:val="001D00CF"/>
    <w:rsid w:val="001D1E89"/>
    <w:rsid w:val="001D2F4D"/>
    <w:rsid w:val="001D4C71"/>
    <w:rsid w:val="001D70D2"/>
    <w:rsid w:val="001E009F"/>
    <w:rsid w:val="001E024B"/>
    <w:rsid w:val="001E43EA"/>
    <w:rsid w:val="001E64E0"/>
    <w:rsid w:val="001E7419"/>
    <w:rsid w:val="001E7ED0"/>
    <w:rsid w:val="001F2618"/>
    <w:rsid w:val="001F32A3"/>
    <w:rsid w:val="001F3328"/>
    <w:rsid w:val="001F68A2"/>
    <w:rsid w:val="001F691C"/>
    <w:rsid w:val="00200286"/>
    <w:rsid w:val="00202AEE"/>
    <w:rsid w:val="00204764"/>
    <w:rsid w:val="002048BE"/>
    <w:rsid w:val="00212D57"/>
    <w:rsid w:val="002151F0"/>
    <w:rsid w:val="002165BF"/>
    <w:rsid w:val="00217B9F"/>
    <w:rsid w:val="0022672D"/>
    <w:rsid w:val="00230966"/>
    <w:rsid w:val="00231BE3"/>
    <w:rsid w:val="00234A16"/>
    <w:rsid w:val="00241338"/>
    <w:rsid w:val="0024496A"/>
    <w:rsid w:val="00254817"/>
    <w:rsid w:val="00255466"/>
    <w:rsid w:val="00255AD7"/>
    <w:rsid w:val="00270F6D"/>
    <w:rsid w:val="00273C02"/>
    <w:rsid w:val="00274B27"/>
    <w:rsid w:val="00281733"/>
    <w:rsid w:val="00285467"/>
    <w:rsid w:val="00294860"/>
    <w:rsid w:val="00296E4E"/>
    <w:rsid w:val="002B210B"/>
    <w:rsid w:val="002B301A"/>
    <w:rsid w:val="002B402D"/>
    <w:rsid w:val="002B43C4"/>
    <w:rsid w:val="002B52ED"/>
    <w:rsid w:val="002C0CE6"/>
    <w:rsid w:val="002C299B"/>
    <w:rsid w:val="002C591F"/>
    <w:rsid w:val="002C5B78"/>
    <w:rsid w:val="002D1821"/>
    <w:rsid w:val="002D37BC"/>
    <w:rsid w:val="002D4E49"/>
    <w:rsid w:val="002D71C1"/>
    <w:rsid w:val="002E2BA6"/>
    <w:rsid w:val="002E552A"/>
    <w:rsid w:val="002E5C8B"/>
    <w:rsid w:val="002E7E34"/>
    <w:rsid w:val="0030557C"/>
    <w:rsid w:val="00305684"/>
    <w:rsid w:val="003057D3"/>
    <w:rsid w:val="00310613"/>
    <w:rsid w:val="00310B57"/>
    <w:rsid w:val="00313507"/>
    <w:rsid w:val="0032388D"/>
    <w:rsid w:val="00324134"/>
    <w:rsid w:val="00340CA0"/>
    <w:rsid w:val="003419E1"/>
    <w:rsid w:val="00345A15"/>
    <w:rsid w:val="0034692E"/>
    <w:rsid w:val="00351860"/>
    <w:rsid w:val="00351ABF"/>
    <w:rsid w:val="00351C28"/>
    <w:rsid w:val="00356D2D"/>
    <w:rsid w:val="00356EDA"/>
    <w:rsid w:val="0036282F"/>
    <w:rsid w:val="0036768E"/>
    <w:rsid w:val="00373A2C"/>
    <w:rsid w:val="003773EA"/>
    <w:rsid w:val="00383A25"/>
    <w:rsid w:val="00391F1E"/>
    <w:rsid w:val="00396870"/>
    <w:rsid w:val="003A20B6"/>
    <w:rsid w:val="003A31D1"/>
    <w:rsid w:val="003A6B36"/>
    <w:rsid w:val="003A789C"/>
    <w:rsid w:val="003A7D38"/>
    <w:rsid w:val="003B19EE"/>
    <w:rsid w:val="003B355A"/>
    <w:rsid w:val="003B5E3B"/>
    <w:rsid w:val="003B7604"/>
    <w:rsid w:val="003C2CF7"/>
    <w:rsid w:val="003D2075"/>
    <w:rsid w:val="003D37F0"/>
    <w:rsid w:val="003D3A0D"/>
    <w:rsid w:val="003E01E1"/>
    <w:rsid w:val="003E5345"/>
    <w:rsid w:val="003E7783"/>
    <w:rsid w:val="003F1F92"/>
    <w:rsid w:val="003F52AD"/>
    <w:rsid w:val="003F6B06"/>
    <w:rsid w:val="00404F17"/>
    <w:rsid w:val="00417162"/>
    <w:rsid w:val="00427A46"/>
    <w:rsid w:val="004333C0"/>
    <w:rsid w:val="00436A35"/>
    <w:rsid w:val="00441790"/>
    <w:rsid w:val="00447402"/>
    <w:rsid w:val="00450123"/>
    <w:rsid w:val="004517FC"/>
    <w:rsid w:val="00454EBD"/>
    <w:rsid w:val="0045740D"/>
    <w:rsid w:val="00466820"/>
    <w:rsid w:val="00470C88"/>
    <w:rsid w:val="00471E44"/>
    <w:rsid w:val="00474DB0"/>
    <w:rsid w:val="004761BF"/>
    <w:rsid w:val="00477A6C"/>
    <w:rsid w:val="00480D00"/>
    <w:rsid w:val="00481C90"/>
    <w:rsid w:val="004832AF"/>
    <w:rsid w:val="00483E1B"/>
    <w:rsid w:val="004854D8"/>
    <w:rsid w:val="00486F47"/>
    <w:rsid w:val="004963D4"/>
    <w:rsid w:val="004A35D6"/>
    <w:rsid w:val="004A665F"/>
    <w:rsid w:val="004B32C4"/>
    <w:rsid w:val="004B7A82"/>
    <w:rsid w:val="004C12CC"/>
    <w:rsid w:val="004D0185"/>
    <w:rsid w:val="004D0B35"/>
    <w:rsid w:val="004D38E1"/>
    <w:rsid w:val="004D4577"/>
    <w:rsid w:val="004D5C20"/>
    <w:rsid w:val="004D68F1"/>
    <w:rsid w:val="004D7350"/>
    <w:rsid w:val="004D7F74"/>
    <w:rsid w:val="004E5557"/>
    <w:rsid w:val="004E63DA"/>
    <w:rsid w:val="004F2B91"/>
    <w:rsid w:val="004F58E5"/>
    <w:rsid w:val="004F7D2E"/>
    <w:rsid w:val="00517D33"/>
    <w:rsid w:val="00522A20"/>
    <w:rsid w:val="005250D5"/>
    <w:rsid w:val="00525249"/>
    <w:rsid w:val="005320E7"/>
    <w:rsid w:val="00536A69"/>
    <w:rsid w:val="005429C1"/>
    <w:rsid w:val="00542F77"/>
    <w:rsid w:val="0054466F"/>
    <w:rsid w:val="00545552"/>
    <w:rsid w:val="0055431B"/>
    <w:rsid w:val="00555FD3"/>
    <w:rsid w:val="00560BF6"/>
    <w:rsid w:val="00567A38"/>
    <w:rsid w:val="005720FF"/>
    <w:rsid w:val="00575B85"/>
    <w:rsid w:val="00575DD6"/>
    <w:rsid w:val="00580328"/>
    <w:rsid w:val="00582FE4"/>
    <w:rsid w:val="00587D45"/>
    <w:rsid w:val="005912AF"/>
    <w:rsid w:val="0059133C"/>
    <w:rsid w:val="00592AB7"/>
    <w:rsid w:val="00592E7D"/>
    <w:rsid w:val="005939BD"/>
    <w:rsid w:val="0059543E"/>
    <w:rsid w:val="005964F0"/>
    <w:rsid w:val="005A1D1D"/>
    <w:rsid w:val="005A683E"/>
    <w:rsid w:val="005A735F"/>
    <w:rsid w:val="005B4618"/>
    <w:rsid w:val="005B653F"/>
    <w:rsid w:val="005B7EA9"/>
    <w:rsid w:val="005C53AA"/>
    <w:rsid w:val="005D2D66"/>
    <w:rsid w:val="005D52D2"/>
    <w:rsid w:val="005D77ED"/>
    <w:rsid w:val="005E7DAD"/>
    <w:rsid w:val="005F29C5"/>
    <w:rsid w:val="005F3C00"/>
    <w:rsid w:val="005F5733"/>
    <w:rsid w:val="005F5BB5"/>
    <w:rsid w:val="005F5ED9"/>
    <w:rsid w:val="00601D47"/>
    <w:rsid w:val="00602526"/>
    <w:rsid w:val="0060260B"/>
    <w:rsid w:val="006046B0"/>
    <w:rsid w:val="00604AD1"/>
    <w:rsid w:val="00607F1D"/>
    <w:rsid w:val="00612F05"/>
    <w:rsid w:val="00613B11"/>
    <w:rsid w:val="006141EF"/>
    <w:rsid w:val="00614FB7"/>
    <w:rsid w:val="0061529B"/>
    <w:rsid w:val="006159F4"/>
    <w:rsid w:val="0062017E"/>
    <w:rsid w:val="00624704"/>
    <w:rsid w:val="00631C29"/>
    <w:rsid w:val="00641151"/>
    <w:rsid w:val="00655890"/>
    <w:rsid w:val="006572B7"/>
    <w:rsid w:val="00667257"/>
    <w:rsid w:val="006719E8"/>
    <w:rsid w:val="00673454"/>
    <w:rsid w:val="006771D2"/>
    <w:rsid w:val="0067775C"/>
    <w:rsid w:val="00685AE7"/>
    <w:rsid w:val="0069355E"/>
    <w:rsid w:val="006950FD"/>
    <w:rsid w:val="0069661F"/>
    <w:rsid w:val="00697C1C"/>
    <w:rsid w:val="006A13D6"/>
    <w:rsid w:val="006A24EA"/>
    <w:rsid w:val="006A7499"/>
    <w:rsid w:val="006B1279"/>
    <w:rsid w:val="006B1773"/>
    <w:rsid w:val="006B6D84"/>
    <w:rsid w:val="006B7DC5"/>
    <w:rsid w:val="006C31BB"/>
    <w:rsid w:val="006C3E0E"/>
    <w:rsid w:val="006C613F"/>
    <w:rsid w:val="006D3389"/>
    <w:rsid w:val="006D39C3"/>
    <w:rsid w:val="006D44BA"/>
    <w:rsid w:val="006D4FA3"/>
    <w:rsid w:val="006D538A"/>
    <w:rsid w:val="006E0A2F"/>
    <w:rsid w:val="006F04B4"/>
    <w:rsid w:val="006F0916"/>
    <w:rsid w:val="006F349F"/>
    <w:rsid w:val="00701614"/>
    <w:rsid w:val="00701692"/>
    <w:rsid w:val="007017D2"/>
    <w:rsid w:val="007028FF"/>
    <w:rsid w:val="00711373"/>
    <w:rsid w:val="00713FA6"/>
    <w:rsid w:val="00717440"/>
    <w:rsid w:val="00717FBE"/>
    <w:rsid w:val="007204F7"/>
    <w:rsid w:val="00725820"/>
    <w:rsid w:val="007426E3"/>
    <w:rsid w:val="007445D2"/>
    <w:rsid w:val="00746914"/>
    <w:rsid w:val="00747F04"/>
    <w:rsid w:val="007502F6"/>
    <w:rsid w:val="00752CBA"/>
    <w:rsid w:val="00754292"/>
    <w:rsid w:val="007558A1"/>
    <w:rsid w:val="0075734D"/>
    <w:rsid w:val="007611EA"/>
    <w:rsid w:val="0076333D"/>
    <w:rsid w:val="00764546"/>
    <w:rsid w:val="00765740"/>
    <w:rsid w:val="007764D3"/>
    <w:rsid w:val="0078231F"/>
    <w:rsid w:val="00784756"/>
    <w:rsid w:val="007855A2"/>
    <w:rsid w:val="007861B1"/>
    <w:rsid w:val="00791124"/>
    <w:rsid w:val="0079356B"/>
    <w:rsid w:val="00793A10"/>
    <w:rsid w:val="00793FA1"/>
    <w:rsid w:val="0079584F"/>
    <w:rsid w:val="007971E5"/>
    <w:rsid w:val="007A11E6"/>
    <w:rsid w:val="007A351D"/>
    <w:rsid w:val="007A3A23"/>
    <w:rsid w:val="007A5A85"/>
    <w:rsid w:val="007B3089"/>
    <w:rsid w:val="007B47BC"/>
    <w:rsid w:val="007B691E"/>
    <w:rsid w:val="007B76DE"/>
    <w:rsid w:val="007C3DA8"/>
    <w:rsid w:val="007C42B8"/>
    <w:rsid w:val="007C686E"/>
    <w:rsid w:val="007C6D8E"/>
    <w:rsid w:val="007D354F"/>
    <w:rsid w:val="007D70E9"/>
    <w:rsid w:val="007E0791"/>
    <w:rsid w:val="007E0B37"/>
    <w:rsid w:val="007E2AAE"/>
    <w:rsid w:val="007E5020"/>
    <w:rsid w:val="007F04F5"/>
    <w:rsid w:val="007F1F41"/>
    <w:rsid w:val="00802152"/>
    <w:rsid w:val="00802562"/>
    <w:rsid w:val="00804D25"/>
    <w:rsid w:val="00806224"/>
    <w:rsid w:val="008064AB"/>
    <w:rsid w:val="00806DE3"/>
    <w:rsid w:val="00810B73"/>
    <w:rsid w:val="0081144F"/>
    <w:rsid w:val="00815131"/>
    <w:rsid w:val="008209E1"/>
    <w:rsid w:val="00823C86"/>
    <w:rsid w:val="00824F32"/>
    <w:rsid w:val="0082554C"/>
    <w:rsid w:val="00827A1F"/>
    <w:rsid w:val="00836522"/>
    <w:rsid w:val="0084228F"/>
    <w:rsid w:val="008474CC"/>
    <w:rsid w:val="008478CE"/>
    <w:rsid w:val="00852662"/>
    <w:rsid w:val="008534C8"/>
    <w:rsid w:val="008559EF"/>
    <w:rsid w:val="0086086E"/>
    <w:rsid w:val="00862FD3"/>
    <w:rsid w:val="008632A7"/>
    <w:rsid w:val="00866998"/>
    <w:rsid w:val="008703BF"/>
    <w:rsid w:val="00880ED9"/>
    <w:rsid w:val="008848B5"/>
    <w:rsid w:val="008849F2"/>
    <w:rsid w:val="008870B4"/>
    <w:rsid w:val="0089499E"/>
    <w:rsid w:val="00896537"/>
    <w:rsid w:val="008977BF"/>
    <w:rsid w:val="008A0406"/>
    <w:rsid w:val="008A0487"/>
    <w:rsid w:val="008A1FFD"/>
    <w:rsid w:val="008A7BB9"/>
    <w:rsid w:val="008B2515"/>
    <w:rsid w:val="008C3094"/>
    <w:rsid w:val="008D3858"/>
    <w:rsid w:val="008E3EB0"/>
    <w:rsid w:val="008E43CF"/>
    <w:rsid w:val="008F54E4"/>
    <w:rsid w:val="008F69F4"/>
    <w:rsid w:val="00902822"/>
    <w:rsid w:val="0091014F"/>
    <w:rsid w:val="00920E84"/>
    <w:rsid w:val="00921914"/>
    <w:rsid w:val="00922286"/>
    <w:rsid w:val="00922C64"/>
    <w:rsid w:val="00922C81"/>
    <w:rsid w:val="00925337"/>
    <w:rsid w:val="0093039C"/>
    <w:rsid w:val="00930C92"/>
    <w:rsid w:val="009321B8"/>
    <w:rsid w:val="00933849"/>
    <w:rsid w:val="00934277"/>
    <w:rsid w:val="00934E27"/>
    <w:rsid w:val="00936796"/>
    <w:rsid w:val="009373AB"/>
    <w:rsid w:val="00943BC2"/>
    <w:rsid w:val="00946C7F"/>
    <w:rsid w:val="0095048A"/>
    <w:rsid w:val="009504F9"/>
    <w:rsid w:val="00950757"/>
    <w:rsid w:val="00951CB0"/>
    <w:rsid w:val="00955965"/>
    <w:rsid w:val="00956338"/>
    <w:rsid w:val="00956712"/>
    <w:rsid w:val="00964840"/>
    <w:rsid w:val="00965483"/>
    <w:rsid w:val="00971DEC"/>
    <w:rsid w:val="0097413A"/>
    <w:rsid w:val="00975C92"/>
    <w:rsid w:val="00977927"/>
    <w:rsid w:val="00982772"/>
    <w:rsid w:val="0098670B"/>
    <w:rsid w:val="0099639C"/>
    <w:rsid w:val="00997DD4"/>
    <w:rsid w:val="009A104D"/>
    <w:rsid w:val="009A18A2"/>
    <w:rsid w:val="009A1E77"/>
    <w:rsid w:val="009A2F1C"/>
    <w:rsid w:val="009A461B"/>
    <w:rsid w:val="009B120D"/>
    <w:rsid w:val="009B141F"/>
    <w:rsid w:val="009C65C8"/>
    <w:rsid w:val="009C6E9D"/>
    <w:rsid w:val="009C6FC5"/>
    <w:rsid w:val="009D10D5"/>
    <w:rsid w:val="009D1564"/>
    <w:rsid w:val="009D273A"/>
    <w:rsid w:val="009D42FC"/>
    <w:rsid w:val="009E452A"/>
    <w:rsid w:val="009E4B7A"/>
    <w:rsid w:val="009E55B1"/>
    <w:rsid w:val="009E6463"/>
    <w:rsid w:val="009F7BA1"/>
    <w:rsid w:val="00A045BA"/>
    <w:rsid w:val="00A0524A"/>
    <w:rsid w:val="00A07D12"/>
    <w:rsid w:val="00A123E6"/>
    <w:rsid w:val="00A12766"/>
    <w:rsid w:val="00A12C3A"/>
    <w:rsid w:val="00A15DAF"/>
    <w:rsid w:val="00A16963"/>
    <w:rsid w:val="00A21978"/>
    <w:rsid w:val="00A23E6E"/>
    <w:rsid w:val="00A241EE"/>
    <w:rsid w:val="00A31EA2"/>
    <w:rsid w:val="00A34C7A"/>
    <w:rsid w:val="00A42BE3"/>
    <w:rsid w:val="00A44DE5"/>
    <w:rsid w:val="00A44FD1"/>
    <w:rsid w:val="00A52560"/>
    <w:rsid w:val="00A60C8B"/>
    <w:rsid w:val="00A66FFA"/>
    <w:rsid w:val="00A73E6F"/>
    <w:rsid w:val="00A7558D"/>
    <w:rsid w:val="00A758EE"/>
    <w:rsid w:val="00A75F7D"/>
    <w:rsid w:val="00A813ED"/>
    <w:rsid w:val="00A82532"/>
    <w:rsid w:val="00A90B82"/>
    <w:rsid w:val="00A93C8E"/>
    <w:rsid w:val="00A94531"/>
    <w:rsid w:val="00A94EB9"/>
    <w:rsid w:val="00A9570D"/>
    <w:rsid w:val="00A96331"/>
    <w:rsid w:val="00AA0A7A"/>
    <w:rsid w:val="00AA62C4"/>
    <w:rsid w:val="00AB0BD7"/>
    <w:rsid w:val="00AC7DD8"/>
    <w:rsid w:val="00AD28B4"/>
    <w:rsid w:val="00AD349A"/>
    <w:rsid w:val="00AE296C"/>
    <w:rsid w:val="00AE6349"/>
    <w:rsid w:val="00AE67FE"/>
    <w:rsid w:val="00AE6A48"/>
    <w:rsid w:val="00AF7277"/>
    <w:rsid w:val="00B01476"/>
    <w:rsid w:val="00B036CA"/>
    <w:rsid w:val="00B1066A"/>
    <w:rsid w:val="00B11AC7"/>
    <w:rsid w:val="00B11FBD"/>
    <w:rsid w:val="00B154EE"/>
    <w:rsid w:val="00B164FA"/>
    <w:rsid w:val="00B178F7"/>
    <w:rsid w:val="00B20AD7"/>
    <w:rsid w:val="00B23D92"/>
    <w:rsid w:val="00B2585C"/>
    <w:rsid w:val="00B27FB2"/>
    <w:rsid w:val="00B34548"/>
    <w:rsid w:val="00B40E3E"/>
    <w:rsid w:val="00B43688"/>
    <w:rsid w:val="00B5359B"/>
    <w:rsid w:val="00B55C32"/>
    <w:rsid w:val="00B56A55"/>
    <w:rsid w:val="00B631D7"/>
    <w:rsid w:val="00B75A6C"/>
    <w:rsid w:val="00B75E7A"/>
    <w:rsid w:val="00B83B89"/>
    <w:rsid w:val="00B85C97"/>
    <w:rsid w:val="00B87BAA"/>
    <w:rsid w:val="00B93619"/>
    <w:rsid w:val="00B93BFC"/>
    <w:rsid w:val="00B9629F"/>
    <w:rsid w:val="00BA1B48"/>
    <w:rsid w:val="00BA6015"/>
    <w:rsid w:val="00BA65DD"/>
    <w:rsid w:val="00BB25AD"/>
    <w:rsid w:val="00BB2FC8"/>
    <w:rsid w:val="00BB4466"/>
    <w:rsid w:val="00BB44FA"/>
    <w:rsid w:val="00BB7C8C"/>
    <w:rsid w:val="00BC0192"/>
    <w:rsid w:val="00BC01F2"/>
    <w:rsid w:val="00BC102E"/>
    <w:rsid w:val="00BC1741"/>
    <w:rsid w:val="00BC24A9"/>
    <w:rsid w:val="00BC2685"/>
    <w:rsid w:val="00BC3D3A"/>
    <w:rsid w:val="00BC3E1C"/>
    <w:rsid w:val="00BC61B2"/>
    <w:rsid w:val="00BD1E13"/>
    <w:rsid w:val="00BD329C"/>
    <w:rsid w:val="00BD7E0A"/>
    <w:rsid w:val="00BE4BC3"/>
    <w:rsid w:val="00C059ED"/>
    <w:rsid w:val="00C16767"/>
    <w:rsid w:val="00C1726C"/>
    <w:rsid w:val="00C22581"/>
    <w:rsid w:val="00C22B6D"/>
    <w:rsid w:val="00C24F0E"/>
    <w:rsid w:val="00C279AD"/>
    <w:rsid w:val="00C32096"/>
    <w:rsid w:val="00C36EFA"/>
    <w:rsid w:val="00C36F18"/>
    <w:rsid w:val="00C41741"/>
    <w:rsid w:val="00C420D4"/>
    <w:rsid w:val="00C44415"/>
    <w:rsid w:val="00C45975"/>
    <w:rsid w:val="00C47AC0"/>
    <w:rsid w:val="00C54632"/>
    <w:rsid w:val="00C5662B"/>
    <w:rsid w:val="00C56773"/>
    <w:rsid w:val="00C618CC"/>
    <w:rsid w:val="00C67E8C"/>
    <w:rsid w:val="00C71197"/>
    <w:rsid w:val="00C730AE"/>
    <w:rsid w:val="00C76C19"/>
    <w:rsid w:val="00C774C2"/>
    <w:rsid w:val="00C91ED3"/>
    <w:rsid w:val="00C9225D"/>
    <w:rsid w:val="00C94DFD"/>
    <w:rsid w:val="00C965AA"/>
    <w:rsid w:val="00CA2E26"/>
    <w:rsid w:val="00CB1CAD"/>
    <w:rsid w:val="00CB27A3"/>
    <w:rsid w:val="00CB2B8A"/>
    <w:rsid w:val="00CB336D"/>
    <w:rsid w:val="00CB5A36"/>
    <w:rsid w:val="00CB6A3B"/>
    <w:rsid w:val="00CB6A5B"/>
    <w:rsid w:val="00CC1031"/>
    <w:rsid w:val="00CC1D3D"/>
    <w:rsid w:val="00CC2BCC"/>
    <w:rsid w:val="00CC2D6A"/>
    <w:rsid w:val="00CC7D63"/>
    <w:rsid w:val="00CD4BB7"/>
    <w:rsid w:val="00CD7C14"/>
    <w:rsid w:val="00CE4356"/>
    <w:rsid w:val="00CE47FE"/>
    <w:rsid w:val="00CF4CEC"/>
    <w:rsid w:val="00CF6EF2"/>
    <w:rsid w:val="00D0344D"/>
    <w:rsid w:val="00D03816"/>
    <w:rsid w:val="00D03936"/>
    <w:rsid w:val="00D05912"/>
    <w:rsid w:val="00D16202"/>
    <w:rsid w:val="00D213C8"/>
    <w:rsid w:val="00D23656"/>
    <w:rsid w:val="00D24680"/>
    <w:rsid w:val="00D27457"/>
    <w:rsid w:val="00D3063E"/>
    <w:rsid w:val="00D31020"/>
    <w:rsid w:val="00D31617"/>
    <w:rsid w:val="00D332EC"/>
    <w:rsid w:val="00D34258"/>
    <w:rsid w:val="00D34A4C"/>
    <w:rsid w:val="00D37A02"/>
    <w:rsid w:val="00D4467E"/>
    <w:rsid w:val="00D52DE5"/>
    <w:rsid w:val="00D619C4"/>
    <w:rsid w:val="00D6344B"/>
    <w:rsid w:val="00D6479B"/>
    <w:rsid w:val="00D66AF9"/>
    <w:rsid w:val="00D805C4"/>
    <w:rsid w:val="00D87724"/>
    <w:rsid w:val="00DA2441"/>
    <w:rsid w:val="00DA2DC0"/>
    <w:rsid w:val="00DA43E1"/>
    <w:rsid w:val="00DB2522"/>
    <w:rsid w:val="00DB3E0B"/>
    <w:rsid w:val="00DB4832"/>
    <w:rsid w:val="00DB746D"/>
    <w:rsid w:val="00DC0935"/>
    <w:rsid w:val="00DC303B"/>
    <w:rsid w:val="00DC5345"/>
    <w:rsid w:val="00DC59DB"/>
    <w:rsid w:val="00DC7F4E"/>
    <w:rsid w:val="00DD139E"/>
    <w:rsid w:val="00DD4A1D"/>
    <w:rsid w:val="00DE3226"/>
    <w:rsid w:val="00DE6279"/>
    <w:rsid w:val="00DF05BA"/>
    <w:rsid w:val="00DF2CD4"/>
    <w:rsid w:val="00DF65D3"/>
    <w:rsid w:val="00E02079"/>
    <w:rsid w:val="00E02A09"/>
    <w:rsid w:val="00E038BF"/>
    <w:rsid w:val="00E13EE7"/>
    <w:rsid w:val="00E25DD0"/>
    <w:rsid w:val="00E30785"/>
    <w:rsid w:val="00E36076"/>
    <w:rsid w:val="00E61CC8"/>
    <w:rsid w:val="00E6570E"/>
    <w:rsid w:val="00E706B3"/>
    <w:rsid w:val="00E71CE3"/>
    <w:rsid w:val="00E75676"/>
    <w:rsid w:val="00E76A99"/>
    <w:rsid w:val="00E8286E"/>
    <w:rsid w:val="00E841C0"/>
    <w:rsid w:val="00E84DF3"/>
    <w:rsid w:val="00E853A9"/>
    <w:rsid w:val="00E879D5"/>
    <w:rsid w:val="00E911F0"/>
    <w:rsid w:val="00E91599"/>
    <w:rsid w:val="00E91EC1"/>
    <w:rsid w:val="00E96869"/>
    <w:rsid w:val="00E97914"/>
    <w:rsid w:val="00EA1E51"/>
    <w:rsid w:val="00EA1EA6"/>
    <w:rsid w:val="00EA29BF"/>
    <w:rsid w:val="00EB233F"/>
    <w:rsid w:val="00EB59F7"/>
    <w:rsid w:val="00EC0DC4"/>
    <w:rsid w:val="00EC5D89"/>
    <w:rsid w:val="00EC6FB9"/>
    <w:rsid w:val="00ED086C"/>
    <w:rsid w:val="00ED1140"/>
    <w:rsid w:val="00ED140E"/>
    <w:rsid w:val="00ED7753"/>
    <w:rsid w:val="00EE0940"/>
    <w:rsid w:val="00EE1620"/>
    <w:rsid w:val="00EE6B75"/>
    <w:rsid w:val="00EF1A65"/>
    <w:rsid w:val="00EF1F43"/>
    <w:rsid w:val="00EF372F"/>
    <w:rsid w:val="00EF4D06"/>
    <w:rsid w:val="00EF70E6"/>
    <w:rsid w:val="00F1118D"/>
    <w:rsid w:val="00F13F4C"/>
    <w:rsid w:val="00F1509E"/>
    <w:rsid w:val="00F1669B"/>
    <w:rsid w:val="00F20DDF"/>
    <w:rsid w:val="00F20FF1"/>
    <w:rsid w:val="00F233BC"/>
    <w:rsid w:val="00F23820"/>
    <w:rsid w:val="00F26D99"/>
    <w:rsid w:val="00F30F7B"/>
    <w:rsid w:val="00F326FF"/>
    <w:rsid w:val="00F37001"/>
    <w:rsid w:val="00F4143A"/>
    <w:rsid w:val="00F41C50"/>
    <w:rsid w:val="00F43C34"/>
    <w:rsid w:val="00F50F33"/>
    <w:rsid w:val="00F52E80"/>
    <w:rsid w:val="00F619E8"/>
    <w:rsid w:val="00F66F25"/>
    <w:rsid w:val="00F71A3B"/>
    <w:rsid w:val="00F764BB"/>
    <w:rsid w:val="00F8035C"/>
    <w:rsid w:val="00F932DF"/>
    <w:rsid w:val="00FA0E7B"/>
    <w:rsid w:val="00FA1318"/>
    <w:rsid w:val="00FA2FC6"/>
    <w:rsid w:val="00FA3B80"/>
    <w:rsid w:val="00FA4B06"/>
    <w:rsid w:val="00FB7A9D"/>
    <w:rsid w:val="00FC755C"/>
    <w:rsid w:val="00FD05EE"/>
    <w:rsid w:val="00FD4996"/>
    <w:rsid w:val="00FD6054"/>
    <w:rsid w:val="00FD63FC"/>
    <w:rsid w:val="00FE1BEE"/>
    <w:rsid w:val="00FE2C1B"/>
    <w:rsid w:val="00FE47B2"/>
    <w:rsid w:val="00FE6A47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3"/>
  </w:style>
  <w:style w:type="paragraph" w:styleId="1">
    <w:name w:val="heading 1"/>
    <w:basedOn w:val="a"/>
    <w:next w:val="a"/>
    <w:link w:val="10"/>
    <w:uiPriority w:val="9"/>
    <w:qFormat/>
    <w:rsid w:val="008025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5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5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25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25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aliases w:val="Под-параграф"/>
    <w:basedOn w:val="a"/>
    <w:next w:val="a"/>
    <w:link w:val="60"/>
    <w:uiPriority w:val="9"/>
    <w:unhideWhenUsed/>
    <w:qFormat/>
    <w:rsid w:val="008025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25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25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25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02562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802562"/>
    <w:rPr>
      <w:smallCaps/>
      <w:spacing w:val="5"/>
      <w:sz w:val="32"/>
      <w:szCs w:val="32"/>
    </w:rPr>
  </w:style>
  <w:style w:type="paragraph" w:styleId="a5">
    <w:name w:val="List Paragraph"/>
    <w:aliases w:val="ПАРАГРАФ"/>
    <w:basedOn w:val="a"/>
    <w:link w:val="a6"/>
    <w:uiPriority w:val="99"/>
    <w:qFormat/>
    <w:rsid w:val="00802562"/>
    <w:pPr>
      <w:ind w:left="720"/>
      <w:contextualSpacing/>
    </w:pPr>
  </w:style>
  <w:style w:type="paragraph" w:customStyle="1" w:styleId="21">
    <w:name w:val="Списък на абзаци2"/>
    <w:basedOn w:val="a"/>
    <w:uiPriority w:val="34"/>
    <w:rsid w:val="009373AB"/>
    <w:pPr>
      <w:ind w:left="720"/>
      <w:contextualSpacing/>
    </w:pPr>
  </w:style>
  <w:style w:type="character" w:customStyle="1" w:styleId="20">
    <w:name w:val="Заглавие 2 Знак"/>
    <w:basedOn w:val="a0"/>
    <w:link w:val="2"/>
    <w:uiPriority w:val="9"/>
    <w:semiHidden/>
    <w:rsid w:val="00802562"/>
    <w:rPr>
      <w:smallCaps/>
      <w:spacing w:val="5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F1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link w:val="a7"/>
    <w:uiPriority w:val="99"/>
    <w:rsid w:val="007F1F41"/>
    <w:rPr>
      <w:sz w:val="22"/>
      <w:szCs w:val="22"/>
      <w:lang w:val="bg-BG"/>
    </w:rPr>
  </w:style>
  <w:style w:type="paragraph" w:styleId="a9">
    <w:name w:val="Balloon Text"/>
    <w:basedOn w:val="a"/>
    <w:link w:val="aa"/>
    <w:uiPriority w:val="99"/>
    <w:semiHidden/>
    <w:unhideWhenUsed/>
    <w:rsid w:val="00D342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D34258"/>
    <w:rPr>
      <w:rFonts w:ascii="Tahoma" w:hAnsi="Tahoma" w:cs="Tahoma"/>
      <w:sz w:val="16"/>
      <w:szCs w:val="16"/>
      <w:lang w:val="bg-BG"/>
    </w:rPr>
  </w:style>
  <w:style w:type="paragraph" w:styleId="ab">
    <w:name w:val="footnote text"/>
    <w:aliases w:val="Podrozdział"/>
    <w:basedOn w:val="a"/>
    <w:link w:val="ac"/>
    <w:uiPriority w:val="99"/>
    <w:unhideWhenUsed/>
    <w:rsid w:val="00D34258"/>
    <w:pPr>
      <w:spacing w:after="0" w:line="240" w:lineRule="auto"/>
    </w:pPr>
  </w:style>
  <w:style w:type="character" w:customStyle="1" w:styleId="ac">
    <w:name w:val="Текст под линия Знак"/>
    <w:aliases w:val="Podrozdział Знак"/>
    <w:link w:val="ab"/>
    <w:uiPriority w:val="99"/>
    <w:rsid w:val="00D34258"/>
    <w:rPr>
      <w:lang w:val="bg-BG"/>
    </w:rPr>
  </w:style>
  <w:style w:type="character" w:styleId="ad">
    <w:name w:val="footnote reference"/>
    <w:aliases w:val="Footnote"/>
    <w:unhideWhenUsed/>
    <w:rsid w:val="00D34258"/>
    <w:rPr>
      <w:vertAlign w:val="superscript"/>
    </w:rPr>
  </w:style>
  <w:style w:type="character" w:styleId="ae">
    <w:name w:val="Hyperlink"/>
    <w:uiPriority w:val="99"/>
    <w:unhideWhenUsed/>
    <w:rsid w:val="00982772"/>
    <w:rPr>
      <w:color w:val="0000FF"/>
      <w:u w:val="single"/>
    </w:rPr>
  </w:style>
  <w:style w:type="paragraph" w:customStyle="1" w:styleId="31">
    <w:name w:val="Списък на абзаци3"/>
    <w:basedOn w:val="a"/>
    <w:uiPriority w:val="34"/>
    <w:rsid w:val="00920E84"/>
    <w:pPr>
      <w:ind w:left="720"/>
      <w:contextualSpacing/>
    </w:pPr>
  </w:style>
  <w:style w:type="paragraph" w:customStyle="1" w:styleId="BodyText1">
    <w:name w:val="Body Text1"/>
    <w:basedOn w:val="a"/>
    <w:rsid w:val="00920E84"/>
    <w:pPr>
      <w:shd w:val="clear" w:color="auto" w:fill="FFFFFF"/>
      <w:spacing w:before="360" w:after="0" w:line="379" w:lineRule="exact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af">
    <w:name w:val="annotation reference"/>
    <w:semiHidden/>
    <w:unhideWhenUsed/>
    <w:rsid w:val="00C711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71197"/>
  </w:style>
  <w:style w:type="character" w:customStyle="1" w:styleId="af1">
    <w:name w:val="Текст на коментар Знак"/>
    <w:link w:val="af0"/>
    <w:uiPriority w:val="99"/>
    <w:semiHidden/>
    <w:rsid w:val="00C71197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71197"/>
    <w:rPr>
      <w:b/>
      <w:bCs/>
    </w:rPr>
  </w:style>
  <w:style w:type="character" w:customStyle="1" w:styleId="af3">
    <w:name w:val="Предмет на коментар Знак"/>
    <w:link w:val="af2"/>
    <w:uiPriority w:val="99"/>
    <w:semiHidden/>
    <w:rsid w:val="00C71197"/>
    <w:rPr>
      <w:b/>
      <w:bCs/>
      <w:lang w:eastAsia="en-US"/>
    </w:rPr>
  </w:style>
  <w:style w:type="table" w:styleId="af4">
    <w:name w:val="Table Grid"/>
    <w:basedOn w:val="a1"/>
    <w:uiPriority w:val="59"/>
    <w:rsid w:val="004832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a"/>
    <w:rsid w:val="0003526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bg-BG"/>
    </w:rPr>
  </w:style>
  <w:style w:type="character" w:customStyle="1" w:styleId="a6">
    <w:name w:val="Списък на абзаци Знак"/>
    <w:aliases w:val="ПАРАГРАФ Знак"/>
    <w:link w:val="a5"/>
    <w:uiPriority w:val="99"/>
    <w:locked/>
    <w:rsid w:val="006A7499"/>
  </w:style>
  <w:style w:type="paragraph" w:customStyle="1" w:styleId="CharChar1CharChar">
    <w:name w:val="Char Char1 Знак Знак Char Char"/>
    <w:basedOn w:val="a"/>
    <w:rsid w:val="006D39C3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5">
    <w:name w:val="Subtitle"/>
    <w:basedOn w:val="a"/>
    <w:next w:val="a"/>
    <w:link w:val="af6"/>
    <w:uiPriority w:val="11"/>
    <w:qFormat/>
    <w:rsid w:val="008025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f6">
    <w:name w:val="Подзаглавие Знак"/>
    <w:basedOn w:val="a0"/>
    <w:link w:val="af5"/>
    <w:uiPriority w:val="11"/>
    <w:rsid w:val="00802562"/>
    <w:rPr>
      <w:rFonts w:asciiTheme="majorHAnsi" w:eastAsiaTheme="majorEastAsia" w:hAnsiTheme="majorHAnsi" w:cstheme="majorBidi"/>
      <w:szCs w:val="22"/>
    </w:rPr>
  </w:style>
  <w:style w:type="character" w:customStyle="1" w:styleId="apple-converted-space">
    <w:name w:val="apple-converted-space"/>
    <w:rsid w:val="005B7EA9"/>
  </w:style>
  <w:style w:type="paragraph" w:styleId="af7">
    <w:name w:val="Body Text Indent"/>
    <w:basedOn w:val="a"/>
    <w:link w:val="af8"/>
    <w:rsid w:val="0099639C"/>
    <w:pPr>
      <w:spacing w:after="0" w:line="240" w:lineRule="auto"/>
      <w:ind w:left="5760" w:firstLine="720"/>
    </w:pPr>
    <w:rPr>
      <w:rFonts w:ascii="Times New Roman" w:eastAsia="Times New Roman" w:hAnsi="Times New Roman"/>
      <w:sz w:val="28"/>
      <w:szCs w:val="24"/>
    </w:rPr>
  </w:style>
  <w:style w:type="character" w:customStyle="1" w:styleId="af8">
    <w:name w:val="Основен текст с отстъп Знак"/>
    <w:link w:val="af7"/>
    <w:rsid w:val="0099639C"/>
    <w:rPr>
      <w:rFonts w:ascii="Times New Roman" w:eastAsia="Times New Roman" w:hAnsi="Times New Roman"/>
      <w:sz w:val="28"/>
      <w:szCs w:val="24"/>
      <w:lang w:eastAsia="en-US"/>
    </w:rPr>
  </w:style>
  <w:style w:type="paragraph" w:customStyle="1" w:styleId="CharChar">
    <w:name w:val="Char Знак Знак Char"/>
    <w:basedOn w:val="a"/>
    <w:semiHidden/>
    <w:rsid w:val="0099639C"/>
    <w:pPr>
      <w:tabs>
        <w:tab w:val="left" w:pos="709"/>
      </w:tabs>
      <w:spacing w:after="0" w:line="240" w:lineRule="auto"/>
    </w:pPr>
    <w:rPr>
      <w:rFonts w:ascii="Futura Bk" w:eastAsia="Times New Roman" w:hAnsi="Futura Bk"/>
      <w:szCs w:val="24"/>
      <w:lang w:val="pl-PL" w:eastAsia="pl-PL"/>
    </w:rPr>
  </w:style>
  <w:style w:type="paragraph" w:customStyle="1" w:styleId="CharCharCharChar">
    <w:name w:val="Знак Char Char Char Char"/>
    <w:basedOn w:val="a"/>
    <w:rsid w:val="000E16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30">
    <w:name w:val="Заглавие 3 Знак"/>
    <w:basedOn w:val="a0"/>
    <w:link w:val="3"/>
    <w:uiPriority w:val="9"/>
    <w:semiHidden/>
    <w:rsid w:val="00802562"/>
    <w:rPr>
      <w:smallCaps/>
      <w:spacing w:val="5"/>
      <w:sz w:val="24"/>
      <w:szCs w:val="24"/>
    </w:rPr>
  </w:style>
  <w:style w:type="paragraph" w:styleId="af9">
    <w:name w:val="Body Text"/>
    <w:basedOn w:val="a"/>
    <w:link w:val="afa"/>
    <w:uiPriority w:val="99"/>
    <w:semiHidden/>
    <w:unhideWhenUsed/>
    <w:rsid w:val="008A0487"/>
    <w:pPr>
      <w:spacing w:after="120"/>
    </w:pPr>
  </w:style>
  <w:style w:type="character" w:customStyle="1" w:styleId="afa">
    <w:name w:val="Основен текст Знак"/>
    <w:link w:val="af9"/>
    <w:uiPriority w:val="99"/>
    <w:semiHidden/>
    <w:rsid w:val="008A0487"/>
    <w:rPr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C2AC5"/>
    <w:pPr>
      <w:spacing w:after="120" w:line="480" w:lineRule="auto"/>
    </w:pPr>
  </w:style>
  <w:style w:type="character" w:customStyle="1" w:styleId="23">
    <w:name w:val="Основен текст 2 Знак"/>
    <w:link w:val="22"/>
    <w:uiPriority w:val="99"/>
    <w:semiHidden/>
    <w:rsid w:val="000C2AC5"/>
    <w:rPr>
      <w:sz w:val="22"/>
      <w:szCs w:val="22"/>
      <w:lang w:eastAsia="en-US"/>
    </w:rPr>
  </w:style>
  <w:style w:type="character" w:customStyle="1" w:styleId="insertedtext1">
    <w:name w:val="insertedtext1"/>
    <w:rsid w:val="00EA1EA6"/>
    <w:rPr>
      <w:color w:val="1057D8"/>
    </w:rPr>
  </w:style>
  <w:style w:type="character" w:customStyle="1" w:styleId="newdocreference">
    <w:name w:val="newdocreference"/>
    <w:rsid w:val="00EA1EA6"/>
  </w:style>
  <w:style w:type="paragraph" w:customStyle="1" w:styleId="Default">
    <w:name w:val="Default"/>
    <w:rsid w:val="009B120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rsid w:val="00DF2CD4"/>
    <w:pPr>
      <w:spacing w:after="0" w:line="240" w:lineRule="auto"/>
      <w:ind w:left="720"/>
    </w:pPr>
    <w:rPr>
      <w:rFonts w:ascii="Times New Roman" w:hAnsi="Times New Roman"/>
      <w:lang w:val="en-AU"/>
    </w:rPr>
  </w:style>
  <w:style w:type="character" w:customStyle="1" w:styleId="ColorfulList-Accent1Char">
    <w:name w:val="Colorful List - Accent 1 Char"/>
    <w:link w:val="ColorfulList-Accent11"/>
    <w:uiPriority w:val="34"/>
    <w:rsid w:val="00DF2CD4"/>
    <w:rPr>
      <w:rFonts w:ascii="Times New Roman" w:hAnsi="Times New Roman"/>
      <w:lang w:val="en-AU"/>
    </w:rPr>
  </w:style>
  <w:style w:type="paragraph" w:styleId="afb">
    <w:name w:val="Title"/>
    <w:basedOn w:val="a"/>
    <w:next w:val="a"/>
    <w:link w:val="afc"/>
    <w:qFormat/>
    <w:rsid w:val="008025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fc">
    <w:name w:val="Заглавие Знак"/>
    <w:basedOn w:val="a0"/>
    <w:link w:val="afb"/>
    <w:rsid w:val="00802562"/>
    <w:rPr>
      <w:smallCaps/>
      <w:sz w:val="48"/>
      <w:szCs w:val="48"/>
    </w:rPr>
  </w:style>
  <w:style w:type="paragraph" w:styleId="afd">
    <w:name w:val="header"/>
    <w:aliases w:val="Intestazione.int.intestazione,Intestazione.int,Char1 Char, Char1 Char,Знак Знак,Char1,Char1 Знак Char Char,Char1 Знак Char, Знак Знак, Char1, Char1 Знак Char Char"/>
    <w:basedOn w:val="a"/>
    <w:link w:val="afe"/>
    <w:rsid w:val="00CB6A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e">
    <w:name w:val="Горен колонтитул Знак"/>
    <w:aliases w:val="Intestazione.int.intestazione Знак,Intestazione.int Знак,Char1 Char Знак, Char1 Char Знак,Знак Знак Знак,Char1 Знак,Char1 Знак Char Char Знак,Char1 Знак Char Знак, Знак Знак Знак, Char1 Знак, Char1 Знак Char Char Знак"/>
    <w:basedOn w:val="a0"/>
    <w:link w:val="afd"/>
    <w:rsid w:val="00CB6A3B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802562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лавие 6 Знак"/>
    <w:aliases w:val="Под-параграф Знак"/>
    <w:basedOn w:val="a0"/>
    <w:link w:val="6"/>
    <w:uiPriority w:val="9"/>
    <w:rsid w:val="00802562"/>
    <w:rPr>
      <w:smallCaps/>
      <w:color w:val="C0504D" w:themeColor="accent2"/>
      <w:spacing w:val="5"/>
      <w:sz w:val="22"/>
    </w:rPr>
  </w:style>
  <w:style w:type="paragraph" w:styleId="32">
    <w:name w:val="Body Text Indent 3"/>
    <w:basedOn w:val="a"/>
    <w:link w:val="33"/>
    <w:uiPriority w:val="99"/>
    <w:unhideWhenUsed/>
    <w:rsid w:val="003D37F0"/>
    <w:pPr>
      <w:spacing w:after="120"/>
      <w:ind w:left="283"/>
    </w:pPr>
    <w:rPr>
      <w:sz w:val="16"/>
      <w:szCs w:val="16"/>
    </w:rPr>
  </w:style>
  <w:style w:type="character" w:customStyle="1" w:styleId="33">
    <w:name w:val="Основен текст с отстъп 3 Знак"/>
    <w:basedOn w:val="a0"/>
    <w:link w:val="32"/>
    <w:uiPriority w:val="99"/>
    <w:rsid w:val="003D37F0"/>
    <w:rPr>
      <w:sz w:val="16"/>
      <w:szCs w:val="16"/>
      <w:lang w:eastAsia="en-US"/>
    </w:rPr>
  </w:style>
  <w:style w:type="character" w:customStyle="1" w:styleId="40">
    <w:name w:val="Заглавие 4 Знак"/>
    <w:basedOn w:val="a0"/>
    <w:link w:val="4"/>
    <w:uiPriority w:val="9"/>
    <w:semiHidden/>
    <w:rsid w:val="00802562"/>
    <w:rPr>
      <w:smallCaps/>
      <w:spacing w:val="10"/>
      <w:sz w:val="22"/>
      <w:szCs w:val="22"/>
    </w:rPr>
  </w:style>
  <w:style w:type="character" w:customStyle="1" w:styleId="70">
    <w:name w:val="Заглавие 7 Знак"/>
    <w:basedOn w:val="a0"/>
    <w:link w:val="7"/>
    <w:uiPriority w:val="9"/>
    <w:semiHidden/>
    <w:rsid w:val="00802562"/>
    <w:rPr>
      <w:b/>
      <w:smallCaps/>
      <w:color w:val="C0504D" w:themeColor="accent2"/>
      <w:spacing w:val="10"/>
    </w:rPr>
  </w:style>
  <w:style w:type="character" w:customStyle="1" w:styleId="80">
    <w:name w:val="Заглавие 8 Знак"/>
    <w:basedOn w:val="a0"/>
    <w:link w:val="8"/>
    <w:uiPriority w:val="9"/>
    <w:semiHidden/>
    <w:rsid w:val="00802562"/>
    <w:rPr>
      <w:b/>
      <w:i/>
      <w:smallCaps/>
      <w:color w:val="943634" w:themeColor="accent2" w:themeShade="BF"/>
    </w:rPr>
  </w:style>
  <w:style w:type="character" w:customStyle="1" w:styleId="90">
    <w:name w:val="Заглавие 9 Знак"/>
    <w:basedOn w:val="a0"/>
    <w:link w:val="9"/>
    <w:uiPriority w:val="9"/>
    <w:semiHidden/>
    <w:rsid w:val="00802562"/>
    <w:rPr>
      <w:b/>
      <w:i/>
      <w:smallCaps/>
      <w:color w:val="622423" w:themeColor="accent2" w:themeShade="7F"/>
    </w:rPr>
  </w:style>
  <w:style w:type="paragraph" w:styleId="aff">
    <w:name w:val="caption"/>
    <w:basedOn w:val="a"/>
    <w:next w:val="a"/>
    <w:uiPriority w:val="35"/>
    <w:semiHidden/>
    <w:unhideWhenUsed/>
    <w:qFormat/>
    <w:rsid w:val="00802562"/>
    <w:rPr>
      <w:b/>
      <w:bCs/>
      <w:caps/>
      <w:sz w:val="16"/>
      <w:szCs w:val="18"/>
    </w:rPr>
  </w:style>
  <w:style w:type="character" w:styleId="aff0">
    <w:name w:val="Strong"/>
    <w:uiPriority w:val="22"/>
    <w:qFormat/>
    <w:rsid w:val="00802562"/>
    <w:rPr>
      <w:b/>
      <w:color w:val="C0504D" w:themeColor="accent2"/>
    </w:rPr>
  </w:style>
  <w:style w:type="character" w:styleId="aff1">
    <w:name w:val="Emphasis"/>
    <w:uiPriority w:val="20"/>
    <w:qFormat/>
    <w:rsid w:val="00802562"/>
    <w:rPr>
      <w:b/>
      <w:i/>
      <w:spacing w:val="10"/>
    </w:rPr>
  </w:style>
  <w:style w:type="character" w:customStyle="1" w:styleId="a4">
    <w:name w:val="Без разредка Знак"/>
    <w:basedOn w:val="a0"/>
    <w:link w:val="a3"/>
    <w:uiPriority w:val="1"/>
    <w:rsid w:val="00802562"/>
  </w:style>
  <w:style w:type="paragraph" w:styleId="aff2">
    <w:name w:val="Quote"/>
    <w:basedOn w:val="a"/>
    <w:next w:val="a"/>
    <w:link w:val="aff3"/>
    <w:uiPriority w:val="29"/>
    <w:qFormat/>
    <w:rsid w:val="00802562"/>
    <w:rPr>
      <w:i/>
    </w:rPr>
  </w:style>
  <w:style w:type="character" w:customStyle="1" w:styleId="aff3">
    <w:name w:val="Цитат Знак"/>
    <w:basedOn w:val="a0"/>
    <w:link w:val="aff2"/>
    <w:uiPriority w:val="29"/>
    <w:rsid w:val="00802562"/>
    <w:rPr>
      <w:i/>
    </w:rPr>
  </w:style>
  <w:style w:type="paragraph" w:styleId="aff4">
    <w:name w:val="Intense Quote"/>
    <w:basedOn w:val="a"/>
    <w:next w:val="a"/>
    <w:link w:val="aff5"/>
    <w:uiPriority w:val="30"/>
    <w:qFormat/>
    <w:rsid w:val="008025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f5">
    <w:name w:val="Интензивно цитиране Знак"/>
    <w:basedOn w:val="a0"/>
    <w:link w:val="aff4"/>
    <w:uiPriority w:val="30"/>
    <w:rsid w:val="00802562"/>
    <w:rPr>
      <w:b/>
      <w:i/>
      <w:color w:val="FFFFFF" w:themeColor="background1"/>
      <w:shd w:val="clear" w:color="auto" w:fill="C0504D" w:themeFill="accent2"/>
    </w:rPr>
  </w:style>
  <w:style w:type="character" w:styleId="aff6">
    <w:name w:val="Subtle Emphasis"/>
    <w:uiPriority w:val="19"/>
    <w:qFormat/>
    <w:rsid w:val="00802562"/>
    <w:rPr>
      <w:i/>
    </w:rPr>
  </w:style>
  <w:style w:type="character" w:styleId="aff7">
    <w:name w:val="Intense Emphasis"/>
    <w:uiPriority w:val="21"/>
    <w:qFormat/>
    <w:rsid w:val="00802562"/>
    <w:rPr>
      <w:b/>
      <w:i/>
      <w:color w:val="C0504D" w:themeColor="accent2"/>
      <w:spacing w:val="10"/>
    </w:rPr>
  </w:style>
  <w:style w:type="character" w:styleId="aff8">
    <w:name w:val="Subtle Reference"/>
    <w:uiPriority w:val="31"/>
    <w:qFormat/>
    <w:rsid w:val="00802562"/>
    <w:rPr>
      <w:b/>
    </w:rPr>
  </w:style>
  <w:style w:type="character" w:styleId="aff9">
    <w:name w:val="Intense Reference"/>
    <w:uiPriority w:val="32"/>
    <w:qFormat/>
    <w:rsid w:val="00802562"/>
    <w:rPr>
      <w:b/>
      <w:bCs/>
      <w:smallCaps/>
      <w:spacing w:val="5"/>
      <w:sz w:val="22"/>
      <w:szCs w:val="22"/>
      <w:u w:val="single"/>
    </w:rPr>
  </w:style>
  <w:style w:type="character" w:styleId="affa">
    <w:name w:val="Book Title"/>
    <w:uiPriority w:val="33"/>
    <w:qFormat/>
    <w:rsid w:val="008025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fb">
    <w:name w:val="TOC Heading"/>
    <w:basedOn w:val="1"/>
    <w:next w:val="a"/>
    <w:uiPriority w:val="39"/>
    <w:semiHidden/>
    <w:unhideWhenUsed/>
    <w:qFormat/>
    <w:rsid w:val="00802562"/>
    <w:pPr>
      <w:outlineLvl w:val="9"/>
    </w:pPr>
  </w:style>
  <w:style w:type="character" w:customStyle="1" w:styleId="91">
    <w:name w:val="Основен текст (9)_"/>
    <w:basedOn w:val="a0"/>
    <w:link w:val="92"/>
    <w:rsid w:val="00DC534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92">
    <w:name w:val="Основен текст (9)"/>
    <w:basedOn w:val="a"/>
    <w:link w:val="91"/>
    <w:rsid w:val="00DC5345"/>
    <w:pPr>
      <w:shd w:val="clear" w:color="auto" w:fill="FFFFFF"/>
      <w:spacing w:before="120" w:after="0" w:line="446" w:lineRule="exact"/>
      <w:ind w:hanging="38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2">
    <w:name w:val="Body text (2)"/>
    <w:rsid w:val="0078231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3"/>
  </w:style>
  <w:style w:type="paragraph" w:styleId="1">
    <w:name w:val="heading 1"/>
    <w:basedOn w:val="a"/>
    <w:next w:val="a"/>
    <w:link w:val="10"/>
    <w:uiPriority w:val="9"/>
    <w:qFormat/>
    <w:rsid w:val="008025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5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5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25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25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aliases w:val="Под-параграф"/>
    <w:basedOn w:val="a"/>
    <w:next w:val="a"/>
    <w:link w:val="60"/>
    <w:uiPriority w:val="9"/>
    <w:unhideWhenUsed/>
    <w:qFormat/>
    <w:rsid w:val="008025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25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25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25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02562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802562"/>
    <w:rPr>
      <w:smallCaps/>
      <w:spacing w:val="5"/>
      <w:sz w:val="32"/>
      <w:szCs w:val="32"/>
    </w:rPr>
  </w:style>
  <w:style w:type="paragraph" w:styleId="a5">
    <w:name w:val="List Paragraph"/>
    <w:aliases w:val="ПАРАГРАФ"/>
    <w:basedOn w:val="a"/>
    <w:link w:val="a6"/>
    <w:uiPriority w:val="99"/>
    <w:qFormat/>
    <w:rsid w:val="00802562"/>
    <w:pPr>
      <w:ind w:left="720"/>
      <w:contextualSpacing/>
    </w:pPr>
  </w:style>
  <w:style w:type="paragraph" w:customStyle="1" w:styleId="21">
    <w:name w:val="Списък на абзаци2"/>
    <w:basedOn w:val="a"/>
    <w:uiPriority w:val="34"/>
    <w:rsid w:val="009373AB"/>
    <w:pPr>
      <w:ind w:left="720"/>
      <w:contextualSpacing/>
    </w:pPr>
  </w:style>
  <w:style w:type="character" w:customStyle="1" w:styleId="20">
    <w:name w:val="Заглавие 2 Знак"/>
    <w:basedOn w:val="a0"/>
    <w:link w:val="2"/>
    <w:uiPriority w:val="9"/>
    <w:semiHidden/>
    <w:rsid w:val="00802562"/>
    <w:rPr>
      <w:smallCaps/>
      <w:spacing w:val="5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F1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link w:val="a7"/>
    <w:uiPriority w:val="99"/>
    <w:rsid w:val="007F1F41"/>
    <w:rPr>
      <w:sz w:val="22"/>
      <w:szCs w:val="22"/>
      <w:lang w:val="bg-BG"/>
    </w:rPr>
  </w:style>
  <w:style w:type="paragraph" w:styleId="a9">
    <w:name w:val="Balloon Text"/>
    <w:basedOn w:val="a"/>
    <w:link w:val="aa"/>
    <w:uiPriority w:val="99"/>
    <w:semiHidden/>
    <w:unhideWhenUsed/>
    <w:rsid w:val="00D342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D34258"/>
    <w:rPr>
      <w:rFonts w:ascii="Tahoma" w:hAnsi="Tahoma" w:cs="Tahoma"/>
      <w:sz w:val="16"/>
      <w:szCs w:val="16"/>
      <w:lang w:val="bg-BG"/>
    </w:rPr>
  </w:style>
  <w:style w:type="paragraph" w:styleId="ab">
    <w:name w:val="footnote text"/>
    <w:aliases w:val="Podrozdział"/>
    <w:basedOn w:val="a"/>
    <w:link w:val="ac"/>
    <w:uiPriority w:val="99"/>
    <w:unhideWhenUsed/>
    <w:rsid w:val="00D34258"/>
    <w:pPr>
      <w:spacing w:after="0" w:line="240" w:lineRule="auto"/>
    </w:pPr>
  </w:style>
  <w:style w:type="character" w:customStyle="1" w:styleId="ac">
    <w:name w:val="Текст под линия Знак"/>
    <w:aliases w:val="Podrozdział Знак"/>
    <w:link w:val="ab"/>
    <w:uiPriority w:val="99"/>
    <w:rsid w:val="00D34258"/>
    <w:rPr>
      <w:lang w:val="bg-BG"/>
    </w:rPr>
  </w:style>
  <w:style w:type="character" w:styleId="ad">
    <w:name w:val="footnote reference"/>
    <w:aliases w:val="Footnote"/>
    <w:unhideWhenUsed/>
    <w:rsid w:val="00D34258"/>
    <w:rPr>
      <w:vertAlign w:val="superscript"/>
    </w:rPr>
  </w:style>
  <w:style w:type="character" w:styleId="ae">
    <w:name w:val="Hyperlink"/>
    <w:uiPriority w:val="99"/>
    <w:unhideWhenUsed/>
    <w:rsid w:val="00982772"/>
    <w:rPr>
      <w:color w:val="0000FF"/>
      <w:u w:val="single"/>
    </w:rPr>
  </w:style>
  <w:style w:type="paragraph" w:customStyle="1" w:styleId="31">
    <w:name w:val="Списък на абзаци3"/>
    <w:basedOn w:val="a"/>
    <w:uiPriority w:val="34"/>
    <w:rsid w:val="00920E84"/>
    <w:pPr>
      <w:ind w:left="720"/>
      <w:contextualSpacing/>
    </w:pPr>
  </w:style>
  <w:style w:type="paragraph" w:customStyle="1" w:styleId="BodyText1">
    <w:name w:val="Body Text1"/>
    <w:basedOn w:val="a"/>
    <w:rsid w:val="00920E84"/>
    <w:pPr>
      <w:shd w:val="clear" w:color="auto" w:fill="FFFFFF"/>
      <w:spacing w:before="360" w:after="0" w:line="379" w:lineRule="exact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af">
    <w:name w:val="annotation reference"/>
    <w:semiHidden/>
    <w:unhideWhenUsed/>
    <w:rsid w:val="00C711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71197"/>
  </w:style>
  <w:style w:type="character" w:customStyle="1" w:styleId="af1">
    <w:name w:val="Текст на коментар Знак"/>
    <w:link w:val="af0"/>
    <w:uiPriority w:val="99"/>
    <w:semiHidden/>
    <w:rsid w:val="00C71197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71197"/>
    <w:rPr>
      <w:b/>
      <w:bCs/>
    </w:rPr>
  </w:style>
  <w:style w:type="character" w:customStyle="1" w:styleId="af3">
    <w:name w:val="Предмет на коментар Знак"/>
    <w:link w:val="af2"/>
    <w:uiPriority w:val="99"/>
    <w:semiHidden/>
    <w:rsid w:val="00C71197"/>
    <w:rPr>
      <w:b/>
      <w:bCs/>
      <w:lang w:eastAsia="en-US"/>
    </w:rPr>
  </w:style>
  <w:style w:type="table" w:styleId="af4">
    <w:name w:val="Table Grid"/>
    <w:basedOn w:val="a1"/>
    <w:uiPriority w:val="59"/>
    <w:rsid w:val="004832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a"/>
    <w:rsid w:val="0003526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bg-BG"/>
    </w:rPr>
  </w:style>
  <w:style w:type="character" w:customStyle="1" w:styleId="a6">
    <w:name w:val="Списък на абзаци Знак"/>
    <w:aliases w:val="ПАРАГРАФ Знак"/>
    <w:link w:val="a5"/>
    <w:uiPriority w:val="99"/>
    <w:locked/>
    <w:rsid w:val="006A7499"/>
  </w:style>
  <w:style w:type="paragraph" w:customStyle="1" w:styleId="CharChar1CharChar">
    <w:name w:val="Char Char1 Знак Знак Char Char"/>
    <w:basedOn w:val="a"/>
    <w:rsid w:val="006D39C3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5">
    <w:name w:val="Subtitle"/>
    <w:basedOn w:val="a"/>
    <w:next w:val="a"/>
    <w:link w:val="af6"/>
    <w:uiPriority w:val="11"/>
    <w:qFormat/>
    <w:rsid w:val="008025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f6">
    <w:name w:val="Подзаглавие Знак"/>
    <w:basedOn w:val="a0"/>
    <w:link w:val="af5"/>
    <w:uiPriority w:val="11"/>
    <w:rsid w:val="00802562"/>
    <w:rPr>
      <w:rFonts w:asciiTheme="majorHAnsi" w:eastAsiaTheme="majorEastAsia" w:hAnsiTheme="majorHAnsi" w:cstheme="majorBidi"/>
      <w:szCs w:val="22"/>
    </w:rPr>
  </w:style>
  <w:style w:type="character" w:customStyle="1" w:styleId="apple-converted-space">
    <w:name w:val="apple-converted-space"/>
    <w:rsid w:val="005B7EA9"/>
  </w:style>
  <w:style w:type="paragraph" w:styleId="af7">
    <w:name w:val="Body Text Indent"/>
    <w:basedOn w:val="a"/>
    <w:link w:val="af8"/>
    <w:rsid w:val="0099639C"/>
    <w:pPr>
      <w:spacing w:after="0" w:line="240" w:lineRule="auto"/>
      <w:ind w:left="5760" w:firstLine="720"/>
    </w:pPr>
    <w:rPr>
      <w:rFonts w:ascii="Times New Roman" w:eastAsia="Times New Roman" w:hAnsi="Times New Roman"/>
      <w:sz w:val="28"/>
      <w:szCs w:val="24"/>
    </w:rPr>
  </w:style>
  <w:style w:type="character" w:customStyle="1" w:styleId="af8">
    <w:name w:val="Основен текст с отстъп Знак"/>
    <w:link w:val="af7"/>
    <w:rsid w:val="0099639C"/>
    <w:rPr>
      <w:rFonts w:ascii="Times New Roman" w:eastAsia="Times New Roman" w:hAnsi="Times New Roman"/>
      <w:sz w:val="28"/>
      <w:szCs w:val="24"/>
      <w:lang w:eastAsia="en-US"/>
    </w:rPr>
  </w:style>
  <w:style w:type="paragraph" w:customStyle="1" w:styleId="CharChar">
    <w:name w:val="Char Знак Знак Char"/>
    <w:basedOn w:val="a"/>
    <w:semiHidden/>
    <w:rsid w:val="0099639C"/>
    <w:pPr>
      <w:tabs>
        <w:tab w:val="left" w:pos="709"/>
      </w:tabs>
      <w:spacing w:after="0" w:line="240" w:lineRule="auto"/>
    </w:pPr>
    <w:rPr>
      <w:rFonts w:ascii="Futura Bk" w:eastAsia="Times New Roman" w:hAnsi="Futura Bk"/>
      <w:szCs w:val="24"/>
      <w:lang w:val="pl-PL" w:eastAsia="pl-PL"/>
    </w:rPr>
  </w:style>
  <w:style w:type="paragraph" w:customStyle="1" w:styleId="CharCharCharChar">
    <w:name w:val="Знак Char Char Char Char"/>
    <w:basedOn w:val="a"/>
    <w:rsid w:val="000E16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30">
    <w:name w:val="Заглавие 3 Знак"/>
    <w:basedOn w:val="a0"/>
    <w:link w:val="3"/>
    <w:uiPriority w:val="9"/>
    <w:semiHidden/>
    <w:rsid w:val="00802562"/>
    <w:rPr>
      <w:smallCaps/>
      <w:spacing w:val="5"/>
      <w:sz w:val="24"/>
      <w:szCs w:val="24"/>
    </w:rPr>
  </w:style>
  <w:style w:type="paragraph" w:styleId="af9">
    <w:name w:val="Body Text"/>
    <w:basedOn w:val="a"/>
    <w:link w:val="afa"/>
    <w:uiPriority w:val="99"/>
    <w:semiHidden/>
    <w:unhideWhenUsed/>
    <w:rsid w:val="008A0487"/>
    <w:pPr>
      <w:spacing w:after="120"/>
    </w:pPr>
  </w:style>
  <w:style w:type="character" w:customStyle="1" w:styleId="afa">
    <w:name w:val="Основен текст Знак"/>
    <w:link w:val="af9"/>
    <w:uiPriority w:val="99"/>
    <w:semiHidden/>
    <w:rsid w:val="008A0487"/>
    <w:rPr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C2AC5"/>
    <w:pPr>
      <w:spacing w:after="120" w:line="480" w:lineRule="auto"/>
    </w:pPr>
  </w:style>
  <w:style w:type="character" w:customStyle="1" w:styleId="23">
    <w:name w:val="Основен текст 2 Знак"/>
    <w:link w:val="22"/>
    <w:uiPriority w:val="99"/>
    <w:semiHidden/>
    <w:rsid w:val="000C2AC5"/>
    <w:rPr>
      <w:sz w:val="22"/>
      <w:szCs w:val="22"/>
      <w:lang w:eastAsia="en-US"/>
    </w:rPr>
  </w:style>
  <w:style w:type="character" w:customStyle="1" w:styleId="insertedtext1">
    <w:name w:val="insertedtext1"/>
    <w:rsid w:val="00EA1EA6"/>
    <w:rPr>
      <w:color w:val="1057D8"/>
    </w:rPr>
  </w:style>
  <w:style w:type="character" w:customStyle="1" w:styleId="newdocreference">
    <w:name w:val="newdocreference"/>
    <w:rsid w:val="00EA1EA6"/>
  </w:style>
  <w:style w:type="paragraph" w:customStyle="1" w:styleId="Default">
    <w:name w:val="Default"/>
    <w:rsid w:val="009B120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rsid w:val="00DF2CD4"/>
    <w:pPr>
      <w:spacing w:after="0" w:line="240" w:lineRule="auto"/>
      <w:ind w:left="720"/>
    </w:pPr>
    <w:rPr>
      <w:rFonts w:ascii="Times New Roman" w:hAnsi="Times New Roman"/>
      <w:lang w:val="en-AU"/>
    </w:rPr>
  </w:style>
  <w:style w:type="character" w:customStyle="1" w:styleId="ColorfulList-Accent1Char">
    <w:name w:val="Colorful List - Accent 1 Char"/>
    <w:link w:val="ColorfulList-Accent11"/>
    <w:uiPriority w:val="34"/>
    <w:rsid w:val="00DF2CD4"/>
    <w:rPr>
      <w:rFonts w:ascii="Times New Roman" w:hAnsi="Times New Roman"/>
      <w:lang w:val="en-AU"/>
    </w:rPr>
  </w:style>
  <w:style w:type="paragraph" w:styleId="afb">
    <w:name w:val="Title"/>
    <w:basedOn w:val="a"/>
    <w:next w:val="a"/>
    <w:link w:val="afc"/>
    <w:qFormat/>
    <w:rsid w:val="008025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fc">
    <w:name w:val="Заглавие Знак"/>
    <w:basedOn w:val="a0"/>
    <w:link w:val="afb"/>
    <w:rsid w:val="00802562"/>
    <w:rPr>
      <w:smallCaps/>
      <w:sz w:val="48"/>
      <w:szCs w:val="48"/>
    </w:rPr>
  </w:style>
  <w:style w:type="paragraph" w:styleId="afd">
    <w:name w:val="header"/>
    <w:aliases w:val="Intestazione.int.intestazione,Intestazione.int,Char1 Char, Char1 Char,Знак Знак,Char1,Char1 Знак Char Char,Char1 Знак Char, Знак Знак, Char1, Char1 Знак Char Char"/>
    <w:basedOn w:val="a"/>
    <w:link w:val="afe"/>
    <w:rsid w:val="00CB6A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e">
    <w:name w:val="Горен колонтитул Знак"/>
    <w:aliases w:val="Intestazione.int.intestazione Знак,Intestazione.int Знак,Char1 Char Знак, Char1 Char Знак,Знак Знак Знак,Char1 Знак,Char1 Знак Char Char Знак,Char1 Знак Char Знак, Знак Знак Знак, Char1 Знак, Char1 Знак Char Char Знак"/>
    <w:basedOn w:val="a0"/>
    <w:link w:val="afd"/>
    <w:rsid w:val="00CB6A3B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802562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лавие 6 Знак"/>
    <w:aliases w:val="Под-параграф Знак"/>
    <w:basedOn w:val="a0"/>
    <w:link w:val="6"/>
    <w:uiPriority w:val="9"/>
    <w:rsid w:val="00802562"/>
    <w:rPr>
      <w:smallCaps/>
      <w:color w:val="C0504D" w:themeColor="accent2"/>
      <w:spacing w:val="5"/>
      <w:sz w:val="22"/>
    </w:rPr>
  </w:style>
  <w:style w:type="paragraph" w:styleId="32">
    <w:name w:val="Body Text Indent 3"/>
    <w:basedOn w:val="a"/>
    <w:link w:val="33"/>
    <w:uiPriority w:val="99"/>
    <w:unhideWhenUsed/>
    <w:rsid w:val="003D37F0"/>
    <w:pPr>
      <w:spacing w:after="120"/>
      <w:ind w:left="283"/>
    </w:pPr>
    <w:rPr>
      <w:sz w:val="16"/>
      <w:szCs w:val="16"/>
    </w:rPr>
  </w:style>
  <w:style w:type="character" w:customStyle="1" w:styleId="33">
    <w:name w:val="Основен текст с отстъп 3 Знак"/>
    <w:basedOn w:val="a0"/>
    <w:link w:val="32"/>
    <w:uiPriority w:val="99"/>
    <w:rsid w:val="003D37F0"/>
    <w:rPr>
      <w:sz w:val="16"/>
      <w:szCs w:val="16"/>
      <w:lang w:eastAsia="en-US"/>
    </w:rPr>
  </w:style>
  <w:style w:type="character" w:customStyle="1" w:styleId="40">
    <w:name w:val="Заглавие 4 Знак"/>
    <w:basedOn w:val="a0"/>
    <w:link w:val="4"/>
    <w:uiPriority w:val="9"/>
    <w:semiHidden/>
    <w:rsid w:val="00802562"/>
    <w:rPr>
      <w:smallCaps/>
      <w:spacing w:val="10"/>
      <w:sz w:val="22"/>
      <w:szCs w:val="22"/>
    </w:rPr>
  </w:style>
  <w:style w:type="character" w:customStyle="1" w:styleId="70">
    <w:name w:val="Заглавие 7 Знак"/>
    <w:basedOn w:val="a0"/>
    <w:link w:val="7"/>
    <w:uiPriority w:val="9"/>
    <w:semiHidden/>
    <w:rsid w:val="00802562"/>
    <w:rPr>
      <w:b/>
      <w:smallCaps/>
      <w:color w:val="C0504D" w:themeColor="accent2"/>
      <w:spacing w:val="10"/>
    </w:rPr>
  </w:style>
  <w:style w:type="character" w:customStyle="1" w:styleId="80">
    <w:name w:val="Заглавие 8 Знак"/>
    <w:basedOn w:val="a0"/>
    <w:link w:val="8"/>
    <w:uiPriority w:val="9"/>
    <w:semiHidden/>
    <w:rsid w:val="00802562"/>
    <w:rPr>
      <w:b/>
      <w:i/>
      <w:smallCaps/>
      <w:color w:val="943634" w:themeColor="accent2" w:themeShade="BF"/>
    </w:rPr>
  </w:style>
  <w:style w:type="character" w:customStyle="1" w:styleId="90">
    <w:name w:val="Заглавие 9 Знак"/>
    <w:basedOn w:val="a0"/>
    <w:link w:val="9"/>
    <w:uiPriority w:val="9"/>
    <w:semiHidden/>
    <w:rsid w:val="00802562"/>
    <w:rPr>
      <w:b/>
      <w:i/>
      <w:smallCaps/>
      <w:color w:val="622423" w:themeColor="accent2" w:themeShade="7F"/>
    </w:rPr>
  </w:style>
  <w:style w:type="paragraph" w:styleId="aff">
    <w:name w:val="caption"/>
    <w:basedOn w:val="a"/>
    <w:next w:val="a"/>
    <w:uiPriority w:val="35"/>
    <w:semiHidden/>
    <w:unhideWhenUsed/>
    <w:qFormat/>
    <w:rsid w:val="00802562"/>
    <w:rPr>
      <w:b/>
      <w:bCs/>
      <w:caps/>
      <w:sz w:val="16"/>
      <w:szCs w:val="18"/>
    </w:rPr>
  </w:style>
  <w:style w:type="character" w:styleId="aff0">
    <w:name w:val="Strong"/>
    <w:uiPriority w:val="22"/>
    <w:qFormat/>
    <w:rsid w:val="00802562"/>
    <w:rPr>
      <w:b/>
      <w:color w:val="C0504D" w:themeColor="accent2"/>
    </w:rPr>
  </w:style>
  <w:style w:type="character" w:styleId="aff1">
    <w:name w:val="Emphasis"/>
    <w:uiPriority w:val="20"/>
    <w:qFormat/>
    <w:rsid w:val="00802562"/>
    <w:rPr>
      <w:b/>
      <w:i/>
      <w:spacing w:val="10"/>
    </w:rPr>
  </w:style>
  <w:style w:type="character" w:customStyle="1" w:styleId="a4">
    <w:name w:val="Без разредка Знак"/>
    <w:basedOn w:val="a0"/>
    <w:link w:val="a3"/>
    <w:uiPriority w:val="1"/>
    <w:rsid w:val="00802562"/>
  </w:style>
  <w:style w:type="paragraph" w:styleId="aff2">
    <w:name w:val="Quote"/>
    <w:basedOn w:val="a"/>
    <w:next w:val="a"/>
    <w:link w:val="aff3"/>
    <w:uiPriority w:val="29"/>
    <w:qFormat/>
    <w:rsid w:val="00802562"/>
    <w:rPr>
      <w:i/>
    </w:rPr>
  </w:style>
  <w:style w:type="character" w:customStyle="1" w:styleId="aff3">
    <w:name w:val="Цитат Знак"/>
    <w:basedOn w:val="a0"/>
    <w:link w:val="aff2"/>
    <w:uiPriority w:val="29"/>
    <w:rsid w:val="00802562"/>
    <w:rPr>
      <w:i/>
    </w:rPr>
  </w:style>
  <w:style w:type="paragraph" w:styleId="aff4">
    <w:name w:val="Intense Quote"/>
    <w:basedOn w:val="a"/>
    <w:next w:val="a"/>
    <w:link w:val="aff5"/>
    <w:uiPriority w:val="30"/>
    <w:qFormat/>
    <w:rsid w:val="008025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f5">
    <w:name w:val="Интензивно цитиране Знак"/>
    <w:basedOn w:val="a0"/>
    <w:link w:val="aff4"/>
    <w:uiPriority w:val="30"/>
    <w:rsid w:val="00802562"/>
    <w:rPr>
      <w:b/>
      <w:i/>
      <w:color w:val="FFFFFF" w:themeColor="background1"/>
      <w:shd w:val="clear" w:color="auto" w:fill="C0504D" w:themeFill="accent2"/>
    </w:rPr>
  </w:style>
  <w:style w:type="character" w:styleId="aff6">
    <w:name w:val="Subtle Emphasis"/>
    <w:uiPriority w:val="19"/>
    <w:qFormat/>
    <w:rsid w:val="00802562"/>
    <w:rPr>
      <w:i/>
    </w:rPr>
  </w:style>
  <w:style w:type="character" w:styleId="aff7">
    <w:name w:val="Intense Emphasis"/>
    <w:uiPriority w:val="21"/>
    <w:qFormat/>
    <w:rsid w:val="00802562"/>
    <w:rPr>
      <w:b/>
      <w:i/>
      <w:color w:val="C0504D" w:themeColor="accent2"/>
      <w:spacing w:val="10"/>
    </w:rPr>
  </w:style>
  <w:style w:type="character" w:styleId="aff8">
    <w:name w:val="Subtle Reference"/>
    <w:uiPriority w:val="31"/>
    <w:qFormat/>
    <w:rsid w:val="00802562"/>
    <w:rPr>
      <w:b/>
    </w:rPr>
  </w:style>
  <w:style w:type="character" w:styleId="aff9">
    <w:name w:val="Intense Reference"/>
    <w:uiPriority w:val="32"/>
    <w:qFormat/>
    <w:rsid w:val="00802562"/>
    <w:rPr>
      <w:b/>
      <w:bCs/>
      <w:smallCaps/>
      <w:spacing w:val="5"/>
      <w:sz w:val="22"/>
      <w:szCs w:val="22"/>
      <w:u w:val="single"/>
    </w:rPr>
  </w:style>
  <w:style w:type="character" w:styleId="affa">
    <w:name w:val="Book Title"/>
    <w:uiPriority w:val="33"/>
    <w:qFormat/>
    <w:rsid w:val="008025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fb">
    <w:name w:val="TOC Heading"/>
    <w:basedOn w:val="1"/>
    <w:next w:val="a"/>
    <w:uiPriority w:val="39"/>
    <w:semiHidden/>
    <w:unhideWhenUsed/>
    <w:qFormat/>
    <w:rsid w:val="00802562"/>
    <w:pPr>
      <w:outlineLvl w:val="9"/>
    </w:pPr>
  </w:style>
  <w:style w:type="character" w:customStyle="1" w:styleId="91">
    <w:name w:val="Основен текст (9)_"/>
    <w:basedOn w:val="a0"/>
    <w:link w:val="92"/>
    <w:rsid w:val="00DC534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92">
    <w:name w:val="Основен текст (9)"/>
    <w:basedOn w:val="a"/>
    <w:link w:val="91"/>
    <w:rsid w:val="00DC5345"/>
    <w:pPr>
      <w:shd w:val="clear" w:color="auto" w:fill="FFFFFF"/>
      <w:spacing w:before="120" w:after="0" w:line="446" w:lineRule="exact"/>
      <w:ind w:hanging="38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2">
    <w:name w:val="Body text (2)"/>
    <w:rsid w:val="0078231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6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19210-B7D3-4E54-966A-EF94623D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4415</Words>
  <Characters>25166</Characters>
  <Application>Microsoft Office Word</Application>
  <DocSecurity>0</DocSecurity>
  <Lines>209</Lines>
  <Paragraphs>59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29522</CharactersWithSpaces>
  <SharedDoc>false</SharedDoc>
  <HLinks>
    <vt:vector size="48" baseType="variant">
      <vt:variant>
        <vt:i4>4784202</vt:i4>
      </vt:variant>
      <vt:variant>
        <vt:i4>21</vt:i4>
      </vt:variant>
      <vt:variant>
        <vt:i4>0</vt:i4>
      </vt:variant>
      <vt:variant>
        <vt:i4>5</vt:i4>
      </vt:variant>
      <vt:variant>
        <vt:lpwstr>http://makreshbg.com/</vt:lpwstr>
      </vt:variant>
      <vt:variant>
        <vt:lpwstr/>
      </vt:variant>
      <vt:variant>
        <vt:i4>2293861</vt:i4>
      </vt:variant>
      <vt:variant>
        <vt:i4>18</vt:i4>
      </vt:variant>
      <vt:variant>
        <vt:i4>0</vt:i4>
      </vt:variant>
      <vt:variant>
        <vt:i4>5</vt:i4>
      </vt:variant>
      <vt:variant>
        <vt:lpwstr>http://www.mlsp.government.bg/</vt:lpwstr>
      </vt:variant>
      <vt:variant>
        <vt:lpwstr/>
      </vt:variant>
      <vt:variant>
        <vt:i4>3473505</vt:i4>
      </vt:variant>
      <vt:variant>
        <vt:i4>15</vt:i4>
      </vt:variant>
      <vt:variant>
        <vt:i4>0</vt:i4>
      </vt:variant>
      <vt:variant>
        <vt:i4>5</vt:i4>
      </vt:variant>
      <vt:variant>
        <vt:lpwstr>http://www.moew.government.bg/</vt:lpwstr>
      </vt:variant>
      <vt:variant>
        <vt:lpwstr/>
      </vt:variant>
      <vt:variant>
        <vt:i4>6357110</vt:i4>
      </vt:variant>
      <vt:variant>
        <vt:i4>12</vt:i4>
      </vt:variant>
      <vt:variant>
        <vt:i4>0</vt:i4>
      </vt:variant>
      <vt:variant>
        <vt:i4>5</vt:i4>
      </vt:variant>
      <vt:variant>
        <vt:lpwstr>http://www.noi.bg/</vt:lpwstr>
      </vt:variant>
      <vt:variant>
        <vt:lpwstr/>
      </vt:variant>
      <vt:variant>
        <vt:i4>7864440</vt:i4>
      </vt:variant>
      <vt:variant>
        <vt:i4>9</vt:i4>
      </vt:variant>
      <vt:variant>
        <vt:i4>0</vt:i4>
      </vt:variant>
      <vt:variant>
        <vt:i4>5</vt:i4>
      </vt:variant>
      <vt:variant>
        <vt:lpwstr>http://www.nap.bg/</vt:lpwstr>
      </vt:variant>
      <vt:variant>
        <vt:lpwstr/>
      </vt:variant>
      <vt:variant>
        <vt:i4>1245218</vt:i4>
      </vt:variant>
      <vt:variant>
        <vt:i4>6</vt:i4>
      </vt:variant>
      <vt:variant>
        <vt:i4>0</vt:i4>
      </vt:variant>
      <vt:variant>
        <vt:i4>5</vt:i4>
      </vt:variant>
      <vt:variant>
        <vt:lpwstr>mailto:obstinabeloslav@abv.bg</vt:lpwstr>
      </vt:variant>
      <vt:variant>
        <vt:lpwstr/>
      </vt:variant>
      <vt:variant>
        <vt:i4>4259898</vt:i4>
      </vt:variant>
      <vt:variant>
        <vt:i4>3</vt:i4>
      </vt:variant>
      <vt:variant>
        <vt:i4>0</vt:i4>
      </vt:variant>
      <vt:variant>
        <vt:i4>5</vt:i4>
      </vt:variant>
      <vt:variant>
        <vt:lpwstr>mailto:beloslav.eu@gmail.com</vt:lpwstr>
      </vt:variant>
      <vt:variant>
        <vt:lpwstr/>
      </vt:variant>
      <vt:variant>
        <vt:i4>4456520</vt:i4>
      </vt:variant>
      <vt:variant>
        <vt:i4>0</vt:i4>
      </vt:variant>
      <vt:variant>
        <vt:i4>0</vt:i4>
      </vt:variant>
      <vt:variant>
        <vt:i4>5</vt:i4>
      </vt:variant>
      <vt:variant>
        <vt:lpwstr>http://www.beloslav.org/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</dc:creator>
  <cp:lastModifiedBy>user</cp:lastModifiedBy>
  <cp:revision>19</cp:revision>
  <cp:lastPrinted>2016-07-14T08:34:00Z</cp:lastPrinted>
  <dcterms:created xsi:type="dcterms:W3CDTF">2016-08-04T08:15:00Z</dcterms:created>
  <dcterms:modified xsi:type="dcterms:W3CDTF">2016-10-16T18:44:00Z</dcterms:modified>
</cp:coreProperties>
</file>