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2CB" w:rsidRDefault="008012CB" w:rsidP="008012CB">
      <w:pPr>
        <w:jc w:val="both"/>
      </w:pPr>
    </w:p>
    <w:p w:rsidR="008012CB" w:rsidRDefault="008012CB" w:rsidP="008012CB">
      <w:pPr>
        <w:ind w:firstLine="708"/>
        <w:jc w:val="both"/>
      </w:pPr>
    </w:p>
    <w:p w:rsidR="008012CB" w:rsidRDefault="008012CB" w:rsidP="008012CB">
      <w:pPr>
        <w:ind w:firstLine="708"/>
        <w:jc w:val="right"/>
      </w:pPr>
      <w:r>
        <w:t>Препис</w:t>
      </w:r>
    </w:p>
    <w:p w:rsidR="008012CB" w:rsidRDefault="008012CB" w:rsidP="008012CB">
      <w:pPr>
        <w:ind w:firstLine="708"/>
        <w:jc w:val="right"/>
      </w:pPr>
    </w:p>
    <w:p w:rsidR="008012CB" w:rsidRDefault="008012CB" w:rsidP="008012CB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8012CB" w:rsidRDefault="008012CB" w:rsidP="008012CB">
      <w:pPr>
        <w:ind w:firstLine="708"/>
        <w:jc w:val="center"/>
        <w:rPr>
          <w:b/>
          <w:u w:val="single"/>
        </w:rPr>
      </w:pPr>
    </w:p>
    <w:p w:rsidR="008012CB" w:rsidRDefault="008012CB" w:rsidP="008012CB">
      <w:pPr>
        <w:ind w:firstLine="708"/>
        <w:jc w:val="center"/>
        <w:rPr>
          <w:b/>
          <w:u w:val="single"/>
        </w:rPr>
      </w:pPr>
    </w:p>
    <w:p w:rsidR="008012CB" w:rsidRDefault="008012CB" w:rsidP="008012CB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8012CB" w:rsidRDefault="008012CB" w:rsidP="008012CB">
      <w:pPr>
        <w:ind w:firstLine="708"/>
        <w:jc w:val="center"/>
        <w:rPr>
          <w:b/>
        </w:rPr>
      </w:pPr>
    </w:p>
    <w:p w:rsidR="008012CB" w:rsidRDefault="008012CB" w:rsidP="008012CB">
      <w:pPr>
        <w:ind w:firstLine="708"/>
        <w:jc w:val="center"/>
        <w:rPr>
          <w:b/>
        </w:rPr>
      </w:pPr>
      <w:r>
        <w:rPr>
          <w:b/>
        </w:rPr>
        <w:t>№ 028</w:t>
      </w:r>
    </w:p>
    <w:p w:rsidR="008012CB" w:rsidRDefault="008012CB" w:rsidP="008012CB">
      <w:pPr>
        <w:ind w:firstLine="708"/>
        <w:jc w:val="center"/>
        <w:rPr>
          <w:b/>
        </w:rPr>
      </w:pPr>
    </w:p>
    <w:p w:rsidR="008012CB" w:rsidRDefault="008012CB" w:rsidP="008012CB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8012CB" w:rsidRDefault="008012CB" w:rsidP="008012CB">
      <w:pPr>
        <w:ind w:firstLine="708"/>
        <w:jc w:val="center"/>
        <w:rPr>
          <w:b/>
        </w:rPr>
      </w:pPr>
    </w:p>
    <w:p w:rsidR="008012CB" w:rsidRDefault="008012CB" w:rsidP="008012CB">
      <w:pPr>
        <w:ind w:firstLine="708"/>
        <w:jc w:val="center"/>
        <w:rPr>
          <w:b/>
        </w:rPr>
      </w:pPr>
    </w:p>
    <w:p w:rsidR="008012CB" w:rsidRDefault="008012CB" w:rsidP="008012CB">
      <w:pPr>
        <w:ind w:firstLine="708"/>
        <w:jc w:val="center"/>
        <w:rPr>
          <w:b/>
        </w:rPr>
      </w:pPr>
    </w:p>
    <w:p w:rsidR="008012CB" w:rsidRDefault="008012CB" w:rsidP="008012CB">
      <w:pPr>
        <w:jc w:val="both"/>
      </w:pPr>
      <w:r>
        <w:rPr>
          <w:b/>
        </w:rPr>
        <w:t>ОТНОСНО:</w:t>
      </w:r>
      <w:r>
        <w:t xml:space="preserve"> утвърждаване на дневния ред</w:t>
      </w:r>
    </w:p>
    <w:p w:rsidR="008012CB" w:rsidRDefault="008012CB" w:rsidP="008012CB">
      <w:pPr>
        <w:jc w:val="both"/>
      </w:pPr>
    </w:p>
    <w:p w:rsidR="008012CB" w:rsidRDefault="008012CB" w:rsidP="008012CB">
      <w:pPr>
        <w:jc w:val="both"/>
      </w:pPr>
      <w:r>
        <w:rPr>
          <w:b/>
        </w:rPr>
        <w:t xml:space="preserve">ПО ПРЕДЛОЖЕНИЕ НА : </w:t>
      </w:r>
      <w:r>
        <w:t xml:space="preserve">Председателя </w:t>
      </w:r>
      <w:proofErr w:type="spellStart"/>
      <w:r>
        <w:t>наОбС</w:t>
      </w:r>
      <w:proofErr w:type="spellEnd"/>
    </w:p>
    <w:p w:rsidR="008012CB" w:rsidRDefault="008012CB" w:rsidP="008012CB">
      <w:pPr>
        <w:jc w:val="both"/>
      </w:pPr>
    </w:p>
    <w:p w:rsidR="008012CB" w:rsidRDefault="008012CB" w:rsidP="008012CB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8012CB" w:rsidRDefault="008012CB" w:rsidP="008012CB">
      <w:pPr>
        <w:jc w:val="both"/>
        <w:rPr>
          <w:b/>
        </w:rPr>
      </w:pPr>
    </w:p>
    <w:p w:rsidR="008012CB" w:rsidRDefault="008012CB" w:rsidP="008012CB">
      <w:pPr>
        <w:jc w:val="both"/>
        <w:rPr>
          <w:b/>
        </w:rPr>
      </w:pPr>
      <w:r>
        <w:rPr>
          <w:b/>
        </w:rPr>
        <w:t>ОБЩИНСКИ СЪВЕТ ГУЛЯНЦИ</w:t>
      </w:r>
    </w:p>
    <w:p w:rsidR="008012CB" w:rsidRDefault="008012CB" w:rsidP="008012CB">
      <w:pPr>
        <w:jc w:val="both"/>
        <w:rPr>
          <w:b/>
        </w:rPr>
      </w:pPr>
    </w:p>
    <w:p w:rsidR="008012CB" w:rsidRDefault="008012CB" w:rsidP="008012CB">
      <w:pPr>
        <w:jc w:val="both"/>
        <w:rPr>
          <w:szCs w:val="28"/>
        </w:rPr>
      </w:pPr>
      <w:r>
        <w:rPr>
          <w:b/>
        </w:rPr>
        <w:t xml:space="preserve">НА ОСНОВАНИЕ: </w:t>
      </w:r>
      <w:r>
        <w:rPr>
          <w:szCs w:val="28"/>
        </w:rPr>
        <w:t xml:space="preserve">чл.73 ал.1 от Правилника за организацията и дейността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, </w:t>
      </w:r>
    </w:p>
    <w:p w:rsidR="008012CB" w:rsidRDefault="008012CB" w:rsidP="008012CB">
      <w:pPr>
        <w:jc w:val="both"/>
        <w:rPr>
          <w:szCs w:val="28"/>
        </w:rPr>
      </w:pPr>
    </w:p>
    <w:p w:rsidR="008012CB" w:rsidRPr="002E5C85" w:rsidRDefault="008012CB" w:rsidP="008012CB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t>Р Е Ш И:</w:t>
      </w:r>
    </w:p>
    <w:p w:rsidR="008012CB" w:rsidRDefault="008012CB" w:rsidP="008012CB">
      <w:pPr>
        <w:ind w:left="708"/>
        <w:jc w:val="center"/>
        <w:rPr>
          <w:szCs w:val="28"/>
        </w:rPr>
      </w:pPr>
    </w:p>
    <w:p w:rsidR="008012CB" w:rsidRDefault="008012CB" w:rsidP="008012CB">
      <w:pPr>
        <w:jc w:val="both"/>
        <w:rPr>
          <w:szCs w:val="28"/>
        </w:rPr>
      </w:pPr>
      <w:r>
        <w:rPr>
          <w:szCs w:val="28"/>
        </w:rPr>
        <w:tab/>
        <w:t>Утвърждава следния дневен ред:</w:t>
      </w:r>
    </w:p>
    <w:p w:rsidR="008012CB" w:rsidRDefault="008012CB" w:rsidP="008012CB">
      <w:pPr>
        <w:jc w:val="both"/>
        <w:rPr>
          <w:szCs w:val="28"/>
        </w:rPr>
      </w:pPr>
    </w:p>
    <w:p w:rsidR="008012CB" w:rsidRPr="008012CB" w:rsidRDefault="008012CB" w:rsidP="003E7C0F">
      <w:pPr>
        <w:jc w:val="center"/>
        <w:rPr>
          <w:b/>
          <w:u w:val="single"/>
        </w:rPr>
      </w:pPr>
      <w:r w:rsidRPr="00CA2156">
        <w:rPr>
          <w:b/>
          <w:u w:val="single"/>
        </w:rPr>
        <w:t>Д Н Е В Е Н     Р Е Д:</w:t>
      </w:r>
    </w:p>
    <w:p w:rsidR="00391FB3" w:rsidRDefault="00391FB3" w:rsidP="00391FB3">
      <w:pPr>
        <w:rPr>
          <w:color w:val="000000"/>
          <w:spacing w:val="-1"/>
        </w:rPr>
      </w:pPr>
    </w:p>
    <w:p w:rsidR="00391FB3" w:rsidRPr="004A6584" w:rsidRDefault="00391FB3" w:rsidP="00391FB3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 w:rsidRPr="004A6584">
        <w:rPr>
          <w:color w:val="000000"/>
          <w:spacing w:val="-1"/>
          <w:lang w:val="ru-RU"/>
        </w:rPr>
        <w:t xml:space="preserve">              </w:t>
      </w:r>
      <w:r w:rsidRPr="004A6584">
        <w:rPr>
          <w:color w:val="000000"/>
          <w:spacing w:val="-1"/>
        </w:rPr>
        <w:t>1.</w:t>
      </w:r>
      <w:r w:rsidRPr="004A6584">
        <w:rPr>
          <w:color w:val="000000"/>
        </w:rPr>
        <w:t>Приемане Правилник за организацията и дейност</w:t>
      </w:r>
      <w:r>
        <w:rPr>
          <w:color w:val="000000"/>
        </w:rPr>
        <w:t xml:space="preserve">та на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за мандат 2019</w:t>
      </w:r>
      <w:r w:rsidRPr="004A6584">
        <w:rPr>
          <w:color w:val="000000"/>
        </w:rPr>
        <w:t xml:space="preserve"> – 20</w:t>
      </w:r>
      <w:r>
        <w:rPr>
          <w:color w:val="000000"/>
        </w:rPr>
        <w:t>23</w:t>
      </w:r>
      <w:r w:rsidRPr="004A6584">
        <w:rPr>
          <w:color w:val="000000"/>
        </w:rPr>
        <w:t xml:space="preserve"> г., неговите комисии и взаимодействието му с общинската администрация</w:t>
      </w:r>
    </w:p>
    <w:p w:rsidR="00391FB3" w:rsidRPr="004A6584" w:rsidRDefault="00391FB3" w:rsidP="00391FB3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 w:rsidRPr="004A6584">
        <w:rPr>
          <w:color w:val="000000"/>
        </w:rPr>
        <w:t xml:space="preserve">             2.Избор на заместник председатели на </w:t>
      </w:r>
      <w:proofErr w:type="spellStart"/>
      <w:r w:rsidRPr="004A6584">
        <w:rPr>
          <w:color w:val="000000"/>
        </w:rPr>
        <w:t>ОбС</w:t>
      </w:r>
      <w:proofErr w:type="spellEnd"/>
    </w:p>
    <w:p w:rsidR="00391FB3" w:rsidRPr="004A6584" w:rsidRDefault="00391FB3" w:rsidP="00391FB3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 w:rsidRPr="004A6584">
        <w:rPr>
          <w:color w:val="000000"/>
        </w:rPr>
        <w:t xml:space="preserve">             3.Избор на постоянни комисии в Общинския съвет</w:t>
      </w:r>
    </w:p>
    <w:p w:rsidR="00391FB3" w:rsidRPr="00544A46" w:rsidRDefault="00391FB3" w:rsidP="00391FB3">
      <w:pPr>
        <w:shd w:val="clear" w:color="auto" w:fill="FFFFFF"/>
        <w:spacing w:line="274" w:lineRule="exact"/>
        <w:ind w:left="5"/>
        <w:jc w:val="both"/>
        <w:rPr>
          <w:color w:val="000000"/>
          <w:lang w:val="ru-RU"/>
        </w:rPr>
      </w:pPr>
      <w:r w:rsidRPr="004A6584">
        <w:rPr>
          <w:color w:val="000000"/>
        </w:rPr>
        <w:t xml:space="preserve">             4.Приемане календарен план за работата на </w:t>
      </w:r>
      <w:proofErr w:type="spellStart"/>
      <w:r w:rsidRPr="004A6584">
        <w:rPr>
          <w:color w:val="000000"/>
        </w:rPr>
        <w:t>ОбС</w:t>
      </w:r>
      <w:proofErr w:type="spellEnd"/>
      <w:r w:rsidRPr="004A6584">
        <w:rPr>
          <w:color w:val="000000"/>
        </w:rPr>
        <w:t xml:space="preserve"> Гулянци за 20</w:t>
      </w:r>
      <w:r>
        <w:rPr>
          <w:color w:val="000000"/>
        </w:rPr>
        <w:t>20</w:t>
      </w:r>
      <w:r w:rsidRPr="004A6584">
        <w:rPr>
          <w:color w:val="000000"/>
        </w:rPr>
        <w:t xml:space="preserve">  година.</w:t>
      </w:r>
    </w:p>
    <w:p w:rsidR="00391FB3" w:rsidRPr="004A6584" w:rsidRDefault="00391FB3" w:rsidP="00391FB3">
      <w:pPr>
        <w:shd w:val="clear" w:color="auto" w:fill="FFFFFF"/>
        <w:spacing w:line="274" w:lineRule="exact"/>
        <w:ind w:left="5"/>
        <w:jc w:val="right"/>
        <w:rPr>
          <w:color w:val="000000"/>
        </w:rPr>
      </w:pPr>
      <w:proofErr w:type="spellStart"/>
      <w:r>
        <w:rPr>
          <w:color w:val="000000"/>
        </w:rPr>
        <w:t>Докл</w:t>
      </w:r>
      <w:proofErr w:type="spellEnd"/>
      <w:r>
        <w:rPr>
          <w:color w:val="000000"/>
        </w:rPr>
        <w:t xml:space="preserve">.Председателя на </w:t>
      </w:r>
      <w:proofErr w:type="spellStart"/>
      <w:r>
        <w:rPr>
          <w:color w:val="000000"/>
        </w:rPr>
        <w:t>ОбС</w:t>
      </w:r>
      <w:proofErr w:type="spellEnd"/>
    </w:p>
    <w:p w:rsidR="00391FB3" w:rsidRDefault="00391FB3" w:rsidP="00391FB3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 w:rsidRPr="004A6584">
        <w:rPr>
          <w:color w:val="000000"/>
        </w:rPr>
        <w:t xml:space="preserve">             5.Предложения</w:t>
      </w:r>
    </w:p>
    <w:p w:rsidR="00391FB3" w:rsidRPr="006D3078" w:rsidRDefault="00391FB3" w:rsidP="00391FB3">
      <w:pPr>
        <w:shd w:val="clear" w:color="auto" w:fill="FFFFFF"/>
        <w:jc w:val="both"/>
        <w:rPr>
          <w:color w:val="000000"/>
        </w:rPr>
      </w:pPr>
      <w:r w:rsidRPr="00493382">
        <w:rPr>
          <w:b/>
        </w:rPr>
        <w:t xml:space="preserve">От </w:t>
      </w:r>
      <w:r>
        <w:rPr>
          <w:b/>
        </w:rPr>
        <w:t>Областен управител</w:t>
      </w:r>
      <w:r w:rsidRPr="00493382">
        <w:rPr>
          <w:b/>
        </w:rPr>
        <w:t xml:space="preserve"> относно:</w:t>
      </w:r>
      <w:r>
        <w:rPr>
          <w:b/>
        </w:rPr>
        <w:t xml:space="preserve"> </w:t>
      </w:r>
      <w:r w:rsidRPr="006D3078">
        <w:t>върнато за ново разглеждане на Решение №20 от 20.11.2019 г.</w:t>
      </w:r>
    </w:p>
    <w:p w:rsidR="00391FB3" w:rsidRPr="001D40F1" w:rsidRDefault="00391FB3" w:rsidP="00391FB3">
      <w:pPr>
        <w:shd w:val="clear" w:color="auto" w:fill="FFFFFF"/>
        <w:jc w:val="both"/>
        <w:rPr>
          <w:bCs/>
          <w:lang w:val="ru-RU"/>
        </w:rPr>
      </w:pPr>
      <w:r w:rsidRPr="001D40F1">
        <w:rPr>
          <w:b/>
        </w:rPr>
        <w:t>От Кмета на Общината относно:</w:t>
      </w:r>
      <w:r w:rsidRPr="001D40F1">
        <w:rPr>
          <w:bCs/>
        </w:rPr>
        <w:t xml:space="preserve"> утвърждаване актуализация на бюджета на общината за 2019 година</w:t>
      </w:r>
    </w:p>
    <w:p w:rsidR="00391FB3" w:rsidRPr="001D40F1" w:rsidRDefault="00391FB3" w:rsidP="001D40F1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1D40F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1D40F1" w:rsidRPr="001D40F1">
        <w:rPr>
          <w:rFonts w:ascii="Times New Roman" w:hAnsi="Times New Roman" w:cs="Times New Roman"/>
          <w:b/>
          <w:sz w:val="24"/>
          <w:szCs w:val="24"/>
        </w:rPr>
        <w:t>Кмета на Общината</w:t>
      </w:r>
      <w:r w:rsidRPr="001D40F1">
        <w:rPr>
          <w:rFonts w:ascii="Times New Roman" w:hAnsi="Times New Roman" w:cs="Times New Roman"/>
          <w:b/>
          <w:sz w:val="24"/>
          <w:szCs w:val="24"/>
        </w:rPr>
        <w:t xml:space="preserve"> относно:</w:t>
      </w:r>
      <w:r w:rsidRPr="001D40F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D40F1">
        <w:rPr>
          <w:rFonts w:ascii="Times New Roman" w:hAnsi="Times New Roman" w:cs="Times New Roman"/>
          <w:sz w:val="24"/>
          <w:szCs w:val="24"/>
          <w:lang w:val="ru-RU"/>
        </w:rPr>
        <w:t>утвърждаване</w:t>
      </w:r>
      <w:proofErr w:type="spellEnd"/>
      <w:r w:rsidRPr="001D40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40F1">
        <w:rPr>
          <w:rFonts w:ascii="Times New Roman" w:hAnsi="Times New Roman" w:cs="Times New Roman"/>
          <w:sz w:val="24"/>
          <w:szCs w:val="24"/>
          <w:lang w:val="ru-RU"/>
        </w:rPr>
        <w:t>промени</w:t>
      </w:r>
      <w:proofErr w:type="spellEnd"/>
      <w:r w:rsidRPr="001D40F1">
        <w:rPr>
          <w:rFonts w:ascii="Times New Roman" w:hAnsi="Times New Roman" w:cs="Times New Roman"/>
          <w:sz w:val="24"/>
          <w:szCs w:val="24"/>
          <w:lang w:val="ru-RU"/>
        </w:rPr>
        <w:t xml:space="preserve"> по плана за КР на Община </w:t>
      </w:r>
      <w:proofErr w:type="spellStart"/>
      <w:r w:rsidRPr="001D40F1"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 w:rsidRPr="001D40F1">
        <w:rPr>
          <w:rFonts w:ascii="Times New Roman" w:hAnsi="Times New Roman" w:cs="Times New Roman"/>
          <w:sz w:val="24"/>
          <w:szCs w:val="24"/>
          <w:lang w:val="ru-RU"/>
        </w:rPr>
        <w:t xml:space="preserve"> за 2019 година</w:t>
      </w:r>
    </w:p>
    <w:p w:rsidR="00391FB3" w:rsidRDefault="00391FB3" w:rsidP="00391FB3">
      <w:pPr>
        <w:shd w:val="clear" w:color="auto" w:fill="FFFFFF"/>
        <w:jc w:val="both"/>
      </w:pPr>
      <w:r w:rsidRPr="001D40F1">
        <w:rPr>
          <w:b/>
        </w:rPr>
        <w:t>От Кмета на Общината относно:</w:t>
      </w:r>
      <w:r w:rsidRPr="001D40F1">
        <w:t xml:space="preserve"> утвърждаване актуализация на индикативен годишен разчет</w:t>
      </w:r>
      <w:r>
        <w:t xml:space="preserve"> за сметки за средствата от Европейския съюз на общината за 2019 година</w:t>
      </w:r>
    </w:p>
    <w:p w:rsidR="00391FB3" w:rsidRPr="006D3078" w:rsidRDefault="00391FB3" w:rsidP="00391FB3">
      <w:pPr>
        <w:shd w:val="clear" w:color="auto" w:fill="FFFFFF"/>
        <w:jc w:val="both"/>
      </w:pPr>
      <w:r w:rsidRPr="00493382">
        <w:rPr>
          <w:b/>
        </w:rPr>
        <w:t>От Кмета на Общината относно</w:t>
      </w:r>
      <w:r>
        <w:rPr>
          <w:b/>
        </w:rPr>
        <w:t>:</w:t>
      </w:r>
      <w:r>
        <w:t xml:space="preserve">приемане на </w:t>
      </w:r>
      <w:proofErr w:type="spellStart"/>
      <w:r>
        <w:t>Одитен</w:t>
      </w:r>
      <w:proofErr w:type="spellEnd"/>
      <w:r>
        <w:t xml:space="preserve"> доклад на Сметната палата с мнение за заверка на годишен финансов отчет на общината за 2018 година</w:t>
      </w:r>
    </w:p>
    <w:p w:rsidR="00391FB3" w:rsidRPr="006D3078" w:rsidRDefault="00391FB3" w:rsidP="00391FB3">
      <w:pPr>
        <w:shd w:val="clear" w:color="auto" w:fill="FFFFFF"/>
        <w:jc w:val="both"/>
      </w:pPr>
      <w:r w:rsidRPr="00493382">
        <w:rPr>
          <w:b/>
        </w:rPr>
        <w:t>От Кмета на Общината относно</w:t>
      </w:r>
      <w:r>
        <w:rPr>
          <w:b/>
        </w:rPr>
        <w:t>:</w:t>
      </w:r>
      <w:r>
        <w:t>приемане способ за определяне такса битови отпадъци за 2020 година</w:t>
      </w:r>
    </w:p>
    <w:p w:rsidR="00391FB3" w:rsidRPr="006D3078" w:rsidRDefault="00391FB3" w:rsidP="00391FB3">
      <w:pPr>
        <w:shd w:val="clear" w:color="auto" w:fill="FFFFFF"/>
        <w:jc w:val="both"/>
        <w:rPr>
          <w:lang w:val="ru-RU"/>
        </w:rPr>
      </w:pPr>
      <w:r w:rsidRPr="00493382">
        <w:rPr>
          <w:b/>
        </w:rPr>
        <w:t>От Кмета на Общината относно:</w:t>
      </w:r>
      <w:r>
        <w:rPr>
          <w:b/>
        </w:rPr>
        <w:t xml:space="preserve"> </w:t>
      </w:r>
      <w:r>
        <w:t>изменение и допълнение на Наредбата за определяне на местните данъци през 2020 г. на територията на Община Гулянци</w:t>
      </w:r>
    </w:p>
    <w:p w:rsidR="00391FB3" w:rsidRPr="006D3078" w:rsidRDefault="00391FB3" w:rsidP="00391FB3">
      <w:pPr>
        <w:shd w:val="clear" w:color="auto" w:fill="FFFFFF"/>
        <w:jc w:val="both"/>
      </w:pPr>
      <w:r w:rsidRPr="00493382">
        <w:rPr>
          <w:b/>
        </w:rPr>
        <w:lastRenderedPageBreak/>
        <w:t>От Кмета на Общината относно:</w:t>
      </w:r>
      <w:r>
        <w:rPr>
          <w:b/>
        </w:rPr>
        <w:t xml:space="preserve"> </w:t>
      </w:r>
      <w:r>
        <w:t xml:space="preserve">кандидатстване на Община Гулянци за участие в дейностите по проект”Красива България” 2020 г.,Мярка 02”Подобряване на социалната инфраструктура” на МТСП, с обект:”Въвеждане на мерки за енергийна </w:t>
      </w:r>
      <w:proofErr w:type="spellStart"/>
      <w:r>
        <w:t>афактивност</w:t>
      </w:r>
      <w:proofErr w:type="spellEnd"/>
      <w:r>
        <w:t xml:space="preserve"> на сградата на Медицински център „Д-р Александър Войников” – гр.Гулянци”, Подобект 1:”Разработване и изпълнение на мерки по осигуряване на достъпна сграда:рампа и </w:t>
      </w:r>
      <w:proofErr w:type="spellStart"/>
      <w:r>
        <w:t>асансьорня</w:t>
      </w:r>
      <w:proofErr w:type="spellEnd"/>
      <w:r>
        <w:t xml:space="preserve"> уредба”, ПИ 18099.401.808/стар пл.№ 808-809, кв.12/, област Плевен</w:t>
      </w:r>
    </w:p>
    <w:p w:rsidR="00391FB3" w:rsidRDefault="00391FB3" w:rsidP="00A371D5">
      <w:pPr>
        <w:jc w:val="both"/>
        <w:rPr>
          <w:lang w:val="en-US"/>
        </w:rPr>
      </w:pPr>
      <w:r w:rsidRPr="00493382">
        <w:rPr>
          <w:b/>
        </w:rPr>
        <w:t>От Кмета на Общината относно</w:t>
      </w:r>
      <w:r w:rsidRPr="00C3397C">
        <w:rPr>
          <w:b/>
        </w:rPr>
        <w:t>:</w:t>
      </w:r>
      <w:r>
        <w:rPr>
          <w:b/>
        </w:rPr>
        <w:t xml:space="preserve"> </w:t>
      </w:r>
      <w:r w:rsidRPr="00D35E32">
        <w:t>Приемане на Годишна програма за развитие на читалищната  дейност в Община Гулянци през 20</w:t>
      </w:r>
      <w:r>
        <w:t>20</w:t>
      </w:r>
      <w:r w:rsidRPr="00D35E32">
        <w:rPr>
          <w:lang w:val="en-US"/>
        </w:rPr>
        <w:t xml:space="preserve"> </w:t>
      </w:r>
      <w:r w:rsidRPr="00D35E32">
        <w:t>година</w:t>
      </w:r>
    </w:p>
    <w:p w:rsidR="00391FB3" w:rsidRPr="006E4C56" w:rsidRDefault="00391FB3" w:rsidP="00A371D5">
      <w:pPr>
        <w:jc w:val="both"/>
        <w:rPr>
          <w:b/>
          <w:sz w:val="28"/>
          <w:szCs w:val="28"/>
          <w:lang w:val="en-US"/>
        </w:rPr>
      </w:pPr>
      <w:r w:rsidRPr="00493382">
        <w:rPr>
          <w:b/>
        </w:rPr>
        <w:t>От Кмета на Общината относно</w:t>
      </w:r>
      <w:r w:rsidRPr="00C3397C">
        <w:rPr>
          <w:b/>
        </w:rPr>
        <w:t>:</w:t>
      </w:r>
      <w:r>
        <w:rPr>
          <w:b/>
        </w:rPr>
        <w:t xml:space="preserve">  </w:t>
      </w:r>
      <w:r w:rsidRPr="006E4C56">
        <w:t xml:space="preserve">приемане на краткосрочна и дългосрочна Програма за насърчаване на енергия от </w:t>
      </w:r>
      <w:proofErr w:type="spellStart"/>
      <w:r w:rsidRPr="006E4C56">
        <w:t>възобновяеми</w:t>
      </w:r>
      <w:proofErr w:type="spellEnd"/>
      <w:r w:rsidRPr="006E4C56">
        <w:t xml:space="preserve"> източници и </w:t>
      </w:r>
      <w:proofErr w:type="spellStart"/>
      <w:r w:rsidRPr="006E4C56">
        <w:t>биогорива</w:t>
      </w:r>
      <w:proofErr w:type="spellEnd"/>
    </w:p>
    <w:p w:rsidR="00391FB3" w:rsidRDefault="00391FB3" w:rsidP="00A371D5">
      <w:pPr>
        <w:jc w:val="both"/>
      </w:pPr>
      <w:r w:rsidRPr="00493382">
        <w:rPr>
          <w:b/>
        </w:rPr>
        <w:t>От Кмета на Общината относно</w:t>
      </w:r>
      <w:r w:rsidRPr="00C3397C">
        <w:rPr>
          <w:b/>
        </w:rPr>
        <w:t>:</w:t>
      </w:r>
      <w:r w:rsidRPr="00C3397C">
        <w:t xml:space="preserve"> </w:t>
      </w:r>
      <w:r w:rsidRPr="00CB7AF4">
        <w:t>Отдаване под наем на полските пътища на техните ползватели</w:t>
      </w:r>
    </w:p>
    <w:p w:rsidR="00391FB3" w:rsidRDefault="00391FB3" w:rsidP="00A371D5">
      <w:pPr>
        <w:jc w:val="both"/>
      </w:pPr>
      <w:r>
        <w:rPr>
          <w:b/>
        </w:rPr>
        <w:t xml:space="preserve">От Председателя на </w:t>
      </w:r>
      <w:proofErr w:type="spellStart"/>
      <w:r>
        <w:rPr>
          <w:b/>
        </w:rPr>
        <w:t>ОбС</w:t>
      </w:r>
      <w:proofErr w:type="spellEnd"/>
      <w:r>
        <w:rPr>
          <w:b/>
        </w:rPr>
        <w:t xml:space="preserve"> относно:</w:t>
      </w:r>
      <w:r>
        <w:t>Наредба за промяна на Наредбата за определяне на размера на местните данъци през 2019 г. на територията на Община Гулянци</w:t>
      </w:r>
    </w:p>
    <w:p w:rsidR="00391FB3" w:rsidRDefault="00391FB3" w:rsidP="00A371D5">
      <w:pPr>
        <w:jc w:val="both"/>
        <w:rPr>
          <w:color w:val="000000"/>
          <w:spacing w:val="-1"/>
        </w:rPr>
      </w:pPr>
      <w:r>
        <w:rPr>
          <w:color w:val="000000"/>
          <w:spacing w:val="-1"/>
          <w:lang w:val="en-US"/>
        </w:rPr>
        <w:t>6</w:t>
      </w:r>
      <w:r w:rsidRPr="00493382">
        <w:rPr>
          <w:color w:val="000000"/>
          <w:spacing w:val="-1"/>
        </w:rPr>
        <w:t>.Питан</w:t>
      </w:r>
      <w:r>
        <w:rPr>
          <w:color w:val="000000"/>
          <w:spacing w:val="-1"/>
        </w:rPr>
        <w:t>е</w:t>
      </w:r>
    </w:p>
    <w:p w:rsidR="00391FB3" w:rsidRDefault="00391FB3" w:rsidP="00A371D5">
      <w:pPr>
        <w:jc w:val="both"/>
        <w:rPr>
          <w:color w:val="000000"/>
          <w:spacing w:val="-1"/>
        </w:rPr>
      </w:pPr>
    </w:p>
    <w:p w:rsidR="008012CB" w:rsidRDefault="008012CB" w:rsidP="00A371D5">
      <w:pPr>
        <w:jc w:val="both"/>
        <w:rPr>
          <w:color w:val="000000"/>
          <w:spacing w:val="-1"/>
        </w:rPr>
      </w:pPr>
    </w:p>
    <w:p w:rsidR="008012CB" w:rsidRDefault="008012CB" w:rsidP="00A371D5">
      <w:pPr>
        <w:jc w:val="both"/>
        <w:rPr>
          <w:color w:val="000000"/>
          <w:spacing w:val="-1"/>
        </w:rPr>
      </w:pPr>
    </w:p>
    <w:p w:rsidR="008012CB" w:rsidRDefault="008012CB" w:rsidP="00A371D5">
      <w:pPr>
        <w:jc w:val="both"/>
        <w:rPr>
          <w:color w:val="000000"/>
          <w:spacing w:val="-1"/>
        </w:rPr>
      </w:pPr>
    </w:p>
    <w:p w:rsidR="008012CB" w:rsidRDefault="008012CB" w:rsidP="00A371D5">
      <w:pPr>
        <w:jc w:val="both"/>
        <w:rPr>
          <w:color w:val="000000"/>
          <w:spacing w:val="-1"/>
        </w:rPr>
      </w:pPr>
    </w:p>
    <w:p w:rsidR="008012CB" w:rsidRDefault="008012CB" w:rsidP="008012CB">
      <w:pPr>
        <w:jc w:val="right"/>
        <w:rPr>
          <w:color w:val="000000"/>
          <w:spacing w:val="-1"/>
        </w:rPr>
      </w:pPr>
      <w:r>
        <w:rPr>
          <w:color w:val="000000"/>
          <w:spacing w:val="-1"/>
        </w:rPr>
        <w:t xml:space="preserve">ПРЕДСЕДАТЕЛ </w:t>
      </w:r>
      <w:proofErr w:type="spellStart"/>
      <w:r>
        <w:rPr>
          <w:color w:val="000000"/>
          <w:spacing w:val="-1"/>
        </w:rPr>
        <w:t>ОбС</w:t>
      </w:r>
      <w:proofErr w:type="spellEnd"/>
      <w:r>
        <w:rPr>
          <w:color w:val="000000"/>
          <w:spacing w:val="-1"/>
        </w:rPr>
        <w:t>:……../п/…….</w:t>
      </w:r>
    </w:p>
    <w:p w:rsidR="008012CB" w:rsidRDefault="008012CB" w:rsidP="008012CB">
      <w:pPr>
        <w:jc w:val="right"/>
        <w:rPr>
          <w:color w:val="000000"/>
          <w:spacing w:val="-1"/>
        </w:rPr>
      </w:pPr>
      <w:r>
        <w:rPr>
          <w:color w:val="000000"/>
          <w:spacing w:val="-1"/>
        </w:rPr>
        <w:t>/Огнян Янчев/</w:t>
      </w:r>
    </w:p>
    <w:p w:rsidR="008012CB" w:rsidRDefault="008012CB" w:rsidP="008012CB">
      <w:pPr>
        <w:jc w:val="right"/>
        <w:rPr>
          <w:color w:val="000000"/>
          <w:spacing w:val="-1"/>
        </w:rPr>
      </w:pPr>
    </w:p>
    <w:p w:rsidR="008012CB" w:rsidRDefault="008012CB" w:rsidP="008012CB">
      <w:pPr>
        <w:jc w:val="right"/>
        <w:rPr>
          <w:color w:val="000000"/>
          <w:spacing w:val="-1"/>
        </w:rPr>
      </w:pPr>
    </w:p>
    <w:p w:rsidR="008012CB" w:rsidRDefault="008012CB" w:rsidP="008012CB">
      <w:pPr>
        <w:jc w:val="right"/>
        <w:rPr>
          <w:color w:val="000000"/>
          <w:spacing w:val="-1"/>
        </w:rPr>
      </w:pPr>
    </w:p>
    <w:p w:rsidR="008012CB" w:rsidRDefault="008012CB" w:rsidP="008012CB">
      <w:pPr>
        <w:rPr>
          <w:color w:val="000000"/>
          <w:spacing w:val="-1"/>
        </w:rPr>
      </w:pPr>
      <w:r>
        <w:rPr>
          <w:color w:val="000000"/>
          <w:spacing w:val="-1"/>
        </w:rPr>
        <w:t xml:space="preserve">Вярно с оригинала при </w:t>
      </w:r>
      <w:proofErr w:type="spellStart"/>
      <w:r>
        <w:rPr>
          <w:color w:val="000000"/>
          <w:spacing w:val="-1"/>
        </w:rPr>
        <w:t>ОбС</w:t>
      </w:r>
      <w:proofErr w:type="spellEnd"/>
    </w:p>
    <w:p w:rsidR="008012CB" w:rsidRDefault="008012CB" w:rsidP="008012CB">
      <w:pPr>
        <w:rPr>
          <w:color w:val="000000"/>
          <w:spacing w:val="-1"/>
        </w:rPr>
      </w:pPr>
      <w:r>
        <w:rPr>
          <w:color w:val="000000"/>
          <w:spacing w:val="-1"/>
        </w:rPr>
        <w:t>Снел преписа:</w:t>
      </w:r>
    </w:p>
    <w:sectPr w:rsidR="008012CB" w:rsidSect="00630F39">
      <w:pgSz w:w="11906" w:h="16838"/>
      <w:pgMar w:top="851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61557"/>
    <w:multiLevelType w:val="hybridMultilevel"/>
    <w:tmpl w:val="70E80B8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D936FD"/>
    <w:multiLevelType w:val="hybridMultilevel"/>
    <w:tmpl w:val="6B3A2990"/>
    <w:lvl w:ilvl="0" w:tplc="9436778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A56C76"/>
    <w:multiLevelType w:val="hybridMultilevel"/>
    <w:tmpl w:val="240A1CD4"/>
    <w:lvl w:ilvl="0" w:tplc="06B6D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600B"/>
    <w:rsid w:val="00040B8C"/>
    <w:rsid w:val="000572BF"/>
    <w:rsid w:val="00083F06"/>
    <w:rsid w:val="000C331D"/>
    <w:rsid w:val="001658F1"/>
    <w:rsid w:val="001A285B"/>
    <w:rsid w:val="001D40F1"/>
    <w:rsid w:val="001D600B"/>
    <w:rsid w:val="00285ACD"/>
    <w:rsid w:val="00391FB3"/>
    <w:rsid w:val="00394227"/>
    <w:rsid w:val="003E7C0F"/>
    <w:rsid w:val="004B1369"/>
    <w:rsid w:val="005772D5"/>
    <w:rsid w:val="00630F39"/>
    <w:rsid w:val="00694964"/>
    <w:rsid w:val="00795F70"/>
    <w:rsid w:val="007F4170"/>
    <w:rsid w:val="008012CB"/>
    <w:rsid w:val="00877AEE"/>
    <w:rsid w:val="008834BC"/>
    <w:rsid w:val="00A34BDD"/>
    <w:rsid w:val="00A371D5"/>
    <w:rsid w:val="00A60089"/>
    <w:rsid w:val="00AC5171"/>
    <w:rsid w:val="00AD293E"/>
    <w:rsid w:val="00AD7E40"/>
    <w:rsid w:val="00AE304C"/>
    <w:rsid w:val="00B97A94"/>
    <w:rsid w:val="00BA196C"/>
    <w:rsid w:val="00C30BB7"/>
    <w:rsid w:val="00C8178E"/>
    <w:rsid w:val="00CC076C"/>
    <w:rsid w:val="00D121C5"/>
    <w:rsid w:val="00D23BEB"/>
    <w:rsid w:val="00D83AC6"/>
    <w:rsid w:val="00E40301"/>
    <w:rsid w:val="00E67851"/>
    <w:rsid w:val="00ED1012"/>
    <w:rsid w:val="00EE1E71"/>
    <w:rsid w:val="00EF369C"/>
    <w:rsid w:val="00F105CC"/>
    <w:rsid w:val="00F5470D"/>
    <w:rsid w:val="00F55AF5"/>
    <w:rsid w:val="00F630F0"/>
    <w:rsid w:val="00FE0A4B"/>
    <w:rsid w:val="00FF5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1D6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D60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D6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rsid w:val="001D6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"/>
    <w:basedOn w:val="a"/>
    <w:rsid w:val="001D600B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character" w:customStyle="1" w:styleId="20">
    <w:name w:val="Заглавие 2 Знак"/>
    <w:basedOn w:val="a0"/>
    <w:link w:val="2"/>
    <w:uiPriority w:val="9"/>
    <w:rsid w:val="001D60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 Spacing"/>
    <w:uiPriority w:val="1"/>
    <w:qFormat/>
    <w:rsid w:val="001D600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95F70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6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C5079-3B48-4744-B41E-1132C737A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2019-12-18T09:48:00Z</dcterms:created>
  <dcterms:modified xsi:type="dcterms:W3CDTF">2019-12-18T12:31:00Z</dcterms:modified>
</cp:coreProperties>
</file>